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494C30" w14:paraId="1B95A75B"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5C41B0B3" w14:textId="77777777" w:rsidR="006210CC" w:rsidRPr="00494C30" w:rsidRDefault="00330265" w:rsidP="00494C30">
            <w:pPr>
              <w:spacing w:line="276" w:lineRule="auto"/>
              <w:rPr>
                <w:rFonts w:ascii="Times New Roman" w:hAnsi="Times New Roman"/>
                <w:b/>
                <w:color w:val="000000" w:themeColor="text1"/>
                <w:sz w:val="24"/>
                <w:szCs w:val="24"/>
                <w:lang w:val="sq-AL"/>
              </w:rPr>
            </w:pPr>
            <w:bookmarkStart w:id="0" w:name="EvidenceHead"/>
            <w:r w:rsidRPr="00494C30">
              <w:rPr>
                <w:rFonts w:ascii="Times New Roman" w:hAnsi="Times New Roman"/>
                <w:b/>
                <w:sz w:val="24"/>
                <w:szCs w:val="24"/>
                <w:lang w:val="sq-AL"/>
              </w:rPr>
              <w:t xml:space="preserve"> </w:t>
            </w:r>
            <w:r w:rsidR="009D1E23" w:rsidRPr="00494C30">
              <w:rPr>
                <w:rFonts w:ascii="Times New Roman" w:hAnsi="Times New Roman"/>
                <w:b/>
                <w:sz w:val="24"/>
                <w:szCs w:val="24"/>
                <w:lang w:val="sq-AL"/>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5F24A332" w14:textId="77777777" w:rsidR="006210CC" w:rsidRPr="00494C30" w:rsidRDefault="006210CC" w:rsidP="00494C30">
            <w:pPr>
              <w:spacing w:line="276" w:lineRule="auto"/>
              <w:ind w:right="-188"/>
              <w:jc w:val="right"/>
              <w:rPr>
                <w:rFonts w:ascii="Times New Roman" w:hAnsi="Times New Roman"/>
                <w:b/>
                <w:color w:val="000000" w:themeColor="text1"/>
                <w:sz w:val="24"/>
                <w:szCs w:val="24"/>
                <w:lang w:val="sq-AL"/>
              </w:rPr>
            </w:pPr>
          </w:p>
        </w:tc>
      </w:tr>
      <w:tr w:rsidR="00A45021" w:rsidRPr="00494C30" w14:paraId="5186A085"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422101" w14:textId="77777777" w:rsidR="00A45021" w:rsidRPr="00494C30" w:rsidRDefault="00D32A3B"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F90020" w14:textId="77777777" w:rsidR="00A45021" w:rsidRPr="00494C30" w:rsidRDefault="00614743" w:rsidP="00494C30">
            <w:pPr>
              <w:spacing w:line="276" w:lineRule="auto"/>
              <w:rPr>
                <w:rFonts w:ascii="Times New Roman" w:hAnsi="Times New Roman"/>
                <w:b/>
                <w:sz w:val="24"/>
                <w:szCs w:val="24"/>
                <w:lang w:val="sq-AL"/>
              </w:rPr>
            </w:pPr>
            <w:r w:rsidRPr="00494C30">
              <w:rPr>
                <w:rFonts w:ascii="Times New Roman" w:hAnsi="Times New Roman"/>
                <w:sz w:val="24"/>
                <w:szCs w:val="24"/>
                <w:lang w:val="sq-AL"/>
              </w:rPr>
              <w:t>Projekt</w:t>
            </w:r>
            <w:r w:rsidR="00E77C25" w:rsidRPr="00494C30">
              <w:rPr>
                <w:rFonts w:ascii="Times New Roman" w:hAnsi="Times New Roman"/>
                <w:sz w:val="24"/>
                <w:szCs w:val="24"/>
                <w:lang w:val="sq-AL"/>
              </w:rPr>
              <w:t>ligj “P</w:t>
            </w:r>
            <w:r w:rsidR="002970F6" w:rsidRPr="00494C30">
              <w:rPr>
                <w:rFonts w:ascii="Times New Roman" w:hAnsi="Times New Roman"/>
                <w:sz w:val="24"/>
                <w:szCs w:val="24"/>
                <w:lang w:val="sq-AL"/>
              </w:rPr>
              <w:t>ë</w:t>
            </w:r>
            <w:r w:rsidR="00E77C25" w:rsidRPr="00494C30">
              <w:rPr>
                <w:rFonts w:ascii="Times New Roman" w:hAnsi="Times New Roman"/>
                <w:sz w:val="24"/>
                <w:szCs w:val="24"/>
                <w:lang w:val="sq-AL"/>
              </w:rPr>
              <w:t>r shtet</w:t>
            </w:r>
            <w:r w:rsidR="002970F6" w:rsidRPr="00494C30">
              <w:rPr>
                <w:rFonts w:ascii="Times New Roman" w:hAnsi="Times New Roman"/>
                <w:sz w:val="24"/>
                <w:szCs w:val="24"/>
                <w:lang w:val="sq-AL"/>
              </w:rPr>
              <w:t>ë</w:t>
            </w:r>
            <w:r w:rsidR="00E77C25" w:rsidRPr="00494C30">
              <w:rPr>
                <w:rFonts w:ascii="Times New Roman" w:hAnsi="Times New Roman"/>
                <w:sz w:val="24"/>
                <w:szCs w:val="24"/>
                <w:lang w:val="sq-AL"/>
              </w:rPr>
              <w:t>sin</w:t>
            </w:r>
            <w:r w:rsidR="002970F6" w:rsidRPr="00494C30">
              <w:rPr>
                <w:rFonts w:ascii="Times New Roman" w:hAnsi="Times New Roman"/>
                <w:sz w:val="24"/>
                <w:szCs w:val="24"/>
                <w:lang w:val="sq-AL"/>
              </w:rPr>
              <w:t>ë</w:t>
            </w:r>
            <w:r w:rsidR="00E77C25" w:rsidRPr="00494C30">
              <w:rPr>
                <w:rFonts w:ascii="Times New Roman" w:hAnsi="Times New Roman"/>
                <w:sz w:val="24"/>
                <w:szCs w:val="24"/>
                <w:lang w:val="sq-AL"/>
              </w:rPr>
              <w:t>”</w:t>
            </w:r>
          </w:p>
        </w:tc>
      </w:tr>
      <w:tr w:rsidR="00A45021" w:rsidRPr="00494C30" w14:paraId="3A7BC18B"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C8E070" w14:textId="77777777" w:rsidR="00A45021" w:rsidRPr="00494C30" w:rsidRDefault="00C46B3C"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 xml:space="preserve">MINISTRIA </w:t>
            </w:r>
            <w:r w:rsidR="008C604A" w:rsidRPr="00494C30">
              <w:rPr>
                <w:rFonts w:ascii="Times New Roman" w:hAnsi="Times New Roman"/>
                <w:b/>
                <w:sz w:val="24"/>
                <w:szCs w:val="24"/>
                <w:lang w:val="sq-AL"/>
              </w:rPr>
              <w:t>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570587" w14:textId="77777777" w:rsidR="00A45021" w:rsidRPr="00494C30" w:rsidRDefault="00A45021" w:rsidP="00494C30">
            <w:pPr>
              <w:spacing w:line="276" w:lineRule="auto"/>
              <w:rPr>
                <w:rFonts w:ascii="Times New Roman" w:hAnsi="Times New Roman"/>
                <w:b/>
                <w:sz w:val="24"/>
                <w:szCs w:val="24"/>
                <w:lang w:val="sq-AL"/>
              </w:rPr>
            </w:pPr>
            <w:r w:rsidRPr="00494C30">
              <w:rPr>
                <w:rFonts w:ascii="Times New Roman" w:hAnsi="Times New Roman"/>
                <w:sz w:val="24"/>
                <w:szCs w:val="24"/>
                <w:lang w:val="sq-AL"/>
              </w:rPr>
              <w:t>Ministr</w:t>
            </w:r>
            <w:r w:rsidR="00E77C25" w:rsidRPr="00494C30">
              <w:rPr>
                <w:rFonts w:ascii="Times New Roman" w:hAnsi="Times New Roman"/>
                <w:sz w:val="24"/>
                <w:szCs w:val="24"/>
                <w:lang w:val="sq-AL"/>
              </w:rPr>
              <w:t>ia e Brendshme</w:t>
            </w:r>
          </w:p>
        </w:tc>
      </w:tr>
      <w:tr w:rsidR="00A45021" w:rsidRPr="00494C30" w14:paraId="0780E43F"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BCBF7F" w14:textId="77777777" w:rsidR="00A45021" w:rsidRPr="00494C30" w:rsidRDefault="00C6728D"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FAZA</w:t>
            </w:r>
            <w:r w:rsidR="004440FF" w:rsidRPr="00494C30">
              <w:rPr>
                <w:rFonts w:ascii="Times New Roman" w:hAnsi="Times New Roman"/>
                <w:b/>
                <w:sz w:val="24"/>
                <w:szCs w:val="24"/>
                <w:lang w:val="sq-AL"/>
              </w:rPr>
              <w:t xml:space="preserve"> </w:t>
            </w:r>
            <w:r w:rsidRPr="00494C30">
              <w:rPr>
                <w:rFonts w:ascii="Times New Roman" w:hAnsi="Times New Roman"/>
                <w:b/>
                <w:sz w:val="24"/>
                <w:szCs w:val="24"/>
                <w:lang w:val="sq-AL"/>
              </w:rPr>
              <w:t>E</w:t>
            </w:r>
            <w:r w:rsidR="00C46B3C" w:rsidRPr="00494C30">
              <w:rPr>
                <w:rFonts w:ascii="Times New Roman" w:hAnsi="Times New Roman"/>
                <w:b/>
                <w:sz w:val="24"/>
                <w:szCs w:val="24"/>
                <w:lang w:val="sq-AL"/>
              </w:rPr>
              <w:t xml:space="preserve"> POLITIK</w:t>
            </w:r>
            <w:r w:rsidR="00573E8A" w:rsidRPr="00494C30">
              <w:rPr>
                <w:rFonts w:ascii="Times New Roman" w:hAnsi="Times New Roman"/>
                <w:b/>
                <w:sz w:val="24"/>
                <w:szCs w:val="24"/>
                <w:lang w:val="sq-AL"/>
              </w:rPr>
              <w:t>Ë</w:t>
            </w:r>
            <w:r w:rsidR="00C46B3C" w:rsidRPr="00494C30">
              <w:rPr>
                <w:rFonts w:ascii="Times New Roman" w:hAnsi="Times New Roman"/>
                <w:b/>
                <w:sz w:val="24"/>
                <w:szCs w:val="24"/>
                <w:lang w:val="sq-AL"/>
              </w:rPr>
              <w:t>S</w:t>
            </w:r>
            <w:r w:rsidR="00A45021" w:rsidRPr="00494C30">
              <w:rPr>
                <w:rFonts w:ascii="Times New Roman" w:hAnsi="Times New Roman"/>
                <w:b/>
                <w:sz w:val="24"/>
                <w:szCs w:val="24"/>
                <w:lang w:val="sq-AL"/>
              </w:rPr>
              <w:t>/</w:t>
            </w:r>
            <w:r w:rsidR="009811C8" w:rsidRPr="00494C30">
              <w:rPr>
                <w:rFonts w:ascii="Times New Roman" w:hAnsi="Times New Roman"/>
                <w:b/>
                <w:sz w:val="24"/>
                <w:szCs w:val="24"/>
                <w:lang w:val="sq-AL"/>
              </w:rPr>
              <w:t>VLERËSIMIT</w:t>
            </w:r>
            <w:r w:rsidR="00C46B3C" w:rsidRPr="00494C30">
              <w:rPr>
                <w:rFonts w:ascii="Times New Roman" w:hAnsi="Times New Roman"/>
                <w:b/>
                <w:sz w:val="24"/>
                <w:szCs w:val="24"/>
                <w:lang w:val="sq-AL"/>
              </w:rPr>
              <w:t xml:space="preserve"> T</w:t>
            </w:r>
            <w:r w:rsidR="00573E8A" w:rsidRPr="00494C30">
              <w:rPr>
                <w:rFonts w:ascii="Times New Roman" w:hAnsi="Times New Roman"/>
                <w:b/>
                <w:sz w:val="24"/>
                <w:szCs w:val="24"/>
                <w:lang w:val="sq-AL"/>
              </w:rPr>
              <w:t>Ë</w:t>
            </w:r>
            <w:r w:rsidR="00C46B3C" w:rsidRPr="00494C30">
              <w:rPr>
                <w:rFonts w:ascii="Times New Roman" w:hAnsi="Times New Roman"/>
                <w:b/>
                <w:sz w:val="24"/>
                <w:szCs w:val="24"/>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E356AD" w14:textId="19380A2E" w:rsidR="00E77C25" w:rsidRPr="00494C30" w:rsidRDefault="00E77C25" w:rsidP="00494C30">
            <w:pPr>
              <w:spacing w:line="276" w:lineRule="auto"/>
              <w:rPr>
                <w:rFonts w:ascii="Times New Roman" w:hAnsi="Times New Roman"/>
                <w:sz w:val="24"/>
                <w:szCs w:val="24"/>
                <w:lang w:val="sq-AL"/>
              </w:rPr>
            </w:pPr>
            <w:r w:rsidRPr="00494C30">
              <w:rPr>
                <w:rFonts w:ascii="Times New Roman" w:hAnsi="Times New Roman"/>
                <w:sz w:val="24"/>
                <w:szCs w:val="24"/>
                <w:lang w:val="sq-AL"/>
              </w:rPr>
              <w:t>Faz</w:t>
            </w:r>
            <w:r w:rsidR="002970F6" w:rsidRPr="00494C30">
              <w:rPr>
                <w:rFonts w:ascii="Times New Roman" w:hAnsi="Times New Roman"/>
                <w:sz w:val="24"/>
                <w:szCs w:val="24"/>
                <w:lang w:val="sq-AL"/>
              </w:rPr>
              <w:t>ë</w:t>
            </w:r>
            <w:r w:rsidR="004A162B" w:rsidRPr="00494C30">
              <w:rPr>
                <w:rFonts w:ascii="Times New Roman" w:hAnsi="Times New Roman"/>
                <w:sz w:val="24"/>
                <w:szCs w:val="24"/>
                <w:lang w:val="sq-AL"/>
              </w:rPr>
              <w:t xml:space="preserve"> konsultimi publik dhe bashk</w:t>
            </w:r>
            <w:r w:rsidR="001E584F" w:rsidRPr="00494C30">
              <w:rPr>
                <w:rFonts w:ascii="Times New Roman" w:hAnsi="Times New Roman"/>
                <w:sz w:val="24"/>
                <w:szCs w:val="24"/>
                <w:lang w:val="sq-AL"/>
              </w:rPr>
              <w:t>ë</w:t>
            </w:r>
            <w:r w:rsidR="004A162B" w:rsidRPr="00494C30">
              <w:rPr>
                <w:rFonts w:ascii="Times New Roman" w:hAnsi="Times New Roman"/>
                <w:sz w:val="24"/>
                <w:szCs w:val="24"/>
                <w:lang w:val="sq-AL"/>
              </w:rPr>
              <w:t>rendimi nd</w:t>
            </w:r>
            <w:r w:rsidR="001E584F" w:rsidRPr="00494C30">
              <w:rPr>
                <w:rFonts w:ascii="Times New Roman" w:hAnsi="Times New Roman"/>
                <w:sz w:val="24"/>
                <w:szCs w:val="24"/>
                <w:lang w:val="sq-AL"/>
              </w:rPr>
              <w:t>ë</w:t>
            </w:r>
            <w:r w:rsidR="004A162B" w:rsidRPr="00494C30">
              <w:rPr>
                <w:rFonts w:ascii="Times New Roman" w:hAnsi="Times New Roman"/>
                <w:sz w:val="24"/>
                <w:szCs w:val="24"/>
                <w:lang w:val="sq-AL"/>
              </w:rPr>
              <w:t>rinstitucional</w:t>
            </w:r>
          </w:p>
        </w:tc>
      </w:tr>
      <w:tr w:rsidR="00A45021" w:rsidRPr="00494C30" w14:paraId="50582B3D"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6C0FD9B" w14:textId="77777777" w:rsidR="00A45021" w:rsidRPr="00494C30" w:rsidRDefault="00C46B3C"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BURIMI I PROPOZIMIT T</w:t>
            </w:r>
            <w:r w:rsidR="00573E8A" w:rsidRPr="00494C30">
              <w:rPr>
                <w:rFonts w:ascii="Times New Roman" w:hAnsi="Times New Roman"/>
                <w:b/>
                <w:sz w:val="24"/>
                <w:szCs w:val="24"/>
                <w:lang w:val="sq-AL"/>
              </w:rPr>
              <w:t>Ë</w:t>
            </w:r>
            <w:r w:rsidRPr="00494C30">
              <w:rPr>
                <w:rFonts w:ascii="Times New Roman" w:hAnsi="Times New Roman"/>
                <w:b/>
                <w:sz w:val="24"/>
                <w:szCs w:val="24"/>
                <w:lang w:val="sq-AL"/>
              </w:rPr>
              <w:t xml:space="preserve"> POLITIK</w:t>
            </w:r>
            <w:r w:rsidR="00573E8A" w:rsidRPr="00494C30">
              <w:rPr>
                <w:rFonts w:ascii="Times New Roman" w:hAnsi="Times New Roman"/>
                <w:b/>
                <w:sz w:val="24"/>
                <w:szCs w:val="24"/>
                <w:lang w:val="sq-AL"/>
              </w:rPr>
              <w:t>Ë</w:t>
            </w:r>
            <w:r w:rsidRPr="00494C30">
              <w:rPr>
                <w:rFonts w:ascii="Times New Roman" w:hAnsi="Times New Roman"/>
                <w:b/>
                <w:sz w:val="24"/>
                <w:szCs w:val="24"/>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CE1067" w14:textId="77777777" w:rsidR="00A45021" w:rsidRPr="00494C30" w:rsidRDefault="00E77C25"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I brendsh</w:t>
            </w:r>
            <w:r w:rsidR="002970F6" w:rsidRPr="00494C30">
              <w:rPr>
                <w:rFonts w:ascii="Times New Roman" w:hAnsi="Times New Roman"/>
                <w:sz w:val="24"/>
                <w:szCs w:val="24"/>
                <w:lang w:val="sq-AL"/>
              </w:rPr>
              <w:t>ë</w:t>
            </w:r>
            <w:r w:rsidRPr="00494C30">
              <w:rPr>
                <w:rFonts w:ascii="Times New Roman" w:hAnsi="Times New Roman"/>
                <w:sz w:val="24"/>
                <w:szCs w:val="24"/>
                <w:lang w:val="sq-AL"/>
              </w:rPr>
              <w:t xml:space="preserve">m                       </w:t>
            </w:r>
          </w:p>
        </w:tc>
      </w:tr>
      <w:tr w:rsidR="00A45021" w:rsidRPr="00494C30" w14:paraId="3C927A8E"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17FAB9C" w14:textId="77777777" w:rsidR="00A45021" w:rsidRPr="00494C30" w:rsidRDefault="00426704"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DIREKTIV</w:t>
            </w:r>
            <w:r w:rsidR="00B61CA7" w:rsidRPr="00494C30">
              <w:rPr>
                <w:rFonts w:ascii="Times New Roman" w:hAnsi="Times New Roman"/>
                <w:b/>
                <w:sz w:val="24"/>
                <w:szCs w:val="24"/>
                <w:lang w:val="sq-AL"/>
              </w:rPr>
              <w:t>Ë</w:t>
            </w:r>
            <w:r w:rsidR="00A45021" w:rsidRPr="00494C30">
              <w:rPr>
                <w:rFonts w:ascii="Times New Roman" w:hAnsi="Times New Roman"/>
                <w:b/>
                <w:sz w:val="24"/>
                <w:szCs w:val="24"/>
                <w:lang w:val="sq-AL"/>
              </w:rPr>
              <w:t>/R</w:t>
            </w:r>
            <w:r w:rsidRPr="00494C30">
              <w:rPr>
                <w:rFonts w:ascii="Times New Roman" w:hAnsi="Times New Roman"/>
                <w:b/>
                <w:sz w:val="24"/>
                <w:szCs w:val="24"/>
                <w:lang w:val="sq-AL"/>
              </w:rPr>
              <w:t>R</w:t>
            </w:r>
            <w:r w:rsidR="00A45021" w:rsidRPr="00494C30">
              <w:rPr>
                <w:rFonts w:ascii="Times New Roman" w:hAnsi="Times New Roman"/>
                <w:b/>
                <w:sz w:val="24"/>
                <w:szCs w:val="24"/>
                <w:lang w:val="sq-AL"/>
              </w:rPr>
              <w:t>EGUL</w:t>
            </w:r>
            <w:r w:rsidRPr="00494C30">
              <w:rPr>
                <w:rFonts w:ascii="Times New Roman" w:hAnsi="Times New Roman"/>
                <w:b/>
                <w:sz w:val="24"/>
                <w:szCs w:val="24"/>
                <w:lang w:val="sq-AL"/>
              </w:rPr>
              <w:t>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E76173" w14:textId="77777777" w:rsidR="00A45021" w:rsidRPr="00494C30" w:rsidRDefault="00DF7CF6" w:rsidP="00494C30">
            <w:pPr>
              <w:spacing w:line="276" w:lineRule="auto"/>
              <w:rPr>
                <w:rFonts w:ascii="Times New Roman" w:hAnsi="Times New Roman"/>
                <w:sz w:val="24"/>
                <w:szCs w:val="24"/>
                <w:lang w:val="sq-AL"/>
              </w:rPr>
            </w:pPr>
            <w:r w:rsidRPr="00494C30">
              <w:rPr>
                <w:rFonts w:ascii="Times New Roman" w:hAnsi="Times New Roman"/>
                <w:sz w:val="24"/>
                <w:szCs w:val="24"/>
                <w:lang w:val="sq-AL"/>
              </w:rPr>
              <w:t>Jo e zbatueshme</w:t>
            </w:r>
          </w:p>
        </w:tc>
      </w:tr>
      <w:tr w:rsidR="00A45021" w:rsidRPr="00494C30" w14:paraId="33B144C3"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5A746423" w14:textId="77777777" w:rsidR="00A45021" w:rsidRPr="00494C30" w:rsidRDefault="00426704"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3288A7" w14:textId="7DE9A5B0" w:rsidR="00A45021" w:rsidRPr="00494C30" w:rsidRDefault="00E77C25"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Konventa </w:t>
            </w:r>
            <w:proofErr w:type="spellStart"/>
            <w:r w:rsidRPr="00494C30">
              <w:rPr>
                <w:rFonts w:ascii="Times New Roman" w:hAnsi="Times New Roman"/>
                <w:sz w:val="24"/>
                <w:szCs w:val="24"/>
                <w:lang w:val="sq-AL"/>
              </w:rPr>
              <w:t>Europiane</w:t>
            </w:r>
            <w:proofErr w:type="spellEnd"/>
            <w:r w:rsidRPr="00494C30">
              <w:rPr>
                <w:rFonts w:ascii="Times New Roman" w:hAnsi="Times New Roman"/>
                <w:sz w:val="24"/>
                <w:szCs w:val="24"/>
                <w:lang w:val="sq-AL"/>
              </w:rPr>
              <w:t xml:space="preserve"> “P</w:t>
            </w:r>
            <w:r w:rsidR="002970F6" w:rsidRPr="00494C30">
              <w:rPr>
                <w:rFonts w:ascii="Times New Roman" w:hAnsi="Times New Roman"/>
                <w:sz w:val="24"/>
                <w:szCs w:val="24"/>
                <w:lang w:val="sq-AL"/>
              </w:rPr>
              <w:t>ë</w:t>
            </w:r>
            <w:r w:rsidRPr="00494C30">
              <w:rPr>
                <w:rFonts w:ascii="Times New Roman" w:hAnsi="Times New Roman"/>
                <w:sz w:val="24"/>
                <w:szCs w:val="24"/>
                <w:lang w:val="sq-AL"/>
              </w:rPr>
              <w:t xml:space="preserve">r </w:t>
            </w:r>
            <w:r w:rsidR="0056597E" w:rsidRPr="00494C30">
              <w:rPr>
                <w:rFonts w:ascii="Times New Roman" w:hAnsi="Times New Roman"/>
                <w:sz w:val="24"/>
                <w:szCs w:val="24"/>
                <w:lang w:val="sq-AL"/>
              </w:rPr>
              <w:t>s</w:t>
            </w:r>
            <w:r w:rsidRPr="00494C30">
              <w:rPr>
                <w:rFonts w:ascii="Times New Roman" w:hAnsi="Times New Roman"/>
                <w:sz w:val="24"/>
                <w:szCs w:val="24"/>
                <w:lang w:val="sq-AL"/>
              </w:rPr>
              <w:t>htet</w:t>
            </w:r>
            <w:r w:rsidR="002970F6" w:rsidRPr="00494C30">
              <w:rPr>
                <w:rFonts w:ascii="Times New Roman" w:hAnsi="Times New Roman"/>
                <w:sz w:val="24"/>
                <w:szCs w:val="24"/>
                <w:lang w:val="sq-AL"/>
              </w:rPr>
              <w:t>ë</w:t>
            </w:r>
            <w:r w:rsidRPr="00494C30">
              <w:rPr>
                <w:rFonts w:ascii="Times New Roman" w:hAnsi="Times New Roman"/>
                <w:sz w:val="24"/>
                <w:szCs w:val="24"/>
                <w:lang w:val="sq-AL"/>
              </w:rPr>
              <w:t>sin</w:t>
            </w:r>
            <w:r w:rsidR="002970F6" w:rsidRPr="00494C30">
              <w:rPr>
                <w:rFonts w:ascii="Times New Roman" w:hAnsi="Times New Roman"/>
                <w:sz w:val="24"/>
                <w:szCs w:val="24"/>
                <w:lang w:val="sq-AL"/>
              </w:rPr>
              <w:t>ë</w:t>
            </w:r>
            <w:r w:rsidRPr="00494C30">
              <w:rPr>
                <w:rFonts w:ascii="Times New Roman" w:hAnsi="Times New Roman"/>
                <w:sz w:val="24"/>
                <w:szCs w:val="24"/>
                <w:lang w:val="sq-AL"/>
              </w:rPr>
              <w:t>”, ratifikuar me ligjin nr. 8942, dat</w:t>
            </w:r>
            <w:r w:rsidR="002970F6" w:rsidRPr="00494C30">
              <w:rPr>
                <w:rFonts w:ascii="Times New Roman" w:hAnsi="Times New Roman"/>
                <w:sz w:val="24"/>
                <w:szCs w:val="24"/>
                <w:lang w:val="sq-AL"/>
              </w:rPr>
              <w:t>ë</w:t>
            </w:r>
            <w:r w:rsidRPr="00494C30">
              <w:rPr>
                <w:rFonts w:ascii="Times New Roman" w:hAnsi="Times New Roman"/>
                <w:sz w:val="24"/>
                <w:szCs w:val="24"/>
                <w:lang w:val="sq-AL"/>
              </w:rPr>
              <w:t xml:space="preserve"> 19.9.2002 “P</w:t>
            </w:r>
            <w:r w:rsidR="002970F6" w:rsidRPr="00494C30">
              <w:rPr>
                <w:rFonts w:ascii="Times New Roman" w:hAnsi="Times New Roman"/>
                <w:sz w:val="24"/>
                <w:szCs w:val="24"/>
                <w:lang w:val="sq-AL"/>
              </w:rPr>
              <w:t>ë</w:t>
            </w:r>
            <w:r w:rsidRPr="00494C30">
              <w:rPr>
                <w:rFonts w:ascii="Times New Roman" w:hAnsi="Times New Roman"/>
                <w:sz w:val="24"/>
                <w:szCs w:val="24"/>
                <w:lang w:val="sq-AL"/>
              </w:rPr>
              <w:t>r ratifikimin e Konvent</w:t>
            </w:r>
            <w:r w:rsidR="002970F6" w:rsidRPr="00494C30">
              <w:rPr>
                <w:rFonts w:ascii="Times New Roman" w:hAnsi="Times New Roman"/>
                <w:sz w:val="24"/>
                <w:szCs w:val="24"/>
                <w:lang w:val="sq-AL"/>
              </w:rPr>
              <w:t>ë</w:t>
            </w:r>
            <w:r w:rsidRPr="00494C30">
              <w:rPr>
                <w:rFonts w:ascii="Times New Roman" w:hAnsi="Times New Roman"/>
                <w:sz w:val="24"/>
                <w:szCs w:val="24"/>
                <w:lang w:val="sq-AL"/>
              </w:rPr>
              <w:t xml:space="preserve">s </w:t>
            </w:r>
            <w:proofErr w:type="spellStart"/>
            <w:r w:rsidRPr="00494C30">
              <w:rPr>
                <w:rFonts w:ascii="Times New Roman" w:hAnsi="Times New Roman"/>
                <w:sz w:val="24"/>
                <w:szCs w:val="24"/>
                <w:lang w:val="sq-AL"/>
              </w:rPr>
              <w:t>Europiane</w:t>
            </w:r>
            <w:proofErr w:type="spellEnd"/>
            <w:r w:rsidRPr="00494C30">
              <w:rPr>
                <w:rFonts w:ascii="Times New Roman" w:hAnsi="Times New Roman"/>
                <w:sz w:val="24"/>
                <w:szCs w:val="24"/>
                <w:lang w:val="sq-AL"/>
              </w:rPr>
              <w:t xml:space="preserve"> “P</w:t>
            </w:r>
            <w:r w:rsidR="002970F6" w:rsidRPr="00494C30">
              <w:rPr>
                <w:rFonts w:ascii="Times New Roman" w:hAnsi="Times New Roman"/>
                <w:sz w:val="24"/>
                <w:szCs w:val="24"/>
                <w:lang w:val="sq-AL"/>
              </w:rPr>
              <w:t>ë</w:t>
            </w:r>
            <w:r w:rsidRPr="00494C30">
              <w:rPr>
                <w:rFonts w:ascii="Times New Roman" w:hAnsi="Times New Roman"/>
                <w:sz w:val="24"/>
                <w:szCs w:val="24"/>
                <w:lang w:val="sq-AL"/>
              </w:rPr>
              <w:t>r shtet</w:t>
            </w:r>
            <w:r w:rsidR="002970F6" w:rsidRPr="00494C30">
              <w:rPr>
                <w:rFonts w:ascii="Times New Roman" w:hAnsi="Times New Roman"/>
                <w:sz w:val="24"/>
                <w:szCs w:val="24"/>
                <w:lang w:val="sq-AL"/>
              </w:rPr>
              <w:t>ë</w:t>
            </w:r>
            <w:r w:rsidRPr="00494C30">
              <w:rPr>
                <w:rFonts w:ascii="Times New Roman" w:hAnsi="Times New Roman"/>
                <w:sz w:val="24"/>
                <w:szCs w:val="24"/>
                <w:lang w:val="sq-AL"/>
              </w:rPr>
              <w:t>sin</w:t>
            </w:r>
            <w:bookmarkStart w:id="1" w:name="_GoBack"/>
            <w:bookmarkEnd w:id="1"/>
            <w:r w:rsidR="002970F6" w:rsidRPr="00494C30">
              <w:rPr>
                <w:rFonts w:ascii="Times New Roman" w:hAnsi="Times New Roman"/>
                <w:sz w:val="24"/>
                <w:szCs w:val="24"/>
                <w:lang w:val="sq-AL"/>
              </w:rPr>
              <w:t>ë</w:t>
            </w:r>
            <w:r w:rsidRPr="00494C30">
              <w:rPr>
                <w:rFonts w:ascii="Times New Roman" w:hAnsi="Times New Roman"/>
                <w:sz w:val="24"/>
                <w:szCs w:val="24"/>
                <w:lang w:val="sq-AL"/>
              </w:rPr>
              <w:t>”</w:t>
            </w:r>
            <w:r w:rsidR="005C4256" w:rsidRPr="00494C30">
              <w:rPr>
                <w:rFonts w:ascii="Times New Roman" w:hAnsi="Times New Roman"/>
                <w:sz w:val="24"/>
                <w:szCs w:val="24"/>
                <w:lang w:val="sq-AL"/>
              </w:rPr>
              <w:t>; Konventa “P</w:t>
            </w:r>
            <w:r w:rsidR="002970F6" w:rsidRPr="00494C30">
              <w:rPr>
                <w:rFonts w:ascii="Times New Roman" w:hAnsi="Times New Roman"/>
                <w:sz w:val="24"/>
                <w:szCs w:val="24"/>
                <w:lang w:val="sq-AL"/>
              </w:rPr>
              <w:t>ë</w:t>
            </w:r>
            <w:r w:rsidR="005C4256" w:rsidRPr="00494C30">
              <w:rPr>
                <w:rFonts w:ascii="Times New Roman" w:hAnsi="Times New Roman"/>
                <w:sz w:val="24"/>
                <w:szCs w:val="24"/>
                <w:lang w:val="sq-AL"/>
              </w:rPr>
              <w:t xml:space="preserve">r reduktimin e </w:t>
            </w:r>
            <w:proofErr w:type="spellStart"/>
            <w:r w:rsidR="005C4256" w:rsidRPr="00494C30">
              <w:rPr>
                <w:rFonts w:ascii="Times New Roman" w:hAnsi="Times New Roman"/>
                <w:sz w:val="24"/>
                <w:szCs w:val="24"/>
                <w:lang w:val="sq-AL"/>
              </w:rPr>
              <w:t>pashtet</w:t>
            </w:r>
            <w:r w:rsidR="002970F6" w:rsidRPr="00494C30">
              <w:rPr>
                <w:rFonts w:ascii="Times New Roman" w:hAnsi="Times New Roman"/>
                <w:sz w:val="24"/>
                <w:szCs w:val="24"/>
                <w:lang w:val="sq-AL"/>
              </w:rPr>
              <w:t>ë</w:t>
            </w:r>
            <w:r w:rsidR="005C4256" w:rsidRPr="00494C30">
              <w:rPr>
                <w:rFonts w:ascii="Times New Roman" w:hAnsi="Times New Roman"/>
                <w:sz w:val="24"/>
                <w:szCs w:val="24"/>
                <w:lang w:val="sq-AL"/>
              </w:rPr>
              <w:t>sis</w:t>
            </w:r>
            <w:r w:rsidR="002970F6" w:rsidRPr="00494C30">
              <w:rPr>
                <w:rFonts w:ascii="Times New Roman" w:hAnsi="Times New Roman"/>
                <w:sz w:val="24"/>
                <w:szCs w:val="24"/>
                <w:lang w:val="sq-AL"/>
              </w:rPr>
              <w:t>ë</w:t>
            </w:r>
            <w:proofErr w:type="spellEnd"/>
            <w:r w:rsidR="005C4256" w:rsidRPr="00494C30">
              <w:rPr>
                <w:rFonts w:ascii="Times New Roman" w:hAnsi="Times New Roman"/>
                <w:sz w:val="24"/>
                <w:szCs w:val="24"/>
                <w:lang w:val="sq-AL"/>
              </w:rPr>
              <w:t>”, n</w:t>
            </w:r>
            <w:r w:rsidR="002970F6" w:rsidRPr="00494C30">
              <w:rPr>
                <w:rFonts w:ascii="Times New Roman" w:hAnsi="Times New Roman"/>
                <w:sz w:val="24"/>
                <w:szCs w:val="24"/>
                <w:lang w:val="sq-AL"/>
              </w:rPr>
              <w:t>ë</w:t>
            </w:r>
            <w:r w:rsidR="005C4256" w:rsidRPr="00494C30">
              <w:rPr>
                <w:rFonts w:ascii="Times New Roman" w:hAnsi="Times New Roman"/>
                <w:sz w:val="24"/>
                <w:szCs w:val="24"/>
                <w:lang w:val="sq-AL"/>
              </w:rPr>
              <w:t xml:space="preserve"> t</w:t>
            </w:r>
            <w:r w:rsidR="002970F6" w:rsidRPr="00494C30">
              <w:rPr>
                <w:rFonts w:ascii="Times New Roman" w:hAnsi="Times New Roman"/>
                <w:sz w:val="24"/>
                <w:szCs w:val="24"/>
                <w:lang w:val="sq-AL"/>
              </w:rPr>
              <w:t>ë</w:t>
            </w:r>
            <w:r w:rsidR="005C4256" w:rsidRPr="00494C30">
              <w:rPr>
                <w:rFonts w:ascii="Times New Roman" w:hAnsi="Times New Roman"/>
                <w:sz w:val="24"/>
                <w:szCs w:val="24"/>
                <w:lang w:val="sq-AL"/>
              </w:rPr>
              <w:t xml:space="preserve"> cil</w:t>
            </w:r>
            <w:r w:rsidR="002970F6" w:rsidRPr="00494C30">
              <w:rPr>
                <w:rFonts w:ascii="Times New Roman" w:hAnsi="Times New Roman"/>
                <w:sz w:val="24"/>
                <w:szCs w:val="24"/>
                <w:lang w:val="sq-AL"/>
              </w:rPr>
              <w:t>ë</w:t>
            </w:r>
            <w:r w:rsidR="005C4256" w:rsidRPr="00494C30">
              <w:rPr>
                <w:rFonts w:ascii="Times New Roman" w:hAnsi="Times New Roman"/>
                <w:sz w:val="24"/>
                <w:szCs w:val="24"/>
                <w:lang w:val="sq-AL"/>
              </w:rPr>
              <w:t>n Republika e Shqip</w:t>
            </w:r>
            <w:r w:rsidR="002970F6" w:rsidRPr="00494C30">
              <w:rPr>
                <w:rFonts w:ascii="Times New Roman" w:hAnsi="Times New Roman"/>
                <w:sz w:val="24"/>
                <w:szCs w:val="24"/>
                <w:lang w:val="sq-AL"/>
              </w:rPr>
              <w:t>ë</w:t>
            </w:r>
            <w:r w:rsidR="005C4256" w:rsidRPr="00494C30">
              <w:rPr>
                <w:rFonts w:ascii="Times New Roman" w:hAnsi="Times New Roman"/>
                <w:sz w:val="24"/>
                <w:szCs w:val="24"/>
                <w:lang w:val="sq-AL"/>
              </w:rPr>
              <w:t>ris</w:t>
            </w:r>
            <w:r w:rsidR="002970F6" w:rsidRPr="00494C30">
              <w:rPr>
                <w:rFonts w:ascii="Times New Roman" w:hAnsi="Times New Roman"/>
                <w:sz w:val="24"/>
                <w:szCs w:val="24"/>
                <w:lang w:val="sq-AL"/>
              </w:rPr>
              <w:t>ë</w:t>
            </w:r>
            <w:r w:rsidR="005C4256" w:rsidRPr="00494C30">
              <w:rPr>
                <w:rFonts w:ascii="Times New Roman" w:hAnsi="Times New Roman"/>
                <w:sz w:val="24"/>
                <w:szCs w:val="24"/>
                <w:lang w:val="sq-AL"/>
              </w:rPr>
              <w:t xml:space="preserve"> ka aderuar me ligjin nr. 9059, dat</w:t>
            </w:r>
            <w:r w:rsidR="002970F6" w:rsidRPr="00494C30">
              <w:rPr>
                <w:rFonts w:ascii="Times New Roman" w:hAnsi="Times New Roman"/>
                <w:sz w:val="24"/>
                <w:szCs w:val="24"/>
                <w:lang w:val="sq-AL"/>
              </w:rPr>
              <w:t>ë</w:t>
            </w:r>
            <w:r w:rsidR="005C4256" w:rsidRPr="00494C30">
              <w:rPr>
                <w:rFonts w:ascii="Times New Roman" w:hAnsi="Times New Roman"/>
                <w:sz w:val="24"/>
                <w:szCs w:val="24"/>
                <w:lang w:val="sq-AL"/>
              </w:rPr>
              <w:t xml:space="preserve"> 8.05.2003;  </w:t>
            </w:r>
          </w:p>
        </w:tc>
      </w:tr>
      <w:tr w:rsidR="00A45021" w:rsidRPr="00494C30" w14:paraId="0F878C01"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2A7BB5E" w14:textId="77777777" w:rsidR="00A45021" w:rsidRPr="00494C30" w:rsidRDefault="00C6728D"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DATA</w:t>
            </w:r>
            <w:r w:rsidR="00426704" w:rsidRPr="00494C30">
              <w:rPr>
                <w:rFonts w:ascii="Times New Roman" w:hAnsi="Times New Roman"/>
                <w:b/>
                <w:sz w:val="24"/>
                <w:szCs w:val="24"/>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CBC669" w14:textId="67596F90" w:rsidR="00A45021" w:rsidRPr="00494C30" w:rsidRDefault="00A45021" w:rsidP="00494C30">
            <w:pPr>
              <w:spacing w:line="276" w:lineRule="auto"/>
              <w:rPr>
                <w:rFonts w:ascii="Times New Roman" w:hAnsi="Times New Roman"/>
                <w:sz w:val="24"/>
                <w:szCs w:val="24"/>
                <w:highlight w:val="yellow"/>
                <w:lang w:val="sq-AL"/>
              </w:rPr>
            </w:pPr>
          </w:p>
        </w:tc>
      </w:tr>
      <w:tr w:rsidR="00A45021" w:rsidRPr="00494C30" w14:paraId="7C893537"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E12BE61" w14:textId="77777777" w:rsidR="00A45021" w:rsidRPr="00494C30" w:rsidRDefault="00A45021"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DAT</w:t>
            </w:r>
            <w:r w:rsidR="00C6728D" w:rsidRPr="00494C30">
              <w:rPr>
                <w:rFonts w:ascii="Times New Roman" w:hAnsi="Times New Roman"/>
                <w:b/>
                <w:sz w:val="24"/>
                <w:szCs w:val="24"/>
                <w:lang w:val="sq-AL"/>
              </w:rPr>
              <w:t>A</w:t>
            </w:r>
            <w:r w:rsidRPr="00494C30">
              <w:rPr>
                <w:rFonts w:ascii="Times New Roman" w:hAnsi="Times New Roman"/>
                <w:b/>
                <w:sz w:val="24"/>
                <w:szCs w:val="24"/>
                <w:lang w:val="sq-AL"/>
              </w:rPr>
              <w:t xml:space="preserve">E </w:t>
            </w:r>
            <w:r w:rsidR="008C604A" w:rsidRPr="00494C30">
              <w:rPr>
                <w:rFonts w:ascii="Times New Roman" w:hAnsi="Times New Roman"/>
                <w:b/>
                <w:sz w:val="24"/>
                <w:szCs w:val="24"/>
                <w:lang w:val="sq-AL"/>
              </w:rPr>
              <w:t>VLERËSIMIT</w:t>
            </w:r>
            <w:r w:rsidR="00467950" w:rsidRPr="00494C30">
              <w:rPr>
                <w:rFonts w:ascii="Times New Roman" w:hAnsi="Times New Roman"/>
                <w:b/>
                <w:sz w:val="24"/>
                <w:szCs w:val="24"/>
                <w:lang w:val="sq-AL"/>
              </w:rPr>
              <w:t xml:space="preserve"> T</w:t>
            </w:r>
            <w:r w:rsidR="00573E8A" w:rsidRPr="00494C30">
              <w:rPr>
                <w:rFonts w:ascii="Times New Roman" w:hAnsi="Times New Roman"/>
                <w:b/>
                <w:sz w:val="24"/>
                <w:szCs w:val="24"/>
                <w:lang w:val="sq-AL"/>
              </w:rPr>
              <w:t>Ë</w:t>
            </w:r>
            <w:r w:rsidR="00467950" w:rsidRPr="00494C30">
              <w:rPr>
                <w:rFonts w:ascii="Times New Roman" w:hAnsi="Times New Roman"/>
                <w:b/>
                <w:sz w:val="24"/>
                <w:szCs w:val="24"/>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1E7C0A" w14:textId="3C22BA63" w:rsidR="00A45021" w:rsidRPr="00494C30" w:rsidRDefault="004A162B"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10.12.2018</w:t>
            </w:r>
          </w:p>
        </w:tc>
      </w:tr>
      <w:tr w:rsidR="00A45021" w:rsidRPr="00494C30" w14:paraId="07E2DFA3"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6CB77EA" w14:textId="77777777" w:rsidR="00A45021" w:rsidRPr="00494C30" w:rsidRDefault="00A45021"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A</w:t>
            </w:r>
            <w:r w:rsidR="00467950" w:rsidRPr="00494C30">
              <w:rPr>
                <w:rFonts w:ascii="Times New Roman" w:hAnsi="Times New Roman"/>
                <w:b/>
                <w:sz w:val="24"/>
                <w:szCs w:val="24"/>
                <w:lang w:val="sq-AL"/>
              </w:rPr>
              <w:t xml:space="preserve"> E KA SHQYRTUAR KRYEMINISTRIA </w:t>
            </w:r>
            <w:r w:rsidR="008C604A" w:rsidRPr="00494C30">
              <w:rPr>
                <w:rFonts w:ascii="Times New Roman" w:hAnsi="Times New Roman"/>
                <w:b/>
                <w:sz w:val="24"/>
                <w:szCs w:val="24"/>
                <w:lang w:val="sq-AL"/>
              </w:rPr>
              <w:t>VLERËSIMIN</w:t>
            </w:r>
            <w:r w:rsidR="00467950" w:rsidRPr="00494C30">
              <w:rPr>
                <w:rFonts w:ascii="Times New Roman" w:hAnsi="Times New Roman"/>
                <w:b/>
                <w:sz w:val="24"/>
                <w:szCs w:val="24"/>
                <w:lang w:val="sq-AL"/>
              </w:rPr>
              <w:t xml:space="preserve"> E NDIKIMIT</w:t>
            </w:r>
            <w:r w:rsidRPr="00494C30">
              <w:rPr>
                <w:rFonts w:ascii="Times New Roman" w:hAnsi="Times New Roman"/>
                <w:b/>
                <w:sz w:val="24"/>
                <w:szCs w:val="24"/>
                <w:lang w:val="sq-AL"/>
              </w:rPr>
              <w:t xml:space="preserve">? </w:t>
            </w:r>
          </w:p>
          <w:p w14:paraId="36C42C71" w14:textId="77777777" w:rsidR="00A45021" w:rsidRPr="00494C30" w:rsidRDefault="008C604A"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NËSE</w:t>
            </w:r>
            <w:r w:rsidR="00467950" w:rsidRPr="00494C30">
              <w:rPr>
                <w:rFonts w:ascii="Times New Roman" w:hAnsi="Times New Roman"/>
                <w:b/>
                <w:sz w:val="24"/>
                <w:szCs w:val="24"/>
                <w:lang w:val="sq-AL"/>
              </w:rPr>
              <w:t xml:space="preserve"> PO, JEPNI </w:t>
            </w:r>
            <w:r w:rsidRPr="00494C30">
              <w:rPr>
                <w:rFonts w:ascii="Times New Roman" w:hAnsi="Times New Roman"/>
                <w:b/>
                <w:sz w:val="24"/>
                <w:szCs w:val="24"/>
                <w:lang w:val="sq-AL"/>
              </w:rPr>
              <w:t>DATËN</w:t>
            </w:r>
            <w:r w:rsidR="00467950" w:rsidRPr="00494C30">
              <w:rPr>
                <w:rFonts w:ascii="Times New Roman" w:hAnsi="Times New Roman"/>
                <w:b/>
                <w:sz w:val="24"/>
                <w:szCs w:val="24"/>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F825E2" w14:textId="77777777" w:rsidR="004A162B" w:rsidRPr="00494C30" w:rsidRDefault="004A162B" w:rsidP="00494C30">
            <w:pPr>
              <w:spacing w:line="276" w:lineRule="auto"/>
              <w:rPr>
                <w:rFonts w:ascii="Times New Roman" w:hAnsi="Times New Roman"/>
                <w:sz w:val="24"/>
                <w:szCs w:val="24"/>
                <w:highlight w:val="yellow"/>
                <w:lang w:val="sq-AL"/>
              </w:rPr>
            </w:pPr>
          </w:p>
          <w:p w14:paraId="1EE9BC20" w14:textId="0EC12622" w:rsidR="00A45021" w:rsidRPr="00494C30" w:rsidRDefault="004A162B" w:rsidP="00494C30">
            <w:pPr>
              <w:spacing w:line="276" w:lineRule="auto"/>
              <w:rPr>
                <w:rFonts w:ascii="Times New Roman" w:hAnsi="Times New Roman"/>
                <w:sz w:val="24"/>
                <w:szCs w:val="24"/>
                <w:lang w:val="sq-AL"/>
              </w:rPr>
            </w:pPr>
            <w:r w:rsidRPr="00494C30">
              <w:rPr>
                <w:rFonts w:ascii="Times New Roman" w:hAnsi="Times New Roman"/>
                <w:sz w:val="24"/>
                <w:szCs w:val="24"/>
                <w:lang w:val="sq-AL"/>
              </w:rPr>
              <w:t>28 gusht 2018</w:t>
            </w:r>
            <w:r w:rsidR="0031290C" w:rsidRPr="00494C30">
              <w:rPr>
                <w:rFonts w:ascii="Times New Roman" w:hAnsi="Times New Roman"/>
                <w:sz w:val="24"/>
                <w:szCs w:val="24"/>
                <w:lang w:val="sq-AL"/>
              </w:rPr>
              <w:t xml:space="preserve"> dhe</w:t>
            </w:r>
            <w:r w:rsidR="007C226F" w:rsidRPr="00494C30">
              <w:rPr>
                <w:rFonts w:ascii="Times New Roman" w:hAnsi="Times New Roman"/>
                <w:sz w:val="24"/>
                <w:szCs w:val="24"/>
                <w:lang w:val="sq-AL"/>
              </w:rPr>
              <w:t xml:space="preserve"> 2.11.2018</w:t>
            </w:r>
          </w:p>
        </w:tc>
      </w:tr>
      <w:tr w:rsidR="00A45021" w:rsidRPr="00494C30" w14:paraId="52635AAA"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AA12AF" w14:textId="77777777" w:rsidR="00A45021" w:rsidRPr="00494C30" w:rsidRDefault="00EB034B"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 xml:space="preserve">NUMRI I </w:t>
            </w:r>
            <w:r w:rsidR="008C604A" w:rsidRPr="00494C30">
              <w:rPr>
                <w:rFonts w:ascii="Times New Roman" w:hAnsi="Times New Roman"/>
                <w:b/>
                <w:sz w:val="24"/>
                <w:szCs w:val="24"/>
                <w:lang w:val="sq-AL"/>
              </w:rPr>
              <w:t>VLERËSIMIT</w:t>
            </w:r>
            <w:r w:rsidRPr="00494C30">
              <w:rPr>
                <w:rFonts w:ascii="Times New Roman" w:hAnsi="Times New Roman"/>
                <w:b/>
                <w:sz w:val="24"/>
                <w:szCs w:val="24"/>
                <w:lang w:val="sq-AL"/>
              </w:rPr>
              <w:t xml:space="preserve"> T</w:t>
            </w:r>
            <w:r w:rsidR="00573E8A" w:rsidRPr="00494C30">
              <w:rPr>
                <w:rFonts w:ascii="Times New Roman" w:hAnsi="Times New Roman"/>
                <w:b/>
                <w:sz w:val="24"/>
                <w:szCs w:val="24"/>
                <w:lang w:val="sq-AL"/>
              </w:rPr>
              <w:t>Ë</w:t>
            </w:r>
            <w:r w:rsidRPr="00494C30">
              <w:rPr>
                <w:rFonts w:ascii="Times New Roman" w:hAnsi="Times New Roman"/>
                <w:b/>
                <w:sz w:val="24"/>
                <w:szCs w:val="24"/>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9B8C55" w14:textId="77777777" w:rsidR="00A45021" w:rsidRPr="00494C30" w:rsidRDefault="0009110C" w:rsidP="00494C30">
            <w:pPr>
              <w:spacing w:line="276" w:lineRule="auto"/>
              <w:rPr>
                <w:rFonts w:ascii="Times New Roman" w:hAnsi="Times New Roman"/>
                <w:sz w:val="24"/>
                <w:szCs w:val="24"/>
                <w:lang w:val="sq-AL"/>
              </w:rPr>
            </w:pPr>
            <w:r w:rsidRPr="00494C30">
              <w:rPr>
                <w:rFonts w:ascii="Times New Roman" w:hAnsi="Times New Roman"/>
                <w:sz w:val="24"/>
                <w:szCs w:val="24"/>
                <w:lang w:val="sq-AL"/>
              </w:rPr>
              <w:t>2018 – MB–01</w:t>
            </w:r>
          </w:p>
        </w:tc>
      </w:tr>
      <w:tr w:rsidR="00A45021" w:rsidRPr="00494C30" w14:paraId="09FEF179"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9A1807" w14:textId="77777777" w:rsidR="0009110C" w:rsidRPr="00494C30" w:rsidRDefault="0009110C"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 xml:space="preserve">TË DHËNA KONTAKTI </w:t>
            </w:r>
          </w:p>
          <w:p w14:paraId="5A98B070" w14:textId="77777777" w:rsidR="00A45021" w:rsidRPr="00494C30" w:rsidRDefault="0009110C" w:rsidP="00494C30">
            <w:pPr>
              <w:spacing w:line="276" w:lineRule="auto"/>
              <w:rPr>
                <w:rFonts w:ascii="Times New Roman" w:hAnsi="Times New Roman"/>
                <w:b/>
                <w:sz w:val="24"/>
                <w:szCs w:val="24"/>
                <w:lang w:val="sq-AL"/>
              </w:rPr>
            </w:pPr>
            <w:r w:rsidRPr="00494C30">
              <w:rPr>
                <w:rFonts w:ascii="Times New Roman" w:hAnsi="Times New Roman"/>
                <w:b/>
                <w:sz w:val="24"/>
                <w:szCs w:val="24"/>
                <w:lang w:val="sq-AL"/>
              </w:rPr>
              <w:t>(EMRI, E-MAIL, NUMRI I TELEFONIT TË 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090EDD" w14:textId="2F3328C7" w:rsidR="0056597E" w:rsidRPr="00494C30" w:rsidRDefault="0056597E"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Renata BALLIU</w:t>
            </w:r>
            <w:r w:rsidR="004A162B" w:rsidRPr="00494C30">
              <w:rPr>
                <w:rFonts w:ascii="Times New Roman" w:hAnsi="Times New Roman"/>
                <w:sz w:val="24"/>
                <w:szCs w:val="24"/>
                <w:lang w:val="sq-AL"/>
              </w:rPr>
              <w:t xml:space="preserve">; </w:t>
            </w:r>
            <w:hyperlink r:id="rId8" w:history="1">
              <w:r w:rsidRPr="00494C30">
                <w:rPr>
                  <w:rStyle w:val="Hyperlink"/>
                  <w:rFonts w:ascii="Times New Roman" w:hAnsi="Times New Roman"/>
                  <w:sz w:val="24"/>
                  <w:szCs w:val="24"/>
                  <w:lang w:val="sq-AL"/>
                </w:rPr>
                <w:t>Renata.balliu@mb.gov.al</w:t>
              </w:r>
            </w:hyperlink>
          </w:p>
          <w:p w14:paraId="546B7133" w14:textId="77777777" w:rsidR="00A45021" w:rsidRPr="00494C30" w:rsidRDefault="0056597E"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0694118450</w:t>
            </w:r>
            <w:r w:rsidR="00A45021" w:rsidRPr="00494C30">
              <w:rPr>
                <w:rFonts w:ascii="Times New Roman" w:hAnsi="Times New Roman"/>
                <w:sz w:val="24"/>
                <w:szCs w:val="24"/>
                <w:lang w:val="sq-AL"/>
              </w:rPr>
              <w:t xml:space="preserve"> </w:t>
            </w:r>
          </w:p>
          <w:p w14:paraId="778CC567" w14:textId="6F3B94A9" w:rsidR="004A162B" w:rsidRPr="00494C30" w:rsidRDefault="004A162B"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Donjet GJOKA; </w:t>
            </w:r>
            <w:hyperlink r:id="rId9" w:history="1">
              <w:r w:rsidRPr="00494C30">
                <w:rPr>
                  <w:rStyle w:val="Hyperlink"/>
                  <w:rFonts w:ascii="Times New Roman" w:hAnsi="Times New Roman"/>
                  <w:sz w:val="24"/>
                  <w:szCs w:val="24"/>
                  <w:lang w:val="sq-AL"/>
                </w:rPr>
                <w:t>Donjet.gjoka@mb.gov.al</w:t>
              </w:r>
            </w:hyperlink>
            <w:r w:rsidRPr="00494C30">
              <w:rPr>
                <w:rFonts w:ascii="Times New Roman" w:hAnsi="Times New Roman"/>
                <w:sz w:val="24"/>
                <w:szCs w:val="24"/>
                <w:lang w:val="sq-AL"/>
              </w:rPr>
              <w:t>;</w:t>
            </w:r>
          </w:p>
          <w:p w14:paraId="6AA54E64" w14:textId="77777777" w:rsidR="004A162B" w:rsidRPr="00494C30" w:rsidRDefault="004A162B"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0699187704</w:t>
            </w:r>
          </w:p>
          <w:p w14:paraId="2EB5A81B" w14:textId="6B076BA5" w:rsidR="004A162B" w:rsidRPr="00494C30" w:rsidRDefault="004A162B"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Valbona GJIKA; </w:t>
            </w:r>
            <w:hyperlink r:id="rId10" w:history="1">
              <w:r w:rsidRPr="00494C30">
                <w:rPr>
                  <w:rStyle w:val="Hyperlink"/>
                  <w:rFonts w:ascii="Times New Roman" w:hAnsi="Times New Roman"/>
                  <w:sz w:val="24"/>
                  <w:szCs w:val="24"/>
                  <w:lang w:val="sq-AL"/>
                </w:rPr>
                <w:t>Valbona.gjika@mg.gov.al</w:t>
              </w:r>
            </w:hyperlink>
            <w:r w:rsidRPr="00494C30">
              <w:rPr>
                <w:rFonts w:ascii="Times New Roman" w:hAnsi="Times New Roman"/>
                <w:sz w:val="24"/>
                <w:szCs w:val="24"/>
                <w:lang w:val="sq-AL"/>
              </w:rPr>
              <w:t xml:space="preserve">;  0694109070. </w:t>
            </w:r>
          </w:p>
        </w:tc>
      </w:tr>
      <w:tr w:rsidR="006210CC" w:rsidRPr="00494C30" w14:paraId="6951CAA2"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14826462" w14:textId="77777777" w:rsidR="006210CC" w:rsidRPr="00494C30" w:rsidRDefault="006210CC" w:rsidP="00494C30">
            <w:pPr>
              <w:spacing w:line="276" w:lineRule="auto"/>
              <w:jc w:val="both"/>
              <w:rPr>
                <w:rFonts w:ascii="Times New Roman" w:hAnsi="Times New Roman"/>
                <w:b/>
                <w:sz w:val="24"/>
                <w:szCs w:val="24"/>
                <w:lang w:val="sq-AL"/>
              </w:rPr>
            </w:pPr>
          </w:p>
        </w:tc>
      </w:tr>
      <w:tr w:rsidR="006210CC" w:rsidRPr="00494C30" w14:paraId="0B2F7C57"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D78A30" w14:textId="77777777" w:rsidR="006210CC" w:rsidRPr="00494C30" w:rsidRDefault="006210CC" w:rsidP="00494C30">
            <w:pPr>
              <w:spacing w:line="276" w:lineRule="auto"/>
              <w:jc w:val="both"/>
              <w:rPr>
                <w:rFonts w:ascii="Times New Roman" w:hAnsi="Times New Roman"/>
                <w:b/>
                <w:sz w:val="24"/>
                <w:szCs w:val="24"/>
                <w:lang w:val="sq-AL"/>
              </w:rPr>
            </w:pPr>
            <w:r w:rsidRPr="00494C30">
              <w:rPr>
                <w:rFonts w:ascii="Times New Roman" w:hAnsi="Times New Roman"/>
                <w:b/>
                <w:sz w:val="24"/>
                <w:szCs w:val="24"/>
                <w:lang w:val="sq-AL"/>
              </w:rPr>
              <w:t>P</w:t>
            </w:r>
            <w:r w:rsidR="00EB034B" w:rsidRPr="00494C30">
              <w:rPr>
                <w:rFonts w:ascii="Times New Roman" w:hAnsi="Times New Roman"/>
                <w:b/>
                <w:sz w:val="24"/>
                <w:szCs w:val="24"/>
                <w:lang w:val="sq-AL"/>
              </w:rPr>
              <w:t>JESA</w:t>
            </w:r>
            <w:r w:rsidRPr="00494C30">
              <w:rPr>
                <w:rFonts w:ascii="Times New Roman" w:hAnsi="Times New Roman"/>
                <w:b/>
                <w:sz w:val="24"/>
                <w:szCs w:val="24"/>
                <w:lang w:val="sq-AL"/>
              </w:rPr>
              <w:t xml:space="preserve"> 1: </w:t>
            </w:r>
            <w:r w:rsidR="008C604A" w:rsidRPr="00494C30">
              <w:rPr>
                <w:rFonts w:ascii="Times New Roman" w:hAnsi="Times New Roman"/>
                <w:b/>
                <w:sz w:val="24"/>
                <w:szCs w:val="24"/>
                <w:lang w:val="sq-AL"/>
              </w:rPr>
              <w:t>PËRMBLEDHJE</w:t>
            </w:r>
            <w:r w:rsidR="002F1FC2" w:rsidRPr="00494C30">
              <w:rPr>
                <w:rFonts w:ascii="Times New Roman" w:hAnsi="Times New Roman"/>
                <w:b/>
                <w:sz w:val="24"/>
                <w:szCs w:val="24"/>
                <w:lang w:val="sq-AL"/>
              </w:rPr>
              <w:t xml:space="preserve"> </w:t>
            </w:r>
            <w:r w:rsidRPr="00494C30">
              <w:rPr>
                <w:rFonts w:ascii="Times New Roman" w:hAnsi="Times New Roman"/>
                <w:b/>
                <w:sz w:val="24"/>
                <w:szCs w:val="24"/>
                <w:lang w:val="sq-AL"/>
              </w:rPr>
              <w:t>E</w:t>
            </w:r>
            <w:r w:rsidR="00EB034B" w:rsidRPr="00494C30">
              <w:rPr>
                <w:rFonts w:ascii="Times New Roman" w:hAnsi="Times New Roman"/>
                <w:b/>
                <w:sz w:val="24"/>
                <w:szCs w:val="24"/>
                <w:lang w:val="sq-AL"/>
              </w:rPr>
              <w:t>KZEK</w:t>
            </w:r>
            <w:r w:rsidRPr="00494C30">
              <w:rPr>
                <w:rFonts w:ascii="Times New Roman" w:hAnsi="Times New Roman"/>
                <w:b/>
                <w:sz w:val="24"/>
                <w:szCs w:val="24"/>
                <w:lang w:val="sq-AL"/>
              </w:rPr>
              <w:t xml:space="preserve">UTIVE  </w:t>
            </w:r>
          </w:p>
          <w:p w14:paraId="6E1733EA" w14:textId="77777777" w:rsidR="00F6064C" w:rsidRPr="00494C30" w:rsidRDefault="00F6064C" w:rsidP="00494C30">
            <w:pPr>
              <w:spacing w:line="276" w:lineRule="auto"/>
              <w:jc w:val="both"/>
              <w:rPr>
                <w:rFonts w:ascii="Times New Roman" w:hAnsi="Times New Roman"/>
                <w:b/>
                <w:sz w:val="24"/>
                <w:szCs w:val="24"/>
                <w:lang w:val="sq-AL"/>
              </w:rPr>
            </w:pPr>
          </w:p>
        </w:tc>
      </w:tr>
      <w:tr w:rsidR="006210CC" w:rsidRPr="00494C30" w14:paraId="526917D4"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37C1D179" w14:textId="77777777" w:rsidR="006210CC" w:rsidRPr="00494C30" w:rsidRDefault="006210CC" w:rsidP="00494C30">
            <w:pPr>
              <w:spacing w:line="276" w:lineRule="auto"/>
              <w:jc w:val="both"/>
              <w:rPr>
                <w:rFonts w:ascii="Times New Roman" w:hAnsi="Times New Roman"/>
                <w:b/>
                <w:sz w:val="24"/>
                <w:szCs w:val="24"/>
                <w:lang w:val="sq-AL"/>
              </w:rPr>
            </w:pPr>
            <w:r w:rsidRPr="00494C30">
              <w:rPr>
                <w:rFonts w:ascii="Times New Roman" w:hAnsi="Times New Roman"/>
                <w:b/>
                <w:sz w:val="24"/>
                <w:szCs w:val="24"/>
                <w:lang w:val="sq-AL"/>
              </w:rPr>
              <w:t>P</w:t>
            </w:r>
            <w:r w:rsidR="00573E8A" w:rsidRPr="00494C30">
              <w:rPr>
                <w:rFonts w:ascii="Times New Roman" w:hAnsi="Times New Roman"/>
                <w:b/>
                <w:sz w:val="24"/>
                <w:szCs w:val="24"/>
                <w:lang w:val="sq-AL"/>
              </w:rPr>
              <w:t>Ë</w:t>
            </w:r>
            <w:r w:rsidR="00EB034B" w:rsidRPr="00494C30">
              <w:rPr>
                <w:rFonts w:ascii="Times New Roman" w:hAnsi="Times New Roman"/>
                <w:b/>
                <w:sz w:val="24"/>
                <w:szCs w:val="24"/>
                <w:lang w:val="sq-AL"/>
              </w:rPr>
              <w:t>RKUFIZIMI I P</w:t>
            </w:r>
            <w:r w:rsidRPr="00494C30">
              <w:rPr>
                <w:rFonts w:ascii="Times New Roman" w:hAnsi="Times New Roman"/>
                <w:b/>
                <w:sz w:val="24"/>
                <w:szCs w:val="24"/>
                <w:lang w:val="sq-AL"/>
              </w:rPr>
              <w:t>ROBLEM</w:t>
            </w:r>
            <w:r w:rsidR="00EB034B" w:rsidRPr="00494C30">
              <w:rPr>
                <w:rFonts w:ascii="Times New Roman" w:hAnsi="Times New Roman"/>
                <w:b/>
                <w:sz w:val="24"/>
                <w:szCs w:val="24"/>
                <w:lang w:val="sq-AL"/>
              </w:rPr>
              <w:t>IT</w:t>
            </w:r>
          </w:p>
          <w:p w14:paraId="218DEDD2" w14:textId="77777777" w:rsidR="006210CC" w:rsidRPr="00494C30" w:rsidRDefault="000B0370" w:rsidP="00494C30">
            <w:pPr>
              <w:spacing w:line="276" w:lineRule="auto"/>
              <w:jc w:val="both"/>
              <w:rPr>
                <w:rFonts w:ascii="Times New Roman" w:hAnsi="Times New Roman"/>
                <w:i/>
                <w:sz w:val="24"/>
                <w:szCs w:val="24"/>
                <w:lang w:val="sq-AL"/>
              </w:rPr>
            </w:pPr>
            <w:r w:rsidRPr="00494C30">
              <w:rPr>
                <w:rFonts w:ascii="Times New Roman" w:hAnsi="Times New Roman"/>
                <w:i/>
                <w:sz w:val="24"/>
                <w:szCs w:val="24"/>
                <w:lang w:val="sq-AL"/>
              </w:rPr>
              <w:t>Cili është problemi në shqyrtim dhe cilat janë shkaqet e tij? Pse është e nevojshme ndërhyrja qeverisë</w:t>
            </w:r>
            <w:r w:rsidR="006210CC" w:rsidRPr="00494C30">
              <w:rPr>
                <w:rFonts w:ascii="Times New Roman" w:hAnsi="Times New Roman"/>
                <w:i/>
                <w:sz w:val="24"/>
                <w:szCs w:val="24"/>
                <w:lang w:val="sq-AL"/>
              </w:rPr>
              <w:t>?</w:t>
            </w:r>
          </w:p>
          <w:p w14:paraId="5CE9431D" w14:textId="77777777" w:rsidR="001321A6" w:rsidRPr="00494C30" w:rsidRDefault="001321A6" w:rsidP="00494C30">
            <w:pPr>
              <w:spacing w:line="276" w:lineRule="auto"/>
              <w:jc w:val="both"/>
              <w:rPr>
                <w:rFonts w:ascii="Times New Roman" w:hAnsi="Times New Roman"/>
                <w:sz w:val="24"/>
                <w:szCs w:val="24"/>
                <w:lang w:val="sq-AL"/>
              </w:rPr>
            </w:pPr>
          </w:p>
          <w:p w14:paraId="7BC0A7B8" w14:textId="7E9BA620" w:rsidR="0009110C" w:rsidRPr="00494C30" w:rsidRDefault="0009110C"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Kuadri ligjor q</w:t>
            </w:r>
            <w:r w:rsidR="002970F6" w:rsidRPr="00494C30">
              <w:rPr>
                <w:rFonts w:ascii="Times New Roman" w:hAnsi="Times New Roman"/>
                <w:sz w:val="24"/>
                <w:szCs w:val="24"/>
                <w:lang w:val="sq-AL"/>
              </w:rPr>
              <w:t>ë</w:t>
            </w:r>
            <w:r w:rsidRPr="00494C30">
              <w:rPr>
                <w:rFonts w:ascii="Times New Roman" w:hAnsi="Times New Roman"/>
                <w:sz w:val="24"/>
                <w:szCs w:val="24"/>
                <w:lang w:val="sq-AL"/>
              </w:rPr>
              <w:t xml:space="preserve"> rregullon ç</w:t>
            </w:r>
            <w:r w:rsidR="002970F6" w:rsidRPr="00494C30">
              <w:rPr>
                <w:rFonts w:ascii="Times New Roman" w:hAnsi="Times New Roman"/>
                <w:sz w:val="24"/>
                <w:szCs w:val="24"/>
                <w:lang w:val="sq-AL"/>
              </w:rPr>
              <w:t>ë</w:t>
            </w:r>
            <w:r w:rsidRPr="00494C30">
              <w:rPr>
                <w:rFonts w:ascii="Times New Roman" w:hAnsi="Times New Roman"/>
                <w:sz w:val="24"/>
                <w:szCs w:val="24"/>
                <w:lang w:val="sq-AL"/>
              </w:rPr>
              <w:t>shtjet p</w:t>
            </w:r>
            <w:r w:rsidR="002970F6" w:rsidRPr="00494C30">
              <w:rPr>
                <w:rFonts w:ascii="Times New Roman" w:hAnsi="Times New Roman"/>
                <w:sz w:val="24"/>
                <w:szCs w:val="24"/>
                <w:lang w:val="sq-AL"/>
              </w:rPr>
              <w:t>ë</w:t>
            </w:r>
            <w:r w:rsidRPr="00494C30">
              <w:rPr>
                <w:rFonts w:ascii="Times New Roman" w:hAnsi="Times New Roman"/>
                <w:sz w:val="24"/>
                <w:szCs w:val="24"/>
                <w:lang w:val="sq-AL"/>
              </w:rPr>
              <w:t>r shtet</w:t>
            </w:r>
            <w:r w:rsidR="002970F6" w:rsidRPr="00494C30">
              <w:rPr>
                <w:rFonts w:ascii="Times New Roman" w:hAnsi="Times New Roman"/>
                <w:sz w:val="24"/>
                <w:szCs w:val="24"/>
                <w:lang w:val="sq-AL"/>
              </w:rPr>
              <w:t>ë</w:t>
            </w:r>
            <w:r w:rsidRPr="00494C30">
              <w:rPr>
                <w:rFonts w:ascii="Times New Roman" w:hAnsi="Times New Roman"/>
                <w:sz w:val="24"/>
                <w:szCs w:val="24"/>
                <w:lang w:val="sq-AL"/>
              </w:rPr>
              <w:t>sin</w:t>
            </w:r>
            <w:r w:rsidR="002970F6" w:rsidRPr="00494C30">
              <w:rPr>
                <w:rFonts w:ascii="Times New Roman" w:hAnsi="Times New Roman"/>
                <w:sz w:val="24"/>
                <w:szCs w:val="24"/>
                <w:lang w:val="sq-AL"/>
              </w:rPr>
              <w:t>ë</w:t>
            </w:r>
            <w:r w:rsidRPr="00494C30">
              <w:rPr>
                <w:rFonts w:ascii="Times New Roman" w:hAnsi="Times New Roman"/>
                <w:sz w:val="24"/>
                <w:szCs w:val="24"/>
                <w:lang w:val="sq-AL"/>
              </w:rPr>
              <w:t xml:space="preserve"> shqiptare </w:t>
            </w:r>
            <w:r w:rsidR="00033626" w:rsidRPr="00494C30">
              <w:rPr>
                <w:rFonts w:ascii="Times New Roman" w:hAnsi="Times New Roman"/>
                <w:sz w:val="24"/>
                <w:szCs w:val="24"/>
                <w:lang w:val="sq-AL"/>
              </w:rPr>
              <w:t>p</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rb</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het nga ligji nr. 8389, dat</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5.8.1998 “P</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r shtet</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sin</w:t>
            </w:r>
            <w:r w:rsidR="002970F6" w:rsidRPr="00494C30">
              <w:rPr>
                <w:rFonts w:ascii="Times New Roman" w:hAnsi="Times New Roman"/>
                <w:sz w:val="24"/>
                <w:szCs w:val="24"/>
                <w:lang w:val="sq-AL"/>
              </w:rPr>
              <w:t>ë</w:t>
            </w:r>
            <w:r w:rsidR="0056597E" w:rsidRPr="00494C30">
              <w:rPr>
                <w:rFonts w:ascii="Times New Roman" w:hAnsi="Times New Roman"/>
                <w:sz w:val="24"/>
                <w:szCs w:val="24"/>
                <w:lang w:val="sq-AL"/>
              </w:rPr>
              <w:t xml:space="preserve"> shqiptare”, i</w:t>
            </w:r>
            <w:r w:rsidR="00033626" w:rsidRPr="00494C30">
              <w:rPr>
                <w:rFonts w:ascii="Times New Roman" w:hAnsi="Times New Roman"/>
                <w:sz w:val="24"/>
                <w:szCs w:val="24"/>
                <w:lang w:val="sq-AL"/>
              </w:rPr>
              <w:t xml:space="preserve"> ndryshuar; Vendimi nr. 554, dat</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3.07.2013</w:t>
            </w:r>
            <w:r w:rsidR="0056597E" w:rsidRPr="00494C30">
              <w:rPr>
                <w:rFonts w:ascii="Times New Roman" w:hAnsi="Times New Roman"/>
                <w:sz w:val="24"/>
                <w:szCs w:val="24"/>
                <w:lang w:val="sq-AL"/>
              </w:rPr>
              <w:t xml:space="preserve"> i K</w:t>
            </w:r>
            <w:r w:rsidR="009F3F4A" w:rsidRPr="00494C30">
              <w:rPr>
                <w:rFonts w:ascii="Times New Roman" w:hAnsi="Times New Roman"/>
                <w:sz w:val="24"/>
                <w:szCs w:val="24"/>
                <w:lang w:val="sq-AL"/>
              </w:rPr>
              <w:t>ë</w:t>
            </w:r>
            <w:r w:rsidR="0056597E" w:rsidRPr="00494C30">
              <w:rPr>
                <w:rFonts w:ascii="Times New Roman" w:hAnsi="Times New Roman"/>
                <w:sz w:val="24"/>
                <w:szCs w:val="24"/>
                <w:lang w:val="sq-AL"/>
              </w:rPr>
              <w:t>shillit t</w:t>
            </w:r>
            <w:r w:rsidR="009F3F4A" w:rsidRPr="00494C30">
              <w:rPr>
                <w:rFonts w:ascii="Times New Roman" w:hAnsi="Times New Roman"/>
                <w:sz w:val="24"/>
                <w:szCs w:val="24"/>
                <w:lang w:val="sq-AL"/>
              </w:rPr>
              <w:t>ë</w:t>
            </w:r>
            <w:r w:rsidR="0056597E" w:rsidRPr="00494C30">
              <w:rPr>
                <w:rFonts w:ascii="Times New Roman" w:hAnsi="Times New Roman"/>
                <w:sz w:val="24"/>
                <w:szCs w:val="24"/>
                <w:lang w:val="sq-AL"/>
              </w:rPr>
              <w:t xml:space="preserve"> Ministrave</w:t>
            </w:r>
            <w:r w:rsidR="00033626" w:rsidRPr="00494C30">
              <w:rPr>
                <w:rFonts w:ascii="Times New Roman" w:hAnsi="Times New Roman"/>
                <w:sz w:val="24"/>
                <w:szCs w:val="24"/>
                <w:lang w:val="sq-AL"/>
              </w:rPr>
              <w:t xml:space="preserve"> “P</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r p</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rcaktimin e procedurave p</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r njohjen ose fitimin e shtet</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sis</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shqiptare nga personat me origjin</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shqiptare, me p</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rjashtim t</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shtetasve t</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Republik</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s s</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Kosov</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s”, udh</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zimit t</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p</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rbashk</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t </w:t>
            </w:r>
            <w:r w:rsidR="00C215C9" w:rsidRPr="00494C30">
              <w:rPr>
                <w:rFonts w:ascii="Times New Roman" w:hAnsi="Times New Roman"/>
                <w:sz w:val="24"/>
                <w:szCs w:val="24"/>
                <w:lang w:val="sq-AL"/>
              </w:rPr>
              <w:t>925, dat</w:t>
            </w:r>
            <w:r w:rsidR="002970F6" w:rsidRPr="00494C30">
              <w:rPr>
                <w:rFonts w:ascii="Times New Roman" w:hAnsi="Times New Roman"/>
                <w:sz w:val="24"/>
                <w:szCs w:val="24"/>
                <w:lang w:val="sq-AL"/>
              </w:rPr>
              <w:t>ë</w:t>
            </w:r>
            <w:r w:rsidR="00C215C9" w:rsidRPr="00494C30">
              <w:rPr>
                <w:rFonts w:ascii="Times New Roman" w:hAnsi="Times New Roman"/>
                <w:sz w:val="24"/>
                <w:szCs w:val="24"/>
                <w:lang w:val="sq-AL"/>
              </w:rPr>
              <w:t xml:space="preserve"> 3.03.1999 </w:t>
            </w:r>
            <w:r w:rsidR="00033626" w:rsidRPr="00494C30">
              <w:rPr>
                <w:rFonts w:ascii="Times New Roman" w:hAnsi="Times New Roman"/>
                <w:sz w:val="24"/>
                <w:szCs w:val="24"/>
                <w:lang w:val="sq-AL"/>
              </w:rPr>
              <w:t>t</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Ministrit t</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Pun</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ve t</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Brendshme dhe Ministrit t</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Pun</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ve t</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 Jashtme “P</w:t>
            </w:r>
            <w:r w:rsidR="002970F6" w:rsidRPr="00494C30">
              <w:rPr>
                <w:rFonts w:ascii="Times New Roman" w:hAnsi="Times New Roman"/>
                <w:sz w:val="24"/>
                <w:szCs w:val="24"/>
                <w:lang w:val="sq-AL"/>
              </w:rPr>
              <w:t>ë</w:t>
            </w:r>
            <w:r w:rsidR="00033626" w:rsidRPr="00494C30">
              <w:rPr>
                <w:rFonts w:ascii="Times New Roman" w:hAnsi="Times New Roman"/>
                <w:sz w:val="24"/>
                <w:szCs w:val="24"/>
                <w:lang w:val="sq-AL"/>
              </w:rPr>
              <w:t xml:space="preserve">r </w:t>
            </w:r>
            <w:r w:rsidR="00C215C9" w:rsidRPr="00494C30">
              <w:rPr>
                <w:rFonts w:ascii="Times New Roman" w:hAnsi="Times New Roman"/>
                <w:sz w:val="24"/>
                <w:szCs w:val="24"/>
                <w:lang w:val="sq-AL"/>
              </w:rPr>
              <w:t>procedurat q</w:t>
            </w:r>
            <w:r w:rsidR="002970F6" w:rsidRPr="00494C30">
              <w:rPr>
                <w:rFonts w:ascii="Times New Roman" w:hAnsi="Times New Roman"/>
                <w:sz w:val="24"/>
                <w:szCs w:val="24"/>
                <w:lang w:val="sq-AL"/>
              </w:rPr>
              <w:t>ë</w:t>
            </w:r>
            <w:r w:rsidR="00C215C9" w:rsidRPr="00494C30">
              <w:rPr>
                <w:rFonts w:ascii="Times New Roman" w:hAnsi="Times New Roman"/>
                <w:sz w:val="24"/>
                <w:szCs w:val="24"/>
                <w:lang w:val="sq-AL"/>
              </w:rPr>
              <w:t xml:space="preserve"> ndiqen p</w:t>
            </w:r>
            <w:r w:rsidR="002970F6" w:rsidRPr="00494C30">
              <w:rPr>
                <w:rFonts w:ascii="Times New Roman" w:hAnsi="Times New Roman"/>
                <w:sz w:val="24"/>
                <w:szCs w:val="24"/>
                <w:lang w:val="sq-AL"/>
              </w:rPr>
              <w:t>ë</w:t>
            </w:r>
            <w:r w:rsidR="00C215C9" w:rsidRPr="00494C30">
              <w:rPr>
                <w:rFonts w:ascii="Times New Roman" w:hAnsi="Times New Roman"/>
                <w:sz w:val="24"/>
                <w:szCs w:val="24"/>
                <w:lang w:val="sq-AL"/>
              </w:rPr>
              <w:t>r fitimin e shtet</w:t>
            </w:r>
            <w:r w:rsidR="002970F6" w:rsidRPr="00494C30">
              <w:rPr>
                <w:rFonts w:ascii="Times New Roman" w:hAnsi="Times New Roman"/>
                <w:sz w:val="24"/>
                <w:szCs w:val="24"/>
                <w:lang w:val="sq-AL"/>
              </w:rPr>
              <w:t>ë</w:t>
            </w:r>
            <w:r w:rsidR="00C215C9" w:rsidRPr="00494C30">
              <w:rPr>
                <w:rFonts w:ascii="Times New Roman" w:hAnsi="Times New Roman"/>
                <w:sz w:val="24"/>
                <w:szCs w:val="24"/>
                <w:lang w:val="sq-AL"/>
              </w:rPr>
              <w:t>sis</w:t>
            </w:r>
            <w:r w:rsidR="002970F6" w:rsidRPr="00494C30">
              <w:rPr>
                <w:rFonts w:ascii="Times New Roman" w:hAnsi="Times New Roman"/>
                <w:sz w:val="24"/>
                <w:szCs w:val="24"/>
                <w:lang w:val="sq-AL"/>
              </w:rPr>
              <w:t>ë</w:t>
            </w:r>
            <w:r w:rsidR="0056597E" w:rsidRPr="00494C30">
              <w:rPr>
                <w:rFonts w:ascii="Times New Roman" w:hAnsi="Times New Roman"/>
                <w:sz w:val="24"/>
                <w:szCs w:val="24"/>
                <w:lang w:val="sq-AL"/>
              </w:rPr>
              <w:t xml:space="preserve"> shqiptare me natyralizim”, i</w:t>
            </w:r>
            <w:r w:rsidR="00C215C9" w:rsidRPr="00494C30">
              <w:rPr>
                <w:rFonts w:ascii="Times New Roman" w:hAnsi="Times New Roman"/>
                <w:sz w:val="24"/>
                <w:szCs w:val="24"/>
                <w:lang w:val="sq-AL"/>
              </w:rPr>
              <w:t xml:space="preserve"> ndryshuar. </w:t>
            </w:r>
          </w:p>
          <w:p w14:paraId="28EF252C" w14:textId="77777777" w:rsidR="00354B1B" w:rsidRPr="00494C30" w:rsidRDefault="00354B1B" w:rsidP="00494C30">
            <w:pPr>
              <w:spacing w:line="276" w:lineRule="auto"/>
              <w:jc w:val="both"/>
              <w:rPr>
                <w:rFonts w:ascii="Times New Roman" w:hAnsi="Times New Roman"/>
                <w:sz w:val="24"/>
                <w:szCs w:val="24"/>
                <w:lang w:val="sq-AL"/>
              </w:rPr>
            </w:pPr>
          </w:p>
          <w:p w14:paraId="7971CF0A" w14:textId="77777777" w:rsidR="00C215C9" w:rsidRPr="00494C30" w:rsidRDefault="00C215C9"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Ky kuad</w:t>
            </w:r>
            <w:r w:rsidR="002970F6" w:rsidRPr="00494C30">
              <w:rPr>
                <w:rFonts w:ascii="Times New Roman" w:hAnsi="Times New Roman"/>
                <w:sz w:val="24"/>
                <w:szCs w:val="24"/>
                <w:lang w:val="sq-AL"/>
              </w:rPr>
              <w:t>ë</w:t>
            </w:r>
            <w:r w:rsidRPr="00494C30">
              <w:rPr>
                <w:rFonts w:ascii="Times New Roman" w:hAnsi="Times New Roman"/>
                <w:sz w:val="24"/>
                <w:szCs w:val="24"/>
                <w:lang w:val="sq-AL"/>
              </w:rPr>
              <w:t>r ligjor paraqitet shum</w:t>
            </w:r>
            <w:r w:rsidR="002970F6" w:rsidRPr="00494C30">
              <w:rPr>
                <w:rFonts w:ascii="Times New Roman" w:hAnsi="Times New Roman"/>
                <w:sz w:val="24"/>
                <w:szCs w:val="24"/>
                <w:lang w:val="sq-AL"/>
              </w:rPr>
              <w:t>ë</w:t>
            </w:r>
            <w:r w:rsidRPr="00494C30">
              <w:rPr>
                <w:rFonts w:ascii="Times New Roman" w:hAnsi="Times New Roman"/>
                <w:sz w:val="24"/>
                <w:szCs w:val="24"/>
                <w:lang w:val="sq-AL"/>
              </w:rPr>
              <w:t xml:space="preserve"> i hersh</w:t>
            </w:r>
            <w:r w:rsidR="002970F6" w:rsidRPr="00494C30">
              <w:rPr>
                <w:rFonts w:ascii="Times New Roman" w:hAnsi="Times New Roman"/>
                <w:sz w:val="24"/>
                <w:szCs w:val="24"/>
                <w:lang w:val="sq-AL"/>
              </w:rPr>
              <w:t>ë</w:t>
            </w:r>
            <w:r w:rsidRPr="00494C30">
              <w:rPr>
                <w:rFonts w:ascii="Times New Roman" w:hAnsi="Times New Roman"/>
                <w:sz w:val="24"/>
                <w:szCs w:val="24"/>
                <w:lang w:val="sq-AL"/>
              </w:rPr>
              <w:t>m dhe nuk i p</w:t>
            </w:r>
            <w:r w:rsidR="002970F6" w:rsidRPr="00494C30">
              <w:rPr>
                <w:rFonts w:ascii="Times New Roman" w:hAnsi="Times New Roman"/>
                <w:sz w:val="24"/>
                <w:szCs w:val="24"/>
                <w:lang w:val="sq-AL"/>
              </w:rPr>
              <w:t>ë</w:t>
            </w:r>
            <w:r w:rsidRPr="00494C30">
              <w:rPr>
                <w:rFonts w:ascii="Times New Roman" w:hAnsi="Times New Roman"/>
                <w:sz w:val="24"/>
                <w:szCs w:val="24"/>
                <w:lang w:val="sq-AL"/>
              </w:rPr>
              <w:t>rgjigjet disa problematikave t</w:t>
            </w:r>
            <w:r w:rsidR="002970F6" w:rsidRPr="00494C30">
              <w:rPr>
                <w:rFonts w:ascii="Times New Roman" w:hAnsi="Times New Roman"/>
                <w:sz w:val="24"/>
                <w:szCs w:val="24"/>
                <w:lang w:val="sq-AL"/>
              </w:rPr>
              <w:t>ë</w:t>
            </w:r>
            <w:r w:rsidRPr="00494C30">
              <w:rPr>
                <w:rFonts w:ascii="Times New Roman" w:hAnsi="Times New Roman"/>
                <w:sz w:val="24"/>
                <w:szCs w:val="24"/>
                <w:lang w:val="sq-AL"/>
              </w:rPr>
              <w:t xml:space="preserve"> konstatuara n</w:t>
            </w:r>
            <w:r w:rsidR="002970F6" w:rsidRPr="00494C30">
              <w:rPr>
                <w:rFonts w:ascii="Times New Roman" w:hAnsi="Times New Roman"/>
                <w:sz w:val="24"/>
                <w:szCs w:val="24"/>
                <w:lang w:val="sq-AL"/>
              </w:rPr>
              <w:t>ë</w:t>
            </w:r>
            <w:r w:rsidRPr="00494C30">
              <w:rPr>
                <w:rFonts w:ascii="Times New Roman" w:hAnsi="Times New Roman"/>
                <w:sz w:val="24"/>
                <w:szCs w:val="24"/>
                <w:lang w:val="sq-AL"/>
              </w:rPr>
              <w:t xml:space="preserve"> praktik</w:t>
            </w:r>
            <w:r w:rsidR="002970F6" w:rsidRPr="00494C30">
              <w:rPr>
                <w:rFonts w:ascii="Times New Roman" w:hAnsi="Times New Roman"/>
                <w:sz w:val="24"/>
                <w:szCs w:val="24"/>
                <w:lang w:val="sq-AL"/>
              </w:rPr>
              <w:t>ë</w:t>
            </w:r>
            <w:r w:rsidR="005C4256" w:rsidRPr="00494C30">
              <w:rPr>
                <w:rFonts w:ascii="Times New Roman" w:hAnsi="Times New Roman"/>
                <w:sz w:val="24"/>
                <w:szCs w:val="24"/>
                <w:lang w:val="sq-AL"/>
              </w:rPr>
              <w:t>, q</w:t>
            </w:r>
            <w:r w:rsidR="002970F6" w:rsidRPr="00494C30">
              <w:rPr>
                <w:rFonts w:ascii="Times New Roman" w:hAnsi="Times New Roman"/>
                <w:sz w:val="24"/>
                <w:szCs w:val="24"/>
                <w:lang w:val="sq-AL"/>
              </w:rPr>
              <w:t>ë</w:t>
            </w:r>
            <w:r w:rsidR="005C4256" w:rsidRPr="00494C30">
              <w:rPr>
                <w:rFonts w:ascii="Times New Roman" w:hAnsi="Times New Roman"/>
                <w:sz w:val="24"/>
                <w:szCs w:val="24"/>
                <w:lang w:val="sq-AL"/>
              </w:rPr>
              <w:t xml:space="preserve"> kryesi</w:t>
            </w:r>
            <w:r w:rsidR="00296AA6" w:rsidRPr="00494C30">
              <w:rPr>
                <w:rFonts w:ascii="Times New Roman" w:hAnsi="Times New Roman"/>
                <w:sz w:val="24"/>
                <w:szCs w:val="24"/>
                <w:lang w:val="sq-AL"/>
              </w:rPr>
              <w:t>s</w:t>
            </w:r>
            <w:r w:rsidR="005C4256" w:rsidRPr="00494C30">
              <w:rPr>
                <w:rFonts w:ascii="Times New Roman" w:hAnsi="Times New Roman"/>
                <w:sz w:val="24"/>
                <w:szCs w:val="24"/>
                <w:lang w:val="sq-AL"/>
              </w:rPr>
              <w:t>ht jan</w:t>
            </w:r>
            <w:r w:rsidR="002970F6" w:rsidRPr="00494C30">
              <w:rPr>
                <w:rFonts w:ascii="Times New Roman" w:hAnsi="Times New Roman"/>
                <w:sz w:val="24"/>
                <w:szCs w:val="24"/>
                <w:lang w:val="sq-AL"/>
              </w:rPr>
              <w:t>ë</w:t>
            </w:r>
            <w:r w:rsidR="005C4256" w:rsidRPr="00494C30">
              <w:rPr>
                <w:rFonts w:ascii="Times New Roman" w:hAnsi="Times New Roman"/>
                <w:sz w:val="24"/>
                <w:szCs w:val="24"/>
                <w:lang w:val="sq-AL"/>
              </w:rPr>
              <w:t>:</w:t>
            </w:r>
          </w:p>
          <w:p w14:paraId="1E20AC78" w14:textId="77777777" w:rsidR="00066A74" w:rsidRPr="00494C30" w:rsidRDefault="00066A74" w:rsidP="00494C30">
            <w:pPr>
              <w:spacing w:line="276" w:lineRule="auto"/>
              <w:jc w:val="both"/>
              <w:rPr>
                <w:rFonts w:ascii="Times New Roman" w:hAnsi="Times New Roman"/>
                <w:sz w:val="24"/>
                <w:szCs w:val="24"/>
                <w:lang w:val="sq-AL"/>
              </w:rPr>
            </w:pPr>
          </w:p>
          <w:p w14:paraId="6685388E" w14:textId="56561D99" w:rsidR="00AA2109" w:rsidRPr="00494C30" w:rsidRDefault="0056597E" w:rsidP="00494C30">
            <w:pPr>
              <w:pStyle w:val="ListParagraph"/>
              <w:numPr>
                <w:ilvl w:val="0"/>
                <w:numId w:val="16"/>
              </w:num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   M</w:t>
            </w:r>
            <w:r w:rsidR="00AA2109" w:rsidRPr="00494C30">
              <w:rPr>
                <w:rFonts w:ascii="Times New Roman" w:hAnsi="Times New Roman"/>
                <w:sz w:val="24"/>
                <w:szCs w:val="24"/>
                <w:lang w:val="sq-AL"/>
              </w:rPr>
              <w:t>os</w:t>
            </w:r>
            <w:r w:rsidR="007D5F1D" w:rsidRPr="00494C30">
              <w:rPr>
                <w:rFonts w:ascii="Times New Roman" w:hAnsi="Times New Roman"/>
                <w:sz w:val="24"/>
                <w:szCs w:val="24"/>
                <w:lang w:val="sq-AL"/>
              </w:rPr>
              <w:t xml:space="preserve"> </w:t>
            </w:r>
            <w:r w:rsidR="00AA2109" w:rsidRPr="00494C30">
              <w:rPr>
                <w:rFonts w:ascii="Times New Roman" w:hAnsi="Times New Roman"/>
                <w:sz w:val="24"/>
                <w:szCs w:val="24"/>
                <w:lang w:val="sq-AL"/>
              </w:rPr>
              <w:t>regjistrimi n</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R</w:t>
            </w:r>
            <w:r w:rsidRPr="00494C30">
              <w:rPr>
                <w:rFonts w:ascii="Times New Roman" w:hAnsi="Times New Roman"/>
                <w:sz w:val="24"/>
                <w:szCs w:val="24"/>
                <w:lang w:val="sq-AL"/>
              </w:rPr>
              <w:t>egjistrin Komb</w:t>
            </w:r>
            <w:r w:rsidR="009F3F4A" w:rsidRPr="00494C30">
              <w:rPr>
                <w:rFonts w:ascii="Times New Roman" w:hAnsi="Times New Roman"/>
                <w:sz w:val="24"/>
                <w:szCs w:val="24"/>
                <w:lang w:val="sq-AL"/>
              </w:rPr>
              <w:t>ë</w:t>
            </w:r>
            <w:r w:rsidRPr="00494C30">
              <w:rPr>
                <w:rFonts w:ascii="Times New Roman" w:hAnsi="Times New Roman"/>
                <w:sz w:val="24"/>
                <w:szCs w:val="24"/>
                <w:lang w:val="sq-AL"/>
              </w:rPr>
              <w:t>tar 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Gjendjes Civile </w:t>
            </w:r>
            <w:r w:rsidR="00AA2109" w:rsidRPr="00494C30">
              <w:rPr>
                <w:rFonts w:ascii="Times New Roman" w:hAnsi="Times New Roman"/>
                <w:sz w:val="24"/>
                <w:szCs w:val="24"/>
                <w:lang w:val="sq-AL"/>
              </w:rPr>
              <w:t>2010 t</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personave t</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cil</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t kan</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fituar shtet</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sin</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shqiptare (</w:t>
            </w:r>
            <w:r w:rsidR="00C91DAF" w:rsidRPr="00494C30">
              <w:rPr>
                <w:rFonts w:ascii="Times New Roman" w:hAnsi="Times New Roman"/>
                <w:sz w:val="24"/>
                <w:szCs w:val="24"/>
                <w:lang w:val="sq-AL"/>
              </w:rPr>
              <w:t xml:space="preserve">me </w:t>
            </w:r>
            <w:r w:rsidR="00AA2109" w:rsidRPr="00494C30">
              <w:rPr>
                <w:rFonts w:ascii="Times New Roman" w:hAnsi="Times New Roman"/>
                <w:sz w:val="24"/>
                <w:szCs w:val="24"/>
                <w:lang w:val="sq-AL"/>
              </w:rPr>
              <w:t>dekret presidencial), por q</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mosparaqitja</w:t>
            </w:r>
            <w:r w:rsidR="00C91DAF" w:rsidRPr="00494C30">
              <w:rPr>
                <w:rFonts w:ascii="Times New Roman" w:hAnsi="Times New Roman"/>
                <w:sz w:val="24"/>
                <w:szCs w:val="24"/>
                <w:lang w:val="sq-AL"/>
              </w:rPr>
              <w:t xml:space="preserve"> brenda nj</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 xml:space="preserve"> afati t</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 xml:space="preserve"> caktuar nga zyrat</w:t>
            </w:r>
            <w:r w:rsidR="00AA2109" w:rsidRPr="00494C30">
              <w:rPr>
                <w:rFonts w:ascii="Times New Roman" w:hAnsi="Times New Roman"/>
                <w:sz w:val="24"/>
                <w:szCs w:val="24"/>
                <w:lang w:val="sq-AL"/>
              </w:rPr>
              <w:t xml:space="preserve"> e gjendjes civile ka çuar</w:t>
            </w:r>
            <w:r w:rsidR="008F20A6" w:rsidRPr="00494C30">
              <w:rPr>
                <w:rFonts w:ascii="Times New Roman" w:hAnsi="Times New Roman"/>
                <w:sz w:val="24"/>
                <w:szCs w:val="24"/>
                <w:lang w:val="sq-AL"/>
              </w:rPr>
              <w:t>,</w:t>
            </w:r>
            <w:r w:rsidR="00AA2109" w:rsidRPr="00494C30">
              <w:rPr>
                <w:rFonts w:ascii="Times New Roman" w:hAnsi="Times New Roman"/>
                <w:sz w:val="24"/>
                <w:szCs w:val="24"/>
                <w:lang w:val="sq-AL"/>
              </w:rPr>
              <w:t xml:space="preserve"> n</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vijim n</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nj</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refuzim nga ana e</w:t>
            </w:r>
            <w:r w:rsidR="00C91DAF" w:rsidRPr="00494C30">
              <w:rPr>
                <w:rFonts w:ascii="Times New Roman" w:hAnsi="Times New Roman"/>
                <w:sz w:val="24"/>
                <w:szCs w:val="24"/>
                <w:lang w:val="sq-AL"/>
              </w:rPr>
              <w:t xml:space="preserve"> k</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 xml:space="preserve">tyre zyrave </w:t>
            </w:r>
            <w:r w:rsidR="00AA2109" w:rsidRPr="00494C30">
              <w:rPr>
                <w:rFonts w:ascii="Times New Roman" w:hAnsi="Times New Roman"/>
                <w:sz w:val="24"/>
                <w:szCs w:val="24"/>
                <w:lang w:val="sq-AL"/>
              </w:rPr>
              <w:t>t</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regjistrimit t</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tyre. Si rrjedhoj</w:t>
            </w:r>
            <w:r w:rsidR="002970F6" w:rsidRPr="00494C30">
              <w:rPr>
                <w:rFonts w:ascii="Times New Roman" w:hAnsi="Times New Roman"/>
                <w:sz w:val="24"/>
                <w:szCs w:val="24"/>
                <w:lang w:val="sq-AL"/>
              </w:rPr>
              <w:t>ë</w:t>
            </w:r>
            <w:r w:rsidR="008F20A6" w:rsidRPr="00494C30">
              <w:rPr>
                <w:rFonts w:ascii="Times New Roman" w:hAnsi="Times New Roman"/>
                <w:sz w:val="24"/>
                <w:szCs w:val="24"/>
                <w:lang w:val="sq-AL"/>
              </w:rPr>
              <w:t>,</w:t>
            </w:r>
            <w:r w:rsidR="00AA2109" w:rsidRPr="00494C30">
              <w:rPr>
                <w:rFonts w:ascii="Times New Roman" w:hAnsi="Times New Roman"/>
                <w:sz w:val="24"/>
                <w:szCs w:val="24"/>
                <w:lang w:val="sq-AL"/>
              </w:rPr>
              <w:t xml:space="preserve"> k</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ta persona nuk mund t</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g</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zojn</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t</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drejtat q</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lidhen me t</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pasurit shtet</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sin</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shqiptare (e drejta e votës, e pun</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simit n</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 xml:space="preserve"> institucionet shtet</w:t>
            </w:r>
            <w:r w:rsidR="002970F6" w:rsidRPr="00494C30">
              <w:rPr>
                <w:rFonts w:ascii="Times New Roman" w:hAnsi="Times New Roman"/>
                <w:sz w:val="24"/>
                <w:szCs w:val="24"/>
                <w:lang w:val="sq-AL"/>
              </w:rPr>
              <w:t>ë</w:t>
            </w:r>
            <w:r w:rsidR="00AA2109" w:rsidRPr="00494C30">
              <w:rPr>
                <w:rFonts w:ascii="Times New Roman" w:hAnsi="Times New Roman"/>
                <w:sz w:val="24"/>
                <w:szCs w:val="24"/>
                <w:lang w:val="sq-AL"/>
              </w:rPr>
              <w:t>rore, pajisja me pasaporte apo let</w:t>
            </w:r>
            <w:r w:rsidR="002970F6" w:rsidRPr="00494C30">
              <w:rPr>
                <w:rFonts w:ascii="Times New Roman" w:hAnsi="Times New Roman"/>
                <w:sz w:val="24"/>
                <w:szCs w:val="24"/>
                <w:lang w:val="sq-AL"/>
              </w:rPr>
              <w:t>ë</w:t>
            </w:r>
            <w:r w:rsidR="004A50E2" w:rsidRPr="00494C30">
              <w:rPr>
                <w:rFonts w:ascii="Times New Roman" w:hAnsi="Times New Roman"/>
                <w:sz w:val="24"/>
                <w:szCs w:val="24"/>
                <w:lang w:val="sq-AL"/>
              </w:rPr>
              <w:t>rnjoftim elektronik).</w:t>
            </w:r>
            <w:r w:rsidR="008F20A6" w:rsidRPr="00494C30">
              <w:rPr>
                <w:rFonts w:ascii="Times New Roman" w:hAnsi="Times New Roman"/>
                <w:sz w:val="24"/>
                <w:szCs w:val="24"/>
                <w:lang w:val="sq-AL"/>
              </w:rPr>
              <w:t xml:space="preserve"> Pra</w:t>
            </w:r>
            <w:r w:rsidR="00C91DAF" w:rsidRPr="00494C30">
              <w:rPr>
                <w:rFonts w:ascii="Times New Roman" w:hAnsi="Times New Roman"/>
                <w:sz w:val="24"/>
                <w:szCs w:val="24"/>
                <w:lang w:val="sq-AL"/>
              </w:rPr>
              <w:t>,</w:t>
            </w:r>
            <w:r w:rsidR="008F20A6" w:rsidRPr="00494C30">
              <w:rPr>
                <w:rFonts w:ascii="Times New Roman" w:hAnsi="Times New Roman"/>
                <w:sz w:val="24"/>
                <w:szCs w:val="24"/>
                <w:lang w:val="sq-AL"/>
              </w:rPr>
              <w:t xml:space="preserve"> shtetësia sh</w:t>
            </w:r>
            <w:r w:rsidR="00C91DAF" w:rsidRPr="00494C30">
              <w:rPr>
                <w:rFonts w:ascii="Times New Roman" w:hAnsi="Times New Roman"/>
                <w:sz w:val="24"/>
                <w:szCs w:val="24"/>
                <w:lang w:val="sq-AL"/>
              </w:rPr>
              <w:t>qiptare nuk është bërë efektive p</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r k</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t</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 xml:space="preserve"> kategori.</w:t>
            </w:r>
          </w:p>
          <w:p w14:paraId="1FD78BEF" w14:textId="641D7227" w:rsidR="00EC6A9A" w:rsidRPr="00494C30" w:rsidRDefault="00C91DAF" w:rsidP="00494C30">
            <w:pPr>
              <w:pStyle w:val="ListParagraph"/>
              <w:numPr>
                <w:ilvl w:val="0"/>
                <w:numId w:val="16"/>
              </w:num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  </w:t>
            </w:r>
            <w:r w:rsidR="00ED6197" w:rsidRPr="00494C30">
              <w:rPr>
                <w:rFonts w:ascii="Times New Roman" w:hAnsi="Times New Roman"/>
                <w:sz w:val="24"/>
                <w:szCs w:val="24"/>
                <w:lang w:val="sq-AL"/>
              </w:rPr>
              <w:t>Zbatimi i kritereve t</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 xml:space="preserve"> fitimit t</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 xml:space="preserve"> shtet</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sis</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 xml:space="preserve"> me natyralizim edhe p</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r personat t</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 xml:space="preserve"> cil</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t k</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rkojn</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 xml:space="preserve"> t</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 xml:space="preserve"> rimarrin shtet</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sin</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 xml:space="preserve"> shqiptare. P</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r k</w:t>
            </w:r>
            <w:r w:rsidR="00656C56" w:rsidRPr="00494C30">
              <w:rPr>
                <w:rFonts w:ascii="Times New Roman" w:hAnsi="Times New Roman"/>
                <w:sz w:val="24"/>
                <w:szCs w:val="24"/>
                <w:lang w:val="sq-AL"/>
              </w:rPr>
              <w:t>ë</w:t>
            </w:r>
            <w:r w:rsidR="00ED6197" w:rsidRPr="00494C30">
              <w:rPr>
                <w:rFonts w:ascii="Times New Roman" w:hAnsi="Times New Roman"/>
                <w:sz w:val="24"/>
                <w:szCs w:val="24"/>
                <w:lang w:val="sq-AL"/>
              </w:rPr>
              <w:t>t</w:t>
            </w:r>
            <w:r w:rsidR="00656C56" w:rsidRPr="00494C30">
              <w:rPr>
                <w:rFonts w:ascii="Times New Roman" w:hAnsi="Times New Roman"/>
                <w:sz w:val="24"/>
                <w:szCs w:val="24"/>
                <w:lang w:val="sq-AL"/>
              </w:rPr>
              <w:t>ë</w:t>
            </w:r>
            <w:r w:rsidR="006B40FC" w:rsidRPr="00494C30">
              <w:rPr>
                <w:rFonts w:ascii="Times New Roman" w:hAnsi="Times New Roman"/>
                <w:sz w:val="24"/>
                <w:szCs w:val="24"/>
                <w:lang w:val="sq-AL"/>
              </w:rPr>
              <w:t xml:space="preserve"> kategori subjektesh</w:t>
            </w:r>
            <w:r w:rsidR="00ED6197" w:rsidRPr="00494C30">
              <w:rPr>
                <w:rFonts w:ascii="Times New Roman" w:hAnsi="Times New Roman"/>
                <w:sz w:val="24"/>
                <w:szCs w:val="24"/>
                <w:lang w:val="sq-AL"/>
              </w:rPr>
              <w:t xml:space="preserve"> </w:t>
            </w:r>
            <w:r w:rsidR="00EC6A9A" w:rsidRPr="00494C30">
              <w:rPr>
                <w:rFonts w:ascii="Times New Roman" w:hAnsi="Times New Roman"/>
                <w:sz w:val="24"/>
                <w:szCs w:val="24"/>
                <w:lang w:val="sq-AL"/>
              </w:rPr>
              <w:t>duhet t</w:t>
            </w:r>
            <w:r w:rsidR="002970F6" w:rsidRPr="00494C30">
              <w:rPr>
                <w:rFonts w:ascii="Times New Roman" w:hAnsi="Times New Roman"/>
                <w:sz w:val="24"/>
                <w:szCs w:val="24"/>
                <w:lang w:val="sq-AL"/>
              </w:rPr>
              <w:t>ë</w:t>
            </w:r>
            <w:r w:rsidR="00EC6A9A" w:rsidRPr="00494C30">
              <w:rPr>
                <w:rFonts w:ascii="Times New Roman" w:hAnsi="Times New Roman"/>
                <w:sz w:val="24"/>
                <w:szCs w:val="24"/>
                <w:lang w:val="sq-AL"/>
              </w:rPr>
              <w:t xml:space="preserve"> p</w:t>
            </w:r>
            <w:r w:rsidR="002970F6" w:rsidRPr="00494C30">
              <w:rPr>
                <w:rFonts w:ascii="Times New Roman" w:hAnsi="Times New Roman"/>
                <w:sz w:val="24"/>
                <w:szCs w:val="24"/>
                <w:lang w:val="sq-AL"/>
              </w:rPr>
              <w:t>ë</w:t>
            </w:r>
            <w:r w:rsidR="00EC6A9A" w:rsidRPr="00494C30">
              <w:rPr>
                <w:rFonts w:ascii="Times New Roman" w:hAnsi="Times New Roman"/>
                <w:sz w:val="24"/>
                <w:szCs w:val="24"/>
                <w:lang w:val="sq-AL"/>
              </w:rPr>
              <w:t>rcaktohen kritere m</w:t>
            </w:r>
            <w:r w:rsidR="002970F6" w:rsidRPr="00494C30">
              <w:rPr>
                <w:rFonts w:ascii="Times New Roman" w:hAnsi="Times New Roman"/>
                <w:sz w:val="24"/>
                <w:szCs w:val="24"/>
                <w:lang w:val="sq-AL"/>
              </w:rPr>
              <w:t>ë</w:t>
            </w:r>
            <w:r w:rsidR="00633ADF" w:rsidRPr="00494C30">
              <w:rPr>
                <w:rFonts w:ascii="Times New Roman" w:hAnsi="Times New Roman"/>
                <w:sz w:val="24"/>
                <w:szCs w:val="24"/>
                <w:lang w:val="sq-AL"/>
              </w:rPr>
              <w:t xml:space="preserve"> “leht</w:t>
            </w:r>
            <w:r w:rsidR="00244790" w:rsidRPr="00494C30">
              <w:rPr>
                <w:rFonts w:ascii="Times New Roman" w:hAnsi="Times New Roman"/>
                <w:sz w:val="24"/>
                <w:szCs w:val="24"/>
                <w:lang w:val="sq-AL"/>
              </w:rPr>
              <w:t>ë</w:t>
            </w:r>
            <w:r w:rsidR="00633ADF" w:rsidRPr="00494C30">
              <w:rPr>
                <w:rFonts w:ascii="Times New Roman" w:hAnsi="Times New Roman"/>
                <w:sz w:val="24"/>
                <w:szCs w:val="24"/>
                <w:lang w:val="sq-AL"/>
              </w:rPr>
              <w:t>sues</w:t>
            </w:r>
            <w:r w:rsidR="00EC6A9A" w:rsidRPr="00494C30">
              <w:rPr>
                <w:rFonts w:ascii="Times New Roman" w:hAnsi="Times New Roman"/>
                <w:sz w:val="24"/>
                <w:szCs w:val="24"/>
                <w:lang w:val="sq-AL"/>
              </w:rPr>
              <w:t>”, pasi k</w:t>
            </w:r>
            <w:r w:rsidR="002970F6" w:rsidRPr="00494C30">
              <w:rPr>
                <w:rFonts w:ascii="Times New Roman" w:hAnsi="Times New Roman"/>
                <w:sz w:val="24"/>
                <w:szCs w:val="24"/>
                <w:lang w:val="sq-AL"/>
              </w:rPr>
              <w:t>ë</w:t>
            </w:r>
            <w:r w:rsidR="00EC6A9A" w:rsidRPr="00494C30">
              <w:rPr>
                <w:rFonts w:ascii="Times New Roman" w:hAnsi="Times New Roman"/>
                <w:sz w:val="24"/>
                <w:szCs w:val="24"/>
                <w:lang w:val="sq-AL"/>
              </w:rPr>
              <w:t>ta persona kan</w:t>
            </w:r>
            <w:r w:rsidR="002970F6" w:rsidRPr="00494C30">
              <w:rPr>
                <w:rFonts w:ascii="Times New Roman" w:hAnsi="Times New Roman"/>
                <w:sz w:val="24"/>
                <w:szCs w:val="24"/>
                <w:lang w:val="sq-AL"/>
              </w:rPr>
              <w:t>ë</w:t>
            </w:r>
            <w:r w:rsidR="00EC6A9A" w:rsidRPr="00494C30">
              <w:rPr>
                <w:rFonts w:ascii="Times New Roman" w:hAnsi="Times New Roman"/>
                <w:sz w:val="24"/>
                <w:szCs w:val="24"/>
                <w:lang w:val="sq-AL"/>
              </w:rPr>
              <w:t xml:space="preserve"> </w:t>
            </w:r>
            <w:proofErr w:type="spellStart"/>
            <w:r w:rsidR="00EC6A9A" w:rsidRPr="00494C30">
              <w:rPr>
                <w:rFonts w:ascii="Times New Roman" w:hAnsi="Times New Roman"/>
                <w:sz w:val="24"/>
                <w:szCs w:val="24"/>
                <w:lang w:val="sq-AL"/>
              </w:rPr>
              <w:t>patur</w:t>
            </w:r>
            <w:proofErr w:type="spellEnd"/>
            <w:r w:rsidR="00EC6A9A" w:rsidRPr="00494C30">
              <w:rPr>
                <w:rFonts w:ascii="Times New Roman" w:hAnsi="Times New Roman"/>
                <w:sz w:val="24"/>
                <w:szCs w:val="24"/>
                <w:lang w:val="sq-AL"/>
              </w:rPr>
              <w:t xml:space="preserve"> shtet</w:t>
            </w:r>
            <w:r w:rsidR="002970F6" w:rsidRPr="00494C30">
              <w:rPr>
                <w:rFonts w:ascii="Times New Roman" w:hAnsi="Times New Roman"/>
                <w:sz w:val="24"/>
                <w:szCs w:val="24"/>
                <w:lang w:val="sq-AL"/>
              </w:rPr>
              <w:t>ë</w:t>
            </w:r>
            <w:r w:rsidR="00EC6A9A" w:rsidRPr="00494C30">
              <w:rPr>
                <w:rFonts w:ascii="Times New Roman" w:hAnsi="Times New Roman"/>
                <w:sz w:val="24"/>
                <w:szCs w:val="24"/>
                <w:lang w:val="sq-AL"/>
              </w:rPr>
              <w:t>sin</w:t>
            </w:r>
            <w:r w:rsidR="002970F6" w:rsidRPr="00494C30">
              <w:rPr>
                <w:rFonts w:ascii="Times New Roman" w:hAnsi="Times New Roman"/>
                <w:sz w:val="24"/>
                <w:szCs w:val="24"/>
                <w:lang w:val="sq-AL"/>
              </w:rPr>
              <w:t>ë</w:t>
            </w:r>
            <w:r w:rsidR="00EC6A9A" w:rsidRPr="00494C30">
              <w:rPr>
                <w:rFonts w:ascii="Times New Roman" w:hAnsi="Times New Roman"/>
                <w:sz w:val="24"/>
                <w:szCs w:val="24"/>
                <w:lang w:val="sq-AL"/>
              </w:rPr>
              <w:t xml:space="preserve"> shqiptare;</w:t>
            </w:r>
          </w:p>
          <w:p w14:paraId="2B201C54" w14:textId="6C9117F8" w:rsidR="00C91DAF" w:rsidRPr="00494C30" w:rsidRDefault="00C91DAF" w:rsidP="00494C30">
            <w:pPr>
              <w:pStyle w:val="ListParagraph"/>
              <w:numPr>
                <w:ilvl w:val="0"/>
                <w:numId w:val="16"/>
              </w:num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  </w:t>
            </w:r>
            <w:r w:rsidR="006B40FC" w:rsidRPr="00494C30">
              <w:rPr>
                <w:rFonts w:ascii="Times New Roman" w:hAnsi="Times New Roman"/>
                <w:sz w:val="24"/>
                <w:szCs w:val="24"/>
                <w:lang w:val="sq-AL"/>
              </w:rPr>
              <w:t>Mos</w:t>
            </w:r>
            <w:r w:rsidR="007D5F1D" w:rsidRPr="00494C30">
              <w:rPr>
                <w:rFonts w:ascii="Times New Roman" w:hAnsi="Times New Roman"/>
                <w:sz w:val="24"/>
                <w:szCs w:val="24"/>
                <w:lang w:val="sq-AL"/>
              </w:rPr>
              <w:t xml:space="preserve"> </w:t>
            </w:r>
            <w:r w:rsidR="006B40FC" w:rsidRPr="00494C30">
              <w:rPr>
                <w:rFonts w:ascii="Times New Roman" w:hAnsi="Times New Roman"/>
                <w:sz w:val="24"/>
                <w:szCs w:val="24"/>
                <w:lang w:val="sq-AL"/>
              </w:rPr>
              <w:t>regjistrimi (</w:t>
            </w:r>
            <w:r w:rsidR="002970F6" w:rsidRPr="00494C30">
              <w:rPr>
                <w:rFonts w:ascii="Times New Roman" w:hAnsi="Times New Roman"/>
                <w:sz w:val="24"/>
                <w:szCs w:val="24"/>
                <w:lang w:val="sq-AL"/>
              </w:rPr>
              <w:t>n</w:t>
            </w:r>
            <w:r w:rsidR="003D72D0" w:rsidRPr="00494C30">
              <w:rPr>
                <w:rFonts w:ascii="Times New Roman" w:hAnsi="Times New Roman"/>
                <w:sz w:val="24"/>
                <w:szCs w:val="24"/>
                <w:lang w:val="sq-AL"/>
              </w:rPr>
              <w:t>ë</w:t>
            </w:r>
            <w:r w:rsidR="00244790" w:rsidRPr="00494C30">
              <w:rPr>
                <w:rFonts w:ascii="Times New Roman" w:hAnsi="Times New Roman"/>
                <w:sz w:val="24"/>
                <w:szCs w:val="24"/>
                <w:lang w:val="sq-AL"/>
              </w:rPr>
              <w:t xml:space="preserve"> RKGJC 2010) i</w:t>
            </w:r>
            <w:r w:rsidR="00633ADF" w:rsidRPr="00494C30">
              <w:rPr>
                <w:rFonts w:ascii="Times New Roman" w:hAnsi="Times New Roman"/>
                <w:sz w:val="24"/>
                <w:szCs w:val="24"/>
                <w:lang w:val="sq-AL"/>
              </w:rPr>
              <w:t xml:space="preserve"> f</w:t>
            </w:r>
            <w:r w:rsidR="00244790" w:rsidRPr="00494C30">
              <w:rPr>
                <w:rFonts w:ascii="Times New Roman" w:hAnsi="Times New Roman"/>
                <w:sz w:val="24"/>
                <w:szCs w:val="24"/>
                <w:lang w:val="sq-AL"/>
              </w:rPr>
              <w:t>ë</w:t>
            </w:r>
            <w:r w:rsidR="00633ADF" w:rsidRPr="00494C30">
              <w:rPr>
                <w:rFonts w:ascii="Times New Roman" w:hAnsi="Times New Roman"/>
                <w:sz w:val="24"/>
                <w:szCs w:val="24"/>
                <w:lang w:val="sq-AL"/>
              </w:rPr>
              <w:t>mij</w:t>
            </w:r>
            <w:r w:rsidR="00244790" w:rsidRPr="00494C30">
              <w:rPr>
                <w:rFonts w:ascii="Times New Roman" w:hAnsi="Times New Roman"/>
                <w:sz w:val="24"/>
                <w:szCs w:val="24"/>
                <w:lang w:val="sq-AL"/>
              </w:rPr>
              <w:t>ë</w:t>
            </w:r>
            <w:r w:rsidR="00633ADF" w:rsidRPr="00494C30">
              <w:rPr>
                <w:rFonts w:ascii="Times New Roman" w:hAnsi="Times New Roman"/>
                <w:sz w:val="24"/>
                <w:szCs w:val="24"/>
                <w:lang w:val="sq-AL"/>
              </w:rPr>
              <w:t>ve q</w:t>
            </w:r>
            <w:r w:rsidR="00244790" w:rsidRPr="00494C30">
              <w:rPr>
                <w:rFonts w:ascii="Times New Roman" w:hAnsi="Times New Roman"/>
                <w:sz w:val="24"/>
                <w:szCs w:val="24"/>
                <w:lang w:val="sq-AL"/>
              </w:rPr>
              <w:t>ë</w:t>
            </w:r>
            <w:r w:rsidR="00633ADF" w:rsidRPr="00494C30">
              <w:rPr>
                <w:rFonts w:ascii="Times New Roman" w:hAnsi="Times New Roman"/>
                <w:sz w:val="24"/>
                <w:szCs w:val="24"/>
                <w:lang w:val="sq-AL"/>
              </w:rPr>
              <w:t xml:space="preserve"> lindin</w:t>
            </w:r>
            <w:r w:rsidR="00244790" w:rsidRPr="00494C30">
              <w:rPr>
                <w:rFonts w:ascii="Times New Roman" w:hAnsi="Times New Roman"/>
                <w:sz w:val="24"/>
                <w:szCs w:val="24"/>
                <w:lang w:val="sq-AL"/>
              </w:rPr>
              <w:t xml:space="preserve"> në një shtet të huaj,</w:t>
            </w:r>
            <w:r w:rsidR="00633ADF" w:rsidRPr="00494C30">
              <w:rPr>
                <w:rFonts w:ascii="Times New Roman" w:hAnsi="Times New Roman"/>
                <w:sz w:val="24"/>
                <w:szCs w:val="24"/>
                <w:lang w:val="sq-AL"/>
              </w:rPr>
              <w:t xml:space="preserve"> duke </w:t>
            </w:r>
            <w:proofErr w:type="spellStart"/>
            <w:r w:rsidR="00633ADF" w:rsidRPr="00494C30">
              <w:rPr>
                <w:rFonts w:ascii="Times New Roman" w:hAnsi="Times New Roman"/>
                <w:sz w:val="24"/>
                <w:szCs w:val="24"/>
                <w:lang w:val="sq-AL"/>
              </w:rPr>
              <w:t>patur</w:t>
            </w:r>
            <w:proofErr w:type="spellEnd"/>
            <w:r w:rsidR="00633ADF" w:rsidRPr="00494C30">
              <w:rPr>
                <w:rFonts w:ascii="Times New Roman" w:hAnsi="Times New Roman"/>
                <w:sz w:val="24"/>
                <w:szCs w:val="24"/>
                <w:lang w:val="sq-AL"/>
              </w:rPr>
              <w:t xml:space="preserve"> qoft</w:t>
            </w:r>
            <w:r w:rsidR="00244790" w:rsidRPr="00494C30">
              <w:rPr>
                <w:rFonts w:ascii="Times New Roman" w:hAnsi="Times New Roman"/>
                <w:sz w:val="24"/>
                <w:szCs w:val="24"/>
                <w:lang w:val="sq-AL"/>
              </w:rPr>
              <w:t>ë</w:t>
            </w:r>
            <w:r w:rsidR="00633ADF" w:rsidRPr="00494C30">
              <w:rPr>
                <w:rFonts w:ascii="Times New Roman" w:hAnsi="Times New Roman"/>
                <w:sz w:val="24"/>
                <w:szCs w:val="24"/>
                <w:lang w:val="sq-AL"/>
              </w:rPr>
              <w:t xml:space="preserve"> edhe nj</w:t>
            </w:r>
            <w:r w:rsidR="00244790" w:rsidRPr="00494C30">
              <w:rPr>
                <w:rFonts w:ascii="Times New Roman" w:hAnsi="Times New Roman"/>
                <w:sz w:val="24"/>
                <w:szCs w:val="24"/>
                <w:lang w:val="sq-AL"/>
              </w:rPr>
              <w:t>ë</w:t>
            </w:r>
            <w:r w:rsidR="00633ADF" w:rsidRPr="00494C30">
              <w:rPr>
                <w:rFonts w:ascii="Times New Roman" w:hAnsi="Times New Roman"/>
                <w:sz w:val="24"/>
                <w:szCs w:val="24"/>
                <w:lang w:val="sq-AL"/>
              </w:rPr>
              <w:t>rin prej prind</w:t>
            </w:r>
            <w:r w:rsidR="00244790" w:rsidRPr="00494C30">
              <w:rPr>
                <w:rFonts w:ascii="Times New Roman" w:hAnsi="Times New Roman"/>
                <w:sz w:val="24"/>
                <w:szCs w:val="24"/>
                <w:lang w:val="sq-AL"/>
              </w:rPr>
              <w:t>ë</w:t>
            </w:r>
            <w:r w:rsidR="00633ADF" w:rsidRPr="00494C30">
              <w:rPr>
                <w:rFonts w:ascii="Times New Roman" w:hAnsi="Times New Roman"/>
                <w:sz w:val="24"/>
                <w:szCs w:val="24"/>
                <w:lang w:val="sq-AL"/>
              </w:rPr>
              <w:t>rve me shtet</w:t>
            </w:r>
            <w:r w:rsidR="00244790" w:rsidRPr="00494C30">
              <w:rPr>
                <w:rFonts w:ascii="Times New Roman" w:hAnsi="Times New Roman"/>
                <w:sz w:val="24"/>
                <w:szCs w:val="24"/>
                <w:lang w:val="sq-AL"/>
              </w:rPr>
              <w:t>ë</w:t>
            </w:r>
            <w:r w:rsidR="00633ADF" w:rsidRPr="00494C30">
              <w:rPr>
                <w:rFonts w:ascii="Times New Roman" w:hAnsi="Times New Roman"/>
                <w:sz w:val="24"/>
                <w:szCs w:val="24"/>
                <w:lang w:val="sq-AL"/>
              </w:rPr>
              <w:t>si shqiptare</w:t>
            </w:r>
            <w:r w:rsidR="00244790" w:rsidRPr="00494C30">
              <w:rPr>
                <w:rFonts w:ascii="Times New Roman" w:hAnsi="Times New Roman"/>
                <w:sz w:val="24"/>
                <w:szCs w:val="24"/>
                <w:lang w:val="sq-AL"/>
              </w:rPr>
              <w:t>.</w:t>
            </w:r>
            <w:r w:rsidR="002970F6" w:rsidRPr="00494C30">
              <w:rPr>
                <w:rFonts w:ascii="Times New Roman" w:hAnsi="Times New Roman"/>
                <w:sz w:val="24"/>
                <w:szCs w:val="24"/>
                <w:lang w:val="sq-AL"/>
              </w:rPr>
              <w:t xml:space="preserve"> </w:t>
            </w:r>
            <w:r w:rsidR="00244790" w:rsidRPr="00494C30">
              <w:rPr>
                <w:rFonts w:ascii="Times New Roman" w:hAnsi="Times New Roman"/>
                <w:sz w:val="24"/>
                <w:szCs w:val="24"/>
                <w:lang w:val="sq-AL"/>
              </w:rPr>
              <w:t>E drejta për t’u regjistruar në zyrat e gjendjes civile nuk parashkruhet edhe nëse personi ka mbushur 18 vjeç</w:t>
            </w:r>
            <w:r w:rsidRPr="00494C30">
              <w:rPr>
                <w:rFonts w:ascii="Times New Roman" w:hAnsi="Times New Roman"/>
                <w:sz w:val="24"/>
                <w:szCs w:val="24"/>
                <w:lang w:val="sq-AL"/>
              </w:rPr>
              <w:t>;</w:t>
            </w:r>
          </w:p>
          <w:p w14:paraId="09EB8774" w14:textId="2CD269A5" w:rsidR="00C91DAF" w:rsidRPr="00494C30" w:rsidRDefault="00C91DAF" w:rsidP="00494C30">
            <w:pPr>
              <w:pStyle w:val="ListParagraph"/>
              <w:numPr>
                <w:ilvl w:val="0"/>
                <w:numId w:val="16"/>
              </w:numPr>
              <w:spacing w:line="276" w:lineRule="auto"/>
              <w:jc w:val="both"/>
              <w:rPr>
                <w:rFonts w:ascii="Times New Roman" w:hAnsi="Times New Roman"/>
                <w:sz w:val="24"/>
                <w:szCs w:val="24"/>
                <w:lang w:val="sq-AL"/>
              </w:rPr>
            </w:pPr>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Zgjidhje</w:t>
            </w:r>
            <w:proofErr w:type="spellEnd"/>
            <w:r w:rsidRPr="00494C30">
              <w:rPr>
                <w:rFonts w:ascii="Times New Roman" w:hAnsi="Times New Roman"/>
                <w:sz w:val="24"/>
                <w:szCs w:val="24"/>
                <w:lang w:val="en-US"/>
              </w:rPr>
              <w:t xml:space="preserve"> e </w:t>
            </w:r>
            <w:proofErr w:type="spellStart"/>
            <w:r w:rsidRPr="00494C30">
              <w:rPr>
                <w:rFonts w:ascii="Times New Roman" w:hAnsi="Times New Roman"/>
                <w:sz w:val="24"/>
                <w:szCs w:val="24"/>
                <w:lang w:val="en-US"/>
              </w:rPr>
              <w:t>problematikës</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së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krijuar</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në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praktikë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për</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paraqitjen</w:t>
            </w:r>
            <w:proofErr w:type="spellEnd"/>
            <w:r w:rsidRPr="00494C30">
              <w:rPr>
                <w:rFonts w:ascii="Times New Roman" w:hAnsi="Times New Roman"/>
                <w:sz w:val="24"/>
                <w:szCs w:val="24"/>
                <w:lang w:val="en-US"/>
              </w:rPr>
              <w:t xml:space="preserve"> e </w:t>
            </w:r>
            <w:proofErr w:type="spellStart"/>
            <w:r w:rsidRPr="00494C30">
              <w:rPr>
                <w:rFonts w:ascii="Times New Roman" w:hAnsi="Times New Roman"/>
                <w:sz w:val="24"/>
                <w:szCs w:val="24"/>
                <w:lang w:val="en-US"/>
              </w:rPr>
              <w:t>kërkesës</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për</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heqje</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dorë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nga</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shtetësia</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shqiptare</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në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rast</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të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prindërve</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të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divorcuar</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Aktualisht</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legjislacioni</w:t>
            </w:r>
            <w:proofErr w:type="spellEnd"/>
            <w:r w:rsidR="0056597E" w:rsidRPr="00494C30">
              <w:rPr>
                <w:rFonts w:ascii="Times New Roman" w:hAnsi="Times New Roman"/>
                <w:sz w:val="24"/>
                <w:szCs w:val="24"/>
                <w:lang w:val="en-US"/>
              </w:rPr>
              <w:t xml:space="preserve"> </w:t>
            </w:r>
            <w:proofErr w:type="spellStart"/>
            <w:r w:rsidR="0056597E" w:rsidRPr="00494C30">
              <w:rPr>
                <w:rFonts w:ascii="Times New Roman" w:hAnsi="Times New Roman"/>
                <w:sz w:val="24"/>
                <w:szCs w:val="24"/>
                <w:lang w:val="en-US"/>
              </w:rPr>
              <w:t>parashikon</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që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kërkesa</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duhet</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të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paraqitet</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nga</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të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dy</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prindërit</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kjo</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ka</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krijuar</w:t>
            </w:r>
            <w:proofErr w:type="spellEnd"/>
            <w:r w:rsidRPr="00494C30">
              <w:rPr>
                <w:rFonts w:ascii="Times New Roman" w:hAnsi="Times New Roman"/>
                <w:sz w:val="24"/>
                <w:szCs w:val="24"/>
                <w:lang w:val="en-US"/>
              </w:rPr>
              <w:t xml:space="preserve"> problem </w:t>
            </w:r>
            <w:proofErr w:type="spellStart"/>
            <w:r w:rsidRPr="00494C30">
              <w:rPr>
                <w:rFonts w:ascii="Times New Roman" w:hAnsi="Times New Roman"/>
                <w:sz w:val="24"/>
                <w:szCs w:val="24"/>
                <w:lang w:val="en-US"/>
              </w:rPr>
              <w:t>në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rast</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të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mos</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dakordësisë</w:t>
            </w:r>
            <w:proofErr w:type="spellEnd"/>
            <w:r w:rsidR="00244790" w:rsidRPr="00494C30">
              <w:rPr>
                <w:rFonts w:ascii="Times New Roman" w:hAnsi="Times New Roman"/>
                <w:sz w:val="24"/>
                <w:szCs w:val="24"/>
                <w:lang w:val="en-US"/>
              </w:rPr>
              <w:t xml:space="preserve"> (</w:t>
            </w:r>
            <w:proofErr w:type="spellStart"/>
            <w:r w:rsidR="0056597E" w:rsidRPr="00494C30">
              <w:rPr>
                <w:rFonts w:ascii="Times New Roman" w:hAnsi="Times New Roman"/>
                <w:sz w:val="24"/>
                <w:szCs w:val="24"/>
                <w:lang w:val="en-US"/>
              </w:rPr>
              <w:t>kur</w:t>
            </w:r>
            <w:proofErr w:type="spellEnd"/>
            <w:r w:rsidR="0056597E" w:rsidRPr="00494C30">
              <w:rPr>
                <w:rFonts w:ascii="Times New Roman" w:hAnsi="Times New Roman"/>
                <w:sz w:val="24"/>
                <w:szCs w:val="24"/>
                <w:lang w:val="en-US"/>
              </w:rPr>
              <w:t xml:space="preserve"> </w:t>
            </w:r>
            <w:proofErr w:type="spellStart"/>
            <w:r w:rsidR="0056597E" w:rsidRPr="00494C30">
              <w:rPr>
                <w:rFonts w:ascii="Times New Roman" w:hAnsi="Times New Roman"/>
                <w:sz w:val="24"/>
                <w:szCs w:val="24"/>
                <w:lang w:val="en-US"/>
              </w:rPr>
              <w:t>kujdestar</w:t>
            </w:r>
            <w:proofErr w:type="spellEnd"/>
            <w:r w:rsidR="0056597E" w:rsidRPr="00494C30">
              <w:rPr>
                <w:rFonts w:ascii="Times New Roman" w:hAnsi="Times New Roman"/>
                <w:sz w:val="24"/>
                <w:szCs w:val="24"/>
                <w:lang w:val="en-US"/>
              </w:rPr>
              <w:t xml:space="preserve"> </w:t>
            </w:r>
            <w:proofErr w:type="spellStart"/>
            <w:r w:rsidR="0056597E" w:rsidRPr="00494C30">
              <w:rPr>
                <w:rFonts w:ascii="Times New Roman" w:hAnsi="Times New Roman"/>
                <w:sz w:val="24"/>
                <w:szCs w:val="24"/>
                <w:lang w:val="en-US"/>
              </w:rPr>
              <w:t>ligjor</w:t>
            </w:r>
            <w:proofErr w:type="spellEnd"/>
            <w:r w:rsidR="0056597E" w:rsidRPr="00494C30">
              <w:rPr>
                <w:rFonts w:ascii="Times New Roman" w:hAnsi="Times New Roman"/>
                <w:sz w:val="24"/>
                <w:szCs w:val="24"/>
                <w:lang w:val="en-US"/>
              </w:rPr>
              <w:t xml:space="preserve"> </w:t>
            </w:r>
            <w:proofErr w:type="spellStart"/>
            <w:r w:rsidR="009F3F4A" w:rsidRPr="00494C30">
              <w:rPr>
                <w:rFonts w:ascii="Times New Roman" w:hAnsi="Times New Roman"/>
                <w:sz w:val="24"/>
                <w:szCs w:val="24"/>
                <w:lang w:val="en-US"/>
              </w:rPr>
              <w:t>ë</w:t>
            </w:r>
            <w:r w:rsidR="0056597E" w:rsidRPr="00494C30">
              <w:rPr>
                <w:rFonts w:ascii="Times New Roman" w:hAnsi="Times New Roman"/>
                <w:sz w:val="24"/>
                <w:szCs w:val="24"/>
                <w:lang w:val="en-US"/>
              </w:rPr>
              <w:t>sht</w:t>
            </w:r>
            <w:r w:rsidR="009F3F4A" w:rsidRPr="00494C30">
              <w:rPr>
                <w:rFonts w:ascii="Times New Roman" w:hAnsi="Times New Roman"/>
                <w:sz w:val="24"/>
                <w:szCs w:val="24"/>
                <w:lang w:val="en-US"/>
              </w:rPr>
              <w:t>ë</w:t>
            </w:r>
            <w:proofErr w:type="spellEnd"/>
            <w:r w:rsidR="0056597E" w:rsidRPr="00494C30">
              <w:rPr>
                <w:rFonts w:ascii="Times New Roman" w:hAnsi="Times New Roman"/>
                <w:sz w:val="24"/>
                <w:szCs w:val="24"/>
                <w:lang w:val="en-US"/>
              </w:rPr>
              <w:t xml:space="preserve"> </w:t>
            </w:r>
            <w:proofErr w:type="spellStart"/>
            <w:r w:rsidR="0056597E" w:rsidRPr="00494C30">
              <w:rPr>
                <w:rFonts w:ascii="Times New Roman" w:hAnsi="Times New Roman"/>
                <w:sz w:val="24"/>
                <w:szCs w:val="24"/>
                <w:lang w:val="en-US"/>
              </w:rPr>
              <w:t>vet</w:t>
            </w:r>
            <w:r w:rsidR="009F3F4A" w:rsidRPr="00494C30">
              <w:rPr>
                <w:rFonts w:ascii="Times New Roman" w:hAnsi="Times New Roman"/>
                <w:sz w:val="24"/>
                <w:szCs w:val="24"/>
                <w:lang w:val="en-US"/>
              </w:rPr>
              <w:t>ë</w:t>
            </w:r>
            <w:r w:rsidR="0056597E" w:rsidRPr="00494C30">
              <w:rPr>
                <w:rFonts w:ascii="Times New Roman" w:hAnsi="Times New Roman"/>
                <w:sz w:val="24"/>
                <w:szCs w:val="24"/>
                <w:lang w:val="en-US"/>
              </w:rPr>
              <w:t>m</w:t>
            </w:r>
            <w:proofErr w:type="spellEnd"/>
            <w:r w:rsidR="0056597E" w:rsidRPr="00494C30">
              <w:rPr>
                <w:rFonts w:ascii="Times New Roman" w:hAnsi="Times New Roman"/>
                <w:sz w:val="24"/>
                <w:szCs w:val="24"/>
                <w:lang w:val="en-US"/>
              </w:rPr>
              <w:t xml:space="preserve"> </w:t>
            </w:r>
            <w:proofErr w:type="spellStart"/>
            <w:r w:rsidR="0056597E" w:rsidRPr="00494C30">
              <w:rPr>
                <w:rFonts w:ascii="Times New Roman" w:hAnsi="Times New Roman"/>
                <w:sz w:val="24"/>
                <w:szCs w:val="24"/>
                <w:lang w:val="en-US"/>
              </w:rPr>
              <w:t>nj</w:t>
            </w:r>
            <w:r w:rsidR="009F3F4A" w:rsidRPr="00494C30">
              <w:rPr>
                <w:rFonts w:ascii="Times New Roman" w:hAnsi="Times New Roman"/>
                <w:sz w:val="24"/>
                <w:szCs w:val="24"/>
                <w:lang w:val="en-US"/>
              </w:rPr>
              <w:t>ë</w:t>
            </w:r>
            <w:r w:rsidR="0056597E" w:rsidRPr="00494C30">
              <w:rPr>
                <w:rFonts w:ascii="Times New Roman" w:hAnsi="Times New Roman"/>
                <w:sz w:val="24"/>
                <w:szCs w:val="24"/>
                <w:lang w:val="en-US"/>
              </w:rPr>
              <w:t>ri</w:t>
            </w:r>
            <w:proofErr w:type="spellEnd"/>
            <w:r w:rsidR="0056597E" w:rsidRPr="00494C30">
              <w:rPr>
                <w:rFonts w:ascii="Times New Roman" w:hAnsi="Times New Roman"/>
                <w:sz w:val="24"/>
                <w:szCs w:val="24"/>
                <w:lang w:val="en-US"/>
              </w:rPr>
              <w:t xml:space="preserve"> </w:t>
            </w:r>
            <w:proofErr w:type="spellStart"/>
            <w:r w:rsidR="0056597E" w:rsidRPr="00494C30">
              <w:rPr>
                <w:rFonts w:ascii="Times New Roman" w:hAnsi="Times New Roman"/>
                <w:sz w:val="24"/>
                <w:szCs w:val="24"/>
                <w:lang w:val="en-US"/>
              </w:rPr>
              <w:t>prind</w:t>
            </w:r>
            <w:proofErr w:type="spellEnd"/>
            <w:r w:rsidR="0056597E" w:rsidRPr="00494C30">
              <w:rPr>
                <w:rFonts w:ascii="Times New Roman" w:hAnsi="Times New Roman"/>
                <w:sz w:val="24"/>
                <w:szCs w:val="24"/>
                <w:lang w:val="en-US"/>
              </w:rPr>
              <w:t>)</w:t>
            </w:r>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dhe</w:t>
            </w:r>
            <w:proofErr w:type="spellEnd"/>
            <w:r w:rsidRPr="00494C30">
              <w:rPr>
                <w:rFonts w:ascii="Times New Roman" w:hAnsi="Times New Roman"/>
                <w:sz w:val="24"/>
                <w:szCs w:val="24"/>
                <w:lang w:val="en-US"/>
              </w:rPr>
              <w:t>/</w:t>
            </w:r>
            <w:proofErr w:type="spellStart"/>
            <w:r w:rsidRPr="00494C30">
              <w:rPr>
                <w:rFonts w:ascii="Times New Roman" w:hAnsi="Times New Roman"/>
                <w:sz w:val="24"/>
                <w:szCs w:val="24"/>
                <w:lang w:val="en-US"/>
              </w:rPr>
              <w:t>ose</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mosgjetjes</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së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njërit</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prind</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Kështu</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është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parashikuar</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që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nëse</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prindërit</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janë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të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divorcuar</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kërkesa</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për</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heqjen</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dorë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nga</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shtetësia</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shqiptare</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bëhet</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nga</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prindi</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të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cilit</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i</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është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lënë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përgjegjësia</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prindërore</w:t>
            </w:r>
            <w:proofErr w:type="spellEnd"/>
            <w:r w:rsidRPr="00494C30">
              <w:rPr>
                <w:rFonts w:ascii="Times New Roman" w:hAnsi="Times New Roman"/>
                <w:sz w:val="24"/>
                <w:szCs w:val="24"/>
                <w:lang w:val="en-US"/>
              </w:rPr>
              <w:t xml:space="preserve"> me </w:t>
            </w:r>
            <w:proofErr w:type="spellStart"/>
            <w:r w:rsidRPr="00494C30">
              <w:rPr>
                <w:rFonts w:ascii="Times New Roman" w:hAnsi="Times New Roman"/>
                <w:sz w:val="24"/>
                <w:szCs w:val="24"/>
                <w:lang w:val="en-US"/>
              </w:rPr>
              <w:t>vendim</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gjykate</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të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formës</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së</w:t>
            </w:r>
            <w:proofErr w:type="spellEnd"/>
            <w:r w:rsidRPr="00494C30">
              <w:rPr>
                <w:rFonts w:ascii="Times New Roman" w:hAnsi="Times New Roman"/>
                <w:sz w:val="24"/>
                <w:szCs w:val="24"/>
                <w:lang w:val="en-US"/>
              </w:rPr>
              <w:t xml:space="preserve"> </w:t>
            </w:r>
            <w:proofErr w:type="spellStart"/>
            <w:r w:rsidRPr="00494C30">
              <w:rPr>
                <w:rFonts w:ascii="Times New Roman" w:hAnsi="Times New Roman"/>
                <w:sz w:val="24"/>
                <w:szCs w:val="24"/>
                <w:lang w:val="en-US"/>
              </w:rPr>
              <w:t>prerë</w:t>
            </w:r>
            <w:proofErr w:type="spellEnd"/>
            <w:r w:rsidR="0056597E" w:rsidRPr="00494C30">
              <w:rPr>
                <w:rFonts w:ascii="Times New Roman" w:hAnsi="Times New Roman"/>
                <w:sz w:val="24"/>
                <w:szCs w:val="24"/>
                <w:lang w:val="en-US"/>
              </w:rPr>
              <w:t>.</w:t>
            </w:r>
          </w:p>
          <w:p w14:paraId="2C4B0D4E" w14:textId="59D8EEA9" w:rsidR="0056597E" w:rsidRPr="00494C30" w:rsidRDefault="0056597E" w:rsidP="00494C30">
            <w:pPr>
              <w:spacing w:line="276" w:lineRule="auto"/>
              <w:ind w:left="360"/>
              <w:jc w:val="both"/>
              <w:rPr>
                <w:rFonts w:ascii="Times New Roman" w:hAnsi="Times New Roman"/>
                <w:sz w:val="24"/>
                <w:szCs w:val="24"/>
                <w:lang w:val="sq-AL"/>
              </w:rPr>
            </w:pPr>
            <w:r w:rsidRPr="00494C30">
              <w:rPr>
                <w:rFonts w:ascii="Times New Roman" w:hAnsi="Times New Roman"/>
                <w:sz w:val="24"/>
                <w:szCs w:val="24"/>
                <w:lang w:val="sq-AL"/>
              </w:rPr>
              <w:t>P</w:t>
            </w:r>
            <w:r w:rsidR="009F3F4A" w:rsidRPr="00494C30">
              <w:rPr>
                <w:rFonts w:ascii="Times New Roman" w:hAnsi="Times New Roman"/>
                <w:sz w:val="24"/>
                <w:szCs w:val="24"/>
                <w:lang w:val="sq-AL"/>
              </w:rPr>
              <w:t>ë</w:t>
            </w:r>
            <w:r w:rsidRPr="00494C30">
              <w:rPr>
                <w:rFonts w:ascii="Times New Roman" w:hAnsi="Times New Roman"/>
                <w:sz w:val="24"/>
                <w:szCs w:val="24"/>
                <w:lang w:val="sq-AL"/>
              </w:rPr>
              <w:t>rpos problematikave si m</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sip</w:t>
            </w:r>
            <w:r w:rsidR="009F3F4A" w:rsidRPr="00494C30">
              <w:rPr>
                <w:rFonts w:ascii="Times New Roman" w:hAnsi="Times New Roman"/>
                <w:sz w:val="24"/>
                <w:szCs w:val="24"/>
                <w:lang w:val="sq-AL"/>
              </w:rPr>
              <w:t>ë</w:t>
            </w:r>
            <w:r w:rsidRPr="00494C30">
              <w:rPr>
                <w:rFonts w:ascii="Times New Roman" w:hAnsi="Times New Roman"/>
                <w:sz w:val="24"/>
                <w:szCs w:val="24"/>
                <w:lang w:val="sq-AL"/>
              </w:rPr>
              <w:t>r, 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cilat jan</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konstatuar nga zbatimi n</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praktik</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i ligjit, nd</w:t>
            </w:r>
            <w:r w:rsidR="009F3F4A" w:rsidRPr="00494C30">
              <w:rPr>
                <w:rFonts w:ascii="Times New Roman" w:hAnsi="Times New Roman"/>
                <w:sz w:val="24"/>
                <w:szCs w:val="24"/>
                <w:lang w:val="sq-AL"/>
              </w:rPr>
              <w:t>ë</w:t>
            </w:r>
            <w:r w:rsidRPr="00494C30">
              <w:rPr>
                <w:rFonts w:ascii="Times New Roman" w:hAnsi="Times New Roman"/>
                <w:sz w:val="24"/>
                <w:szCs w:val="24"/>
                <w:lang w:val="sq-AL"/>
              </w:rPr>
              <w:t>rhyrja e qeveris</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w:t>
            </w:r>
            <w:r w:rsidR="009F3F4A" w:rsidRPr="00494C30">
              <w:rPr>
                <w:rFonts w:ascii="Times New Roman" w:hAnsi="Times New Roman"/>
                <w:sz w:val="24"/>
                <w:szCs w:val="24"/>
                <w:lang w:val="sq-AL"/>
              </w:rPr>
              <w:t>ë</w:t>
            </w:r>
            <w:r w:rsidRPr="00494C30">
              <w:rPr>
                <w:rFonts w:ascii="Times New Roman" w:hAnsi="Times New Roman"/>
                <w:sz w:val="24"/>
                <w:szCs w:val="24"/>
                <w:lang w:val="sq-AL"/>
              </w:rPr>
              <w:t>sht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vler</w:t>
            </w:r>
            <w:r w:rsidR="009F3F4A" w:rsidRPr="00494C30">
              <w:rPr>
                <w:rFonts w:ascii="Times New Roman" w:hAnsi="Times New Roman"/>
                <w:sz w:val="24"/>
                <w:szCs w:val="24"/>
                <w:lang w:val="sq-AL"/>
              </w:rPr>
              <w:t>ë</w:t>
            </w:r>
            <w:r w:rsidRPr="00494C30">
              <w:rPr>
                <w:rFonts w:ascii="Times New Roman" w:hAnsi="Times New Roman"/>
                <w:sz w:val="24"/>
                <w:szCs w:val="24"/>
                <w:lang w:val="sq-AL"/>
              </w:rPr>
              <w:t>suar e nevojshme p</w:t>
            </w:r>
            <w:r w:rsidR="009F3F4A" w:rsidRPr="00494C30">
              <w:rPr>
                <w:rFonts w:ascii="Times New Roman" w:hAnsi="Times New Roman"/>
                <w:sz w:val="24"/>
                <w:szCs w:val="24"/>
                <w:lang w:val="sq-AL"/>
              </w:rPr>
              <w:t>ë</w:t>
            </w:r>
            <w:r w:rsidRPr="00494C30">
              <w:rPr>
                <w:rFonts w:ascii="Times New Roman" w:hAnsi="Times New Roman"/>
                <w:sz w:val="24"/>
                <w:szCs w:val="24"/>
                <w:lang w:val="sq-AL"/>
              </w:rPr>
              <w:t>r sa</w:t>
            </w:r>
            <w:r w:rsidR="00010DAF" w:rsidRPr="00494C30">
              <w:rPr>
                <w:rFonts w:ascii="Times New Roman" w:hAnsi="Times New Roman"/>
                <w:sz w:val="24"/>
                <w:szCs w:val="24"/>
                <w:lang w:val="sq-AL"/>
              </w:rPr>
              <w:t xml:space="preserve"> </w:t>
            </w:r>
            <w:r w:rsidRPr="00494C30">
              <w:rPr>
                <w:rFonts w:ascii="Times New Roman" w:hAnsi="Times New Roman"/>
                <w:sz w:val="24"/>
                <w:szCs w:val="24"/>
                <w:lang w:val="sq-AL"/>
              </w:rPr>
              <w:t>m</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posht</w:t>
            </w:r>
            <w:r w:rsidR="009F3F4A" w:rsidRPr="00494C30">
              <w:rPr>
                <w:rFonts w:ascii="Times New Roman" w:hAnsi="Times New Roman"/>
                <w:sz w:val="24"/>
                <w:szCs w:val="24"/>
                <w:lang w:val="sq-AL"/>
              </w:rPr>
              <w:t>ë</w:t>
            </w:r>
            <w:r w:rsidRPr="00494C30">
              <w:rPr>
                <w:rFonts w:ascii="Times New Roman" w:hAnsi="Times New Roman"/>
                <w:sz w:val="24"/>
                <w:szCs w:val="24"/>
                <w:lang w:val="sq-AL"/>
              </w:rPr>
              <w:t>:</w:t>
            </w:r>
          </w:p>
          <w:p w14:paraId="2EC9E93C" w14:textId="77777777" w:rsidR="00010DAF" w:rsidRPr="00494C30" w:rsidRDefault="00010DAF" w:rsidP="00494C30">
            <w:pPr>
              <w:spacing w:line="276" w:lineRule="auto"/>
              <w:ind w:left="360"/>
              <w:jc w:val="both"/>
              <w:rPr>
                <w:rFonts w:ascii="Times New Roman" w:hAnsi="Times New Roman"/>
                <w:sz w:val="24"/>
                <w:szCs w:val="24"/>
                <w:lang w:val="sq-AL"/>
              </w:rPr>
            </w:pPr>
          </w:p>
          <w:p w14:paraId="3683E3B6" w14:textId="29319029" w:rsidR="0056597E" w:rsidRPr="00494C30" w:rsidRDefault="00010DAF" w:rsidP="00494C30">
            <w:pPr>
              <w:pStyle w:val="ListParagraph"/>
              <w:numPr>
                <w:ilvl w:val="0"/>
                <w:numId w:val="16"/>
              </w:num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   Rregullimi n</w:t>
            </w:r>
            <w:r w:rsidR="009F3F4A" w:rsidRPr="00494C30">
              <w:rPr>
                <w:rFonts w:ascii="Times New Roman" w:hAnsi="Times New Roman"/>
                <w:sz w:val="24"/>
                <w:szCs w:val="24"/>
                <w:lang w:val="sq-AL"/>
              </w:rPr>
              <w:t>ë</w:t>
            </w:r>
            <w:r w:rsidR="0047638D" w:rsidRPr="00494C30">
              <w:rPr>
                <w:rFonts w:ascii="Times New Roman" w:hAnsi="Times New Roman"/>
                <w:sz w:val="24"/>
                <w:szCs w:val="24"/>
                <w:lang w:val="sq-AL"/>
              </w:rPr>
              <w:t xml:space="preserve"> ligjin organik</w:t>
            </w:r>
            <w:r w:rsidR="007C226F" w:rsidRPr="00494C30">
              <w:rPr>
                <w:rFonts w:ascii="Times New Roman" w:hAnsi="Times New Roman"/>
                <w:sz w:val="24"/>
                <w:szCs w:val="24"/>
                <w:lang w:val="sq-AL"/>
              </w:rPr>
              <w:t>,</w:t>
            </w:r>
            <w:r w:rsidR="0047638D" w:rsidRPr="00494C30">
              <w:rPr>
                <w:rFonts w:ascii="Times New Roman" w:hAnsi="Times New Roman"/>
                <w:sz w:val="24"/>
                <w:szCs w:val="24"/>
                <w:lang w:val="sq-AL"/>
              </w:rPr>
              <w:t xml:space="preserve"> i</w:t>
            </w:r>
            <w:r w:rsidRPr="00494C30">
              <w:rPr>
                <w:rFonts w:ascii="Times New Roman" w:hAnsi="Times New Roman"/>
                <w:sz w:val="24"/>
                <w:szCs w:val="24"/>
                <w:lang w:val="sq-AL"/>
              </w:rPr>
              <w:t xml:space="preserve"> ç</w:t>
            </w:r>
            <w:r w:rsidR="009F3F4A" w:rsidRPr="00494C30">
              <w:rPr>
                <w:rFonts w:ascii="Times New Roman" w:hAnsi="Times New Roman"/>
                <w:sz w:val="24"/>
                <w:szCs w:val="24"/>
                <w:lang w:val="sq-AL"/>
              </w:rPr>
              <w:t>ë</w:t>
            </w:r>
            <w:r w:rsidRPr="00494C30">
              <w:rPr>
                <w:rFonts w:ascii="Times New Roman" w:hAnsi="Times New Roman"/>
                <w:sz w:val="24"/>
                <w:szCs w:val="24"/>
                <w:lang w:val="sq-AL"/>
              </w:rPr>
              <w:t>shtjes s</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dh</w:t>
            </w:r>
            <w:r w:rsidR="009F3F4A" w:rsidRPr="00494C30">
              <w:rPr>
                <w:rFonts w:ascii="Times New Roman" w:hAnsi="Times New Roman"/>
                <w:sz w:val="24"/>
                <w:szCs w:val="24"/>
                <w:lang w:val="sq-AL"/>
              </w:rPr>
              <w:t>ë</w:t>
            </w:r>
            <w:r w:rsidRPr="00494C30">
              <w:rPr>
                <w:rFonts w:ascii="Times New Roman" w:hAnsi="Times New Roman"/>
                <w:sz w:val="24"/>
                <w:szCs w:val="24"/>
                <w:lang w:val="sq-AL"/>
              </w:rPr>
              <w:t>nies s</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shtet</w:t>
            </w:r>
            <w:r w:rsidR="009F3F4A" w:rsidRPr="00494C30">
              <w:rPr>
                <w:rFonts w:ascii="Times New Roman" w:hAnsi="Times New Roman"/>
                <w:sz w:val="24"/>
                <w:szCs w:val="24"/>
                <w:lang w:val="sq-AL"/>
              </w:rPr>
              <w:t>ë</w:t>
            </w:r>
            <w:r w:rsidRPr="00494C30">
              <w:rPr>
                <w:rFonts w:ascii="Times New Roman" w:hAnsi="Times New Roman"/>
                <w:sz w:val="24"/>
                <w:szCs w:val="24"/>
                <w:lang w:val="sq-AL"/>
              </w:rPr>
              <w:t>sis</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shqiptare 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w:t>
            </w:r>
            <w:proofErr w:type="spellStart"/>
            <w:r w:rsidRPr="00494C30">
              <w:rPr>
                <w:rFonts w:ascii="Times New Roman" w:hAnsi="Times New Roman"/>
                <w:sz w:val="24"/>
                <w:szCs w:val="24"/>
                <w:lang w:val="sq-AL"/>
              </w:rPr>
              <w:t>t</w:t>
            </w:r>
            <w:r w:rsidR="009F3F4A" w:rsidRPr="00494C30">
              <w:rPr>
                <w:rFonts w:ascii="Times New Roman" w:hAnsi="Times New Roman"/>
                <w:sz w:val="24"/>
                <w:szCs w:val="24"/>
                <w:lang w:val="sq-AL"/>
              </w:rPr>
              <w:t>ë</w:t>
            </w:r>
            <w:proofErr w:type="spellEnd"/>
            <w:r w:rsidRPr="00494C30">
              <w:rPr>
                <w:rFonts w:ascii="Times New Roman" w:hAnsi="Times New Roman"/>
                <w:sz w:val="24"/>
                <w:szCs w:val="24"/>
                <w:lang w:val="sq-AL"/>
              </w:rPr>
              <w:t xml:space="preserve"> huajve që kryejnë një investim në sektorë strategjikë me interes publik. </w:t>
            </w:r>
            <w:r w:rsidR="009F3F4A" w:rsidRPr="00494C30">
              <w:rPr>
                <w:rFonts w:ascii="Times New Roman" w:hAnsi="Times New Roman"/>
                <w:sz w:val="24"/>
                <w:szCs w:val="24"/>
                <w:lang w:val="sq-AL"/>
              </w:rPr>
              <w:t>Ë</w:t>
            </w:r>
            <w:r w:rsidRPr="00494C30">
              <w:rPr>
                <w:rFonts w:ascii="Times New Roman" w:hAnsi="Times New Roman"/>
                <w:sz w:val="24"/>
                <w:szCs w:val="24"/>
                <w:lang w:val="sq-AL"/>
              </w:rPr>
              <w:t>sht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par</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e nevojshme q</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k</w:t>
            </w:r>
            <w:r w:rsidR="009F3F4A" w:rsidRPr="00494C30">
              <w:rPr>
                <w:rFonts w:ascii="Times New Roman" w:hAnsi="Times New Roman"/>
                <w:sz w:val="24"/>
                <w:szCs w:val="24"/>
                <w:lang w:val="sq-AL"/>
              </w:rPr>
              <w:t>ë</w:t>
            </w:r>
            <w:r w:rsidRPr="00494C30">
              <w:rPr>
                <w:rFonts w:ascii="Times New Roman" w:hAnsi="Times New Roman"/>
                <w:sz w:val="24"/>
                <w:szCs w:val="24"/>
                <w:lang w:val="sq-AL"/>
              </w:rPr>
              <w:t>tij kriteri p</w:t>
            </w:r>
            <w:r w:rsidR="009F3F4A" w:rsidRPr="00494C30">
              <w:rPr>
                <w:rFonts w:ascii="Times New Roman" w:hAnsi="Times New Roman"/>
                <w:sz w:val="24"/>
                <w:szCs w:val="24"/>
                <w:lang w:val="sq-AL"/>
              </w:rPr>
              <w:t>ë</w:t>
            </w:r>
            <w:r w:rsidRPr="00494C30">
              <w:rPr>
                <w:rFonts w:ascii="Times New Roman" w:hAnsi="Times New Roman"/>
                <w:sz w:val="24"/>
                <w:szCs w:val="24"/>
                <w:lang w:val="sq-AL"/>
              </w:rPr>
              <w:t>r fitimin e shtet</w:t>
            </w:r>
            <w:r w:rsidR="009F3F4A" w:rsidRPr="00494C30">
              <w:rPr>
                <w:rFonts w:ascii="Times New Roman" w:hAnsi="Times New Roman"/>
                <w:sz w:val="24"/>
                <w:szCs w:val="24"/>
                <w:lang w:val="sq-AL"/>
              </w:rPr>
              <w:t>ë</w:t>
            </w:r>
            <w:r w:rsidRPr="00494C30">
              <w:rPr>
                <w:rFonts w:ascii="Times New Roman" w:hAnsi="Times New Roman"/>
                <w:sz w:val="24"/>
                <w:szCs w:val="24"/>
                <w:lang w:val="sq-AL"/>
              </w:rPr>
              <w:t>sis</w:t>
            </w:r>
            <w:r w:rsidR="009F3F4A" w:rsidRPr="00494C30">
              <w:rPr>
                <w:rFonts w:ascii="Times New Roman" w:hAnsi="Times New Roman"/>
                <w:sz w:val="24"/>
                <w:szCs w:val="24"/>
                <w:lang w:val="sq-AL"/>
              </w:rPr>
              <w:t>ë</w:t>
            </w:r>
            <w:r w:rsidR="001647CF" w:rsidRPr="00494C30">
              <w:rPr>
                <w:rFonts w:ascii="Times New Roman" w:hAnsi="Times New Roman"/>
                <w:sz w:val="24"/>
                <w:szCs w:val="24"/>
                <w:lang w:val="sq-AL"/>
              </w:rPr>
              <w:t>,</w:t>
            </w:r>
            <w:r w:rsidRPr="00494C30">
              <w:rPr>
                <w:rFonts w:ascii="Times New Roman" w:hAnsi="Times New Roman"/>
                <w:sz w:val="24"/>
                <w:szCs w:val="24"/>
                <w:lang w:val="sq-AL"/>
              </w:rPr>
              <w:t xml:space="preserve"> t</w:t>
            </w:r>
            <w:r w:rsidR="00716CD9" w:rsidRPr="00494C30">
              <w:rPr>
                <w:rFonts w:ascii="Times New Roman" w:hAnsi="Times New Roman"/>
                <w:sz w:val="24"/>
                <w:szCs w:val="24"/>
                <w:lang w:val="sq-AL"/>
              </w:rPr>
              <w:t>’</w:t>
            </w:r>
            <w:r w:rsidRPr="00494C30">
              <w:rPr>
                <w:rFonts w:ascii="Times New Roman" w:hAnsi="Times New Roman"/>
                <w:sz w:val="24"/>
                <w:szCs w:val="24"/>
                <w:lang w:val="sq-AL"/>
              </w:rPr>
              <w:t>i shtohen edhe filtra 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tjer</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kontrolli me q</w:t>
            </w:r>
            <w:r w:rsidR="009F3F4A" w:rsidRPr="00494C30">
              <w:rPr>
                <w:rFonts w:ascii="Times New Roman" w:hAnsi="Times New Roman"/>
                <w:sz w:val="24"/>
                <w:szCs w:val="24"/>
                <w:lang w:val="sq-AL"/>
              </w:rPr>
              <w:t>ë</w:t>
            </w:r>
            <w:r w:rsidRPr="00494C30">
              <w:rPr>
                <w:rFonts w:ascii="Times New Roman" w:hAnsi="Times New Roman"/>
                <w:sz w:val="24"/>
                <w:szCs w:val="24"/>
                <w:lang w:val="sq-AL"/>
              </w:rPr>
              <w:t>llim shmangien e abuzimeve.  K</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shtu, </w:t>
            </w:r>
            <w:r w:rsidR="009F3F4A" w:rsidRPr="00494C30">
              <w:rPr>
                <w:rFonts w:ascii="Times New Roman" w:hAnsi="Times New Roman"/>
                <w:sz w:val="24"/>
                <w:szCs w:val="24"/>
                <w:lang w:val="sq-AL"/>
              </w:rPr>
              <w:t>ë</w:t>
            </w:r>
            <w:r w:rsidRPr="00494C30">
              <w:rPr>
                <w:rFonts w:ascii="Times New Roman" w:hAnsi="Times New Roman"/>
                <w:sz w:val="24"/>
                <w:szCs w:val="24"/>
                <w:lang w:val="sq-AL"/>
              </w:rPr>
              <w:t>sht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menduar q</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mund 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aplikojn</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p</w:t>
            </w:r>
            <w:r w:rsidR="009F3F4A" w:rsidRPr="00494C30">
              <w:rPr>
                <w:rFonts w:ascii="Times New Roman" w:hAnsi="Times New Roman"/>
                <w:sz w:val="24"/>
                <w:szCs w:val="24"/>
                <w:lang w:val="sq-AL"/>
              </w:rPr>
              <w:t>ë</w:t>
            </w:r>
            <w:r w:rsidRPr="00494C30">
              <w:rPr>
                <w:rFonts w:ascii="Times New Roman" w:hAnsi="Times New Roman"/>
                <w:sz w:val="24"/>
                <w:szCs w:val="24"/>
                <w:lang w:val="sq-AL"/>
              </w:rPr>
              <w:t>r fitimin e shtet</w:t>
            </w:r>
            <w:r w:rsidR="009F3F4A" w:rsidRPr="00494C30">
              <w:rPr>
                <w:rFonts w:ascii="Times New Roman" w:hAnsi="Times New Roman"/>
                <w:sz w:val="24"/>
                <w:szCs w:val="24"/>
                <w:lang w:val="sq-AL"/>
              </w:rPr>
              <w:t>ë</w:t>
            </w:r>
            <w:r w:rsidRPr="00494C30">
              <w:rPr>
                <w:rFonts w:ascii="Times New Roman" w:hAnsi="Times New Roman"/>
                <w:sz w:val="24"/>
                <w:szCs w:val="24"/>
                <w:lang w:val="sq-AL"/>
              </w:rPr>
              <w:t>sis</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të huajt </w:t>
            </w:r>
            <w:r w:rsidR="0047638D" w:rsidRPr="00494C30">
              <w:rPr>
                <w:rFonts w:ascii="Times New Roman" w:hAnsi="Times New Roman"/>
                <w:sz w:val="24"/>
                <w:szCs w:val="24"/>
                <w:lang w:val="sq-AL"/>
              </w:rPr>
              <w:t>q</w:t>
            </w:r>
            <w:r w:rsidRPr="00494C30">
              <w:rPr>
                <w:rFonts w:ascii="Times New Roman" w:hAnsi="Times New Roman"/>
                <w:sz w:val="24"/>
                <w:szCs w:val="24"/>
                <w:lang w:val="sq-AL"/>
              </w:rPr>
              <w:t>ë</w:t>
            </w:r>
            <w:r w:rsidR="0047638D" w:rsidRPr="00494C30">
              <w:rPr>
                <w:rFonts w:ascii="Times New Roman" w:hAnsi="Times New Roman"/>
                <w:sz w:val="24"/>
                <w:szCs w:val="24"/>
                <w:lang w:val="sq-AL"/>
              </w:rPr>
              <w:t xml:space="preserve"> kryejnë</w:t>
            </w:r>
            <w:r w:rsidRPr="00494C30">
              <w:rPr>
                <w:rFonts w:ascii="Times New Roman" w:hAnsi="Times New Roman"/>
                <w:sz w:val="24"/>
                <w:szCs w:val="24"/>
                <w:lang w:val="sq-AL"/>
              </w:rPr>
              <w:t xml:space="preserve"> investime në sektorë strategjikë në RSH, sipas kushteve të përcaktuara në ligjin për të huaj</w:t>
            </w:r>
            <w:r w:rsidR="006150A2" w:rsidRPr="00494C30">
              <w:rPr>
                <w:rFonts w:ascii="Times New Roman" w:hAnsi="Times New Roman"/>
                <w:sz w:val="24"/>
                <w:szCs w:val="24"/>
                <w:lang w:val="sq-AL"/>
              </w:rPr>
              <w:t>t</w:t>
            </w:r>
            <w:r w:rsidRPr="00494C30">
              <w:rPr>
                <w:rFonts w:ascii="Times New Roman" w:hAnsi="Times New Roman"/>
                <w:sz w:val="24"/>
                <w:szCs w:val="24"/>
                <w:lang w:val="sq-AL"/>
              </w:rPr>
              <w:t xml:space="preserve"> dhe që kanë banuar për një periudhë të </w:t>
            </w:r>
            <w:r w:rsidR="006150A2" w:rsidRPr="00494C30">
              <w:rPr>
                <w:rFonts w:ascii="Times New Roman" w:hAnsi="Times New Roman"/>
                <w:sz w:val="24"/>
                <w:szCs w:val="24"/>
                <w:lang w:val="sq-AL"/>
              </w:rPr>
              <w:t>vazhdueshme për jo më pak se 3 vjet</w:t>
            </w:r>
            <w:r w:rsidRPr="00494C30">
              <w:rPr>
                <w:rFonts w:ascii="Times New Roman" w:hAnsi="Times New Roman"/>
                <w:sz w:val="24"/>
                <w:szCs w:val="24"/>
                <w:lang w:val="sq-AL"/>
              </w:rPr>
              <w:t xml:space="preserve"> në</w:t>
            </w:r>
            <w:r w:rsidR="009F3F4A" w:rsidRPr="00494C30">
              <w:rPr>
                <w:rFonts w:ascii="Times New Roman" w:hAnsi="Times New Roman"/>
                <w:sz w:val="24"/>
                <w:szCs w:val="24"/>
                <w:lang w:val="sq-AL"/>
              </w:rPr>
              <w:t xml:space="preserve"> territorin</w:t>
            </w:r>
            <w:r w:rsidR="0047638D" w:rsidRPr="00494C30">
              <w:rPr>
                <w:rFonts w:ascii="Times New Roman" w:hAnsi="Times New Roman"/>
                <w:sz w:val="24"/>
                <w:szCs w:val="24"/>
                <w:lang w:val="sq-AL"/>
              </w:rPr>
              <w:t xml:space="preserve"> e RSH</w:t>
            </w:r>
            <w:r w:rsidRPr="00494C30">
              <w:rPr>
                <w:rFonts w:ascii="Times New Roman" w:hAnsi="Times New Roman"/>
                <w:sz w:val="24"/>
                <w:szCs w:val="24"/>
                <w:lang w:val="sq-AL"/>
              </w:rPr>
              <w:t>-së;</w:t>
            </w:r>
          </w:p>
          <w:p w14:paraId="46AA53FD" w14:textId="59F20BD4" w:rsidR="00010DAF" w:rsidRPr="00494C30" w:rsidRDefault="00010DAF" w:rsidP="00494C30">
            <w:pPr>
              <w:pStyle w:val="ListParagraph"/>
              <w:numPr>
                <w:ilvl w:val="0"/>
                <w:numId w:val="16"/>
              </w:num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  Rregullimi i ç</w:t>
            </w:r>
            <w:r w:rsidR="009F3F4A" w:rsidRPr="00494C30">
              <w:rPr>
                <w:rFonts w:ascii="Times New Roman" w:hAnsi="Times New Roman"/>
                <w:sz w:val="24"/>
                <w:szCs w:val="24"/>
                <w:lang w:val="sq-AL"/>
              </w:rPr>
              <w:t>ë</w:t>
            </w:r>
            <w:r w:rsidRPr="00494C30">
              <w:rPr>
                <w:rFonts w:ascii="Times New Roman" w:hAnsi="Times New Roman"/>
                <w:sz w:val="24"/>
                <w:szCs w:val="24"/>
                <w:lang w:val="sq-AL"/>
              </w:rPr>
              <w:t>shtjes s</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personave me status refugjati apo me mbrojtje plot</w:t>
            </w:r>
            <w:r w:rsidR="009F3F4A" w:rsidRPr="00494C30">
              <w:rPr>
                <w:rFonts w:ascii="Times New Roman" w:hAnsi="Times New Roman"/>
                <w:sz w:val="24"/>
                <w:szCs w:val="24"/>
                <w:lang w:val="sq-AL"/>
              </w:rPr>
              <w:t>ë</w:t>
            </w:r>
            <w:r w:rsidRPr="00494C30">
              <w:rPr>
                <w:rFonts w:ascii="Times New Roman" w:hAnsi="Times New Roman"/>
                <w:sz w:val="24"/>
                <w:szCs w:val="24"/>
                <w:lang w:val="sq-AL"/>
              </w:rPr>
              <w:t>suese, 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cil</w:t>
            </w:r>
            <w:r w:rsidR="009F3F4A" w:rsidRPr="00494C30">
              <w:rPr>
                <w:rFonts w:ascii="Times New Roman" w:hAnsi="Times New Roman"/>
                <w:sz w:val="24"/>
                <w:szCs w:val="24"/>
                <w:lang w:val="sq-AL"/>
              </w:rPr>
              <w:t>ë</w:t>
            </w:r>
            <w:r w:rsidR="007D5C5D" w:rsidRPr="00494C30">
              <w:rPr>
                <w:rFonts w:ascii="Times New Roman" w:hAnsi="Times New Roman"/>
                <w:sz w:val="24"/>
                <w:szCs w:val="24"/>
                <w:lang w:val="sq-AL"/>
              </w:rPr>
              <w:t>t edhe pse që</w:t>
            </w:r>
            <w:r w:rsidRPr="00494C30">
              <w:rPr>
                <w:rFonts w:ascii="Times New Roman" w:hAnsi="Times New Roman"/>
                <w:sz w:val="24"/>
                <w:szCs w:val="24"/>
                <w:lang w:val="sq-AL"/>
              </w:rPr>
              <w:t>ndrojn</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p</w:t>
            </w:r>
            <w:r w:rsidR="009F3F4A" w:rsidRPr="00494C30">
              <w:rPr>
                <w:rFonts w:ascii="Times New Roman" w:hAnsi="Times New Roman"/>
                <w:sz w:val="24"/>
                <w:szCs w:val="24"/>
                <w:lang w:val="sq-AL"/>
              </w:rPr>
              <w:t>ë</w:t>
            </w:r>
            <w:r w:rsidRPr="00494C30">
              <w:rPr>
                <w:rFonts w:ascii="Times New Roman" w:hAnsi="Times New Roman"/>
                <w:sz w:val="24"/>
                <w:szCs w:val="24"/>
                <w:lang w:val="sq-AL"/>
              </w:rPr>
              <w:t>r nj</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koh</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gjat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n</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territorin e RSH, deri m</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tani nuk i </w:t>
            </w:r>
            <w:r w:rsidR="009F3F4A" w:rsidRPr="00494C30">
              <w:rPr>
                <w:rFonts w:ascii="Times New Roman" w:hAnsi="Times New Roman"/>
                <w:sz w:val="24"/>
                <w:szCs w:val="24"/>
                <w:lang w:val="sq-AL"/>
              </w:rPr>
              <w:t>ë</w:t>
            </w:r>
            <w:r w:rsidRPr="00494C30">
              <w:rPr>
                <w:rFonts w:ascii="Times New Roman" w:hAnsi="Times New Roman"/>
                <w:sz w:val="24"/>
                <w:szCs w:val="24"/>
                <w:lang w:val="sq-AL"/>
              </w:rPr>
              <w:t>sht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njohur e drejta e fitimit t</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shtet</w:t>
            </w:r>
            <w:r w:rsidR="009F3F4A" w:rsidRPr="00494C30">
              <w:rPr>
                <w:rFonts w:ascii="Times New Roman" w:hAnsi="Times New Roman"/>
                <w:sz w:val="24"/>
                <w:szCs w:val="24"/>
                <w:lang w:val="sq-AL"/>
              </w:rPr>
              <w:t>ë</w:t>
            </w:r>
            <w:r w:rsidRPr="00494C30">
              <w:rPr>
                <w:rFonts w:ascii="Times New Roman" w:hAnsi="Times New Roman"/>
                <w:sz w:val="24"/>
                <w:szCs w:val="24"/>
                <w:lang w:val="sq-AL"/>
              </w:rPr>
              <w:t>sis</w:t>
            </w:r>
            <w:r w:rsidR="009F3F4A" w:rsidRPr="00494C30">
              <w:rPr>
                <w:rFonts w:ascii="Times New Roman" w:hAnsi="Times New Roman"/>
                <w:sz w:val="24"/>
                <w:szCs w:val="24"/>
                <w:lang w:val="sq-AL"/>
              </w:rPr>
              <w:t>ë</w:t>
            </w:r>
            <w:r w:rsidRPr="00494C30">
              <w:rPr>
                <w:rFonts w:ascii="Times New Roman" w:hAnsi="Times New Roman"/>
                <w:sz w:val="24"/>
                <w:szCs w:val="24"/>
                <w:lang w:val="sq-AL"/>
              </w:rPr>
              <w:t xml:space="preserve"> shqiptare</w:t>
            </w:r>
            <w:r w:rsidR="004A50E2" w:rsidRPr="00494C30">
              <w:rPr>
                <w:rFonts w:ascii="Times New Roman" w:hAnsi="Times New Roman"/>
                <w:sz w:val="24"/>
                <w:szCs w:val="24"/>
                <w:lang w:val="sq-AL"/>
              </w:rPr>
              <w:t>;</w:t>
            </w:r>
          </w:p>
          <w:p w14:paraId="0186E134" w14:textId="1F1DD562" w:rsidR="00010DAF" w:rsidRPr="00494C30" w:rsidRDefault="00244790" w:rsidP="00494C30">
            <w:pPr>
              <w:pStyle w:val="ListParagraph"/>
              <w:numPr>
                <w:ilvl w:val="0"/>
                <w:numId w:val="16"/>
              </w:num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  P</w:t>
            </w:r>
            <w:r w:rsidR="00D000B8" w:rsidRPr="00494C30">
              <w:rPr>
                <w:rFonts w:ascii="Times New Roman" w:hAnsi="Times New Roman"/>
                <w:sz w:val="24"/>
                <w:szCs w:val="24"/>
                <w:lang w:val="sq-AL"/>
              </w:rPr>
              <w:t>ë</w:t>
            </w:r>
            <w:r w:rsidRPr="00494C30">
              <w:rPr>
                <w:rFonts w:ascii="Times New Roman" w:hAnsi="Times New Roman"/>
                <w:sz w:val="24"/>
                <w:szCs w:val="24"/>
                <w:lang w:val="sq-AL"/>
              </w:rPr>
              <w:t>rcaktimi i</w:t>
            </w:r>
            <w:r w:rsidR="00010DAF" w:rsidRPr="00494C30">
              <w:rPr>
                <w:rFonts w:ascii="Times New Roman" w:hAnsi="Times New Roman"/>
                <w:sz w:val="24"/>
                <w:szCs w:val="24"/>
                <w:lang w:val="sq-AL"/>
              </w:rPr>
              <w:t xml:space="preserve"> afateve</w:t>
            </w:r>
            <w:r w:rsidRPr="00494C30">
              <w:rPr>
                <w:rFonts w:ascii="Times New Roman" w:hAnsi="Times New Roman"/>
                <w:sz w:val="24"/>
                <w:szCs w:val="24"/>
                <w:lang w:val="sq-AL"/>
              </w:rPr>
              <w:t xml:space="preserve"> realisht t</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respektuesh</w:t>
            </w:r>
            <w:r w:rsidR="00D000B8" w:rsidRPr="00494C30">
              <w:rPr>
                <w:rFonts w:ascii="Times New Roman" w:hAnsi="Times New Roman"/>
                <w:sz w:val="24"/>
                <w:szCs w:val="24"/>
                <w:lang w:val="sq-AL"/>
              </w:rPr>
              <w:t>ë</w:t>
            </w:r>
            <w:r w:rsidRPr="00494C30">
              <w:rPr>
                <w:rFonts w:ascii="Times New Roman" w:hAnsi="Times New Roman"/>
                <w:sz w:val="24"/>
                <w:szCs w:val="24"/>
                <w:lang w:val="sq-AL"/>
              </w:rPr>
              <w:t>m dhe zbatuesh</w:t>
            </w:r>
            <w:r w:rsidR="00D000B8" w:rsidRPr="00494C30">
              <w:rPr>
                <w:rFonts w:ascii="Times New Roman" w:hAnsi="Times New Roman"/>
                <w:sz w:val="24"/>
                <w:szCs w:val="24"/>
                <w:lang w:val="sq-AL"/>
              </w:rPr>
              <w:t>ë</w:t>
            </w:r>
            <w:r w:rsidRPr="00494C30">
              <w:rPr>
                <w:rFonts w:ascii="Times New Roman" w:hAnsi="Times New Roman"/>
                <w:sz w:val="24"/>
                <w:szCs w:val="24"/>
                <w:lang w:val="sq-AL"/>
              </w:rPr>
              <w:t>m nga strukturat p</w:t>
            </w:r>
            <w:r w:rsidR="00D000B8" w:rsidRPr="00494C30">
              <w:rPr>
                <w:rFonts w:ascii="Times New Roman" w:hAnsi="Times New Roman"/>
                <w:sz w:val="24"/>
                <w:szCs w:val="24"/>
                <w:lang w:val="sq-AL"/>
              </w:rPr>
              <w:t>ë</w:t>
            </w:r>
            <w:r w:rsidRPr="00494C30">
              <w:rPr>
                <w:rFonts w:ascii="Times New Roman" w:hAnsi="Times New Roman"/>
                <w:sz w:val="24"/>
                <w:szCs w:val="24"/>
                <w:lang w:val="sq-AL"/>
              </w:rPr>
              <w:t>rgjegj</w:t>
            </w:r>
            <w:r w:rsidR="00D000B8" w:rsidRPr="00494C30">
              <w:rPr>
                <w:rFonts w:ascii="Times New Roman" w:hAnsi="Times New Roman"/>
                <w:sz w:val="24"/>
                <w:szCs w:val="24"/>
                <w:lang w:val="sq-AL"/>
              </w:rPr>
              <w:t>ë</w:t>
            </w:r>
            <w:r w:rsidRPr="00494C30">
              <w:rPr>
                <w:rFonts w:ascii="Times New Roman" w:hAnsi="Times New Roman"/>
                <w:sz w:val="24"/>
                <w:szCs w:val="24"/>
                <w:lang w:val="sq-AL"/>
              </w:rPr>
              <w:t>se p</w:t>
            </w:r>
            <w:r w:rsidR="00D000B8" w:rsidRPr="00494C30">
              <w:rPr>
                <w:rFonts w:ascii="Times New Roman" w:hAnsi="Times New Roman"/>
                <w:sz w:val="24"/>
                <w:szCs w:val="24"/>
                <w:lang w:val="sq-AL"/>
              </w:rPr>
              <w:t>ë</w:t>
            </w:r>
            <w:r w:rsidRPr="00494C30">
              <w:rPr>
                <w:rFonts w:ascii="Times New Roman" w:hAnsi="Times New Roman"/>
                <w:sz w:val="24"/>
                <w:szCs w:val="24"/>
                <w:lang w:val="sq-AL"/>
              </w:rPr>
              <w:t>r ndjekjen e procedurave, si</w:t>
            </w:r>
            <w:r w:rsidR="00010DAF" w:rsidRPr="00494C30">
              <w:rPr>
                <w:rFonts w:ascii="Times New Roman" w:hAnsi="Times New Roman"/>
                <w:sz w:val="24"/>
                <w:szCs w:val="24"/>
                <w:lang w:val="sq-AL"/>
              </w:rPr>
              <w:t xml:space="preserve"> dhe lehtësimi i procedurave t</w:t>
            </w:r>
            <w:r w:rsidR="009F3F4A" w:rsidRPr="00494C30">
              <w:rPr>
                <w:rFonts w:ascii="Times New Roman" w:hAnsi="Times New Roman"/>
                <w:sz w:val="24"/>
                <w:szCs w:val="24"/>
                <w:lang w:val="sq-AL"/>
              </w:rPr>
              <w:t>ë</w:t>
            </w:r>
            <w:r w:rsidR="00010DAF" w:rsidRPr="00494C30">
              <w:rPr>
                <w:rFonts w:ascii="Times New Roman" w:hAnsi="Times New Roman"/>
                <w:sz w:val="24"/>
                <w:szCs w:val="24"/>
                <w:lang w:val="sq-AL"/>
              </w:rPr>
              <w:t xml:space="preserve"> fitimit t</w:t>
            </w:r>
            <w:r w:rsidR="009F3F4A" w:rsidRPr="00494C30">
              <w:rPr>
                <w:rFonts w:ascii="Times New Roman" w:hAnsi="Times New Roman"/>
                <w:sz w:val="24"/>
                <w:szCs w:val="24"/>
                <w:lang w:val="sq-AL"/>
              </w:rPr>
              <w:t>ë</w:t>
            </w:r>
            <w:r w:rsidR="00010DAF" w:rsidRPr="00494C30">
              <w:rPr>
                <w:rFonts w:ascii="Times New Roman" w:hAnsi="Times New Roman"/>
                <w:sz w:val="24"/>
                <w:szCs w:val="24"/>
                <w:lang w:val="sq-AL"/>
              </w:rPr>
              <w:t xml:space="preserve"> shtet</w:t>
            </w:r>
            <w:r w:rsidR="009F3F4A" w:rsidRPr="00494C30">
              <w:rPr>
                <w:rFonts w:ascii="Times New Roman" w:hAnsi="Times New Roman"/>
                <w:sz w:val="24"/>
                <w:szCs w:val="24"/>
                <w:lang w:val="sq-AL"/>
              </w:rPr>
              <w:t>ë</w:t>
            </w:r>
            <w:r w:rsidR="00010DAF" w:rsidRPr="00494C30">
              <w:rPr>
                <w:rFonts w:ascii="Times New Roman" w:hAnsi="Times New Roman"/>
                <w:sz w:val="24"/>
                <w:szCs w:val="24"/>
                <w:lang w:val="sq-AL"/>
              </w:rPr>
              <w:t>sis</w:t>
            </w:r>
            <w:r w:rsidR="009F3F4A" w:rsidRPr="00494C30">
              <w:rPr>
                <w:rFonts w:ascii="Times New Roman" w:hAnsi="Times New Roman"/>
                <w:sz w:val="24"/>
                <w:szCs w:val="24"/>
                <w:lang w:val="sq-AL"/>
              </w:rPr>
              <w:t>ë</w:t>
            </w:r>
            <w:r w:rsidR="004A50E2" w:rsidRPr="00494C30">
              <w:rPr>
                <w:rFonts w:ascii="Times New Roman" w:hAnsi="Times New Roman"/>
                <w:sz w:val="24"/>
                <w:szCs w:val="24"/>
                <w:lang w:val="sq-AL"/>
              </w:rPr>
              <w:t xml:space="preserve">. </w:t>
            </w:r>
          </w:p>
          <w:p w14:paraId="2BB824D0" w14:textId="77777777" w:rsidR="00453AB4" w:rsidRPr="00494C30" w:rsidRDefault="00453AB4" w:rsidP="00494C30">
            <w:pPr>
              <w:spacing w:line="276" w:lineRule="auto"/>
              <w:jc w:val="both"/>
              <w:rPr>
                <w:rFonts w:ascii="Times New Roman" w:hAnsi="Times New Roman"/>
                <w:sz w:val="24"/>
                <w:szCs w:val="24"/>
                <w:lang w:val="sq-AL"/>
              </w:rPr>
            </w:pPr>
          </w:p>
        </w:tc>
      </w:tr>
      <w:tr w:rsidR="006210CC" w:rsidRPr="00494C30" w14:paraId="3968C893"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24C3F8CF" w14:textId="77777777" w:rsidR="006210CC" w:rsidRPr="00494C30" w:rsidRDefault="006210CC" w:rsidP="00494C30">
            <w:pPr>
              <w:spacing w:line="276" w:lineRule="auto"/>
              <w:jc w:val="both"/>
              <w:rPr>
                <w:rFonts w:ascii="Times New Roman" w:hAnsi="Times New Roman"/>
                <w:b/>
                <w:sz w:val="24"/>
                <w:szCs w:val="24"/>
                <w:lang w:val="sq-AL"/>
              </w:rPr>
            </w:pPr>
            <w:r w:rsidRPr="00494C30">
              <w:rPr>
                <w:rFonts w:ascii="Times New Roman" w:hAnsi="Times New Roman"/>
                <w:b/>
                <w:sz w:val="24"/>
                <w:szCs w:val="24"/>
                <w:lang w:val="sq-AL"/>
              </w:rPr>
              <w:lastRenderedPageBreak/>
              <w:t>OBJE</w:t>
            </w:r>
            <w:r w:rsidR="000B0370" w:rsidRPr="00494C30">
              <w:rPr>
                <w:rFonts w:ascii="Times New Roman" w:hAnsi="Times New Roman"/>
                <w:b/>
                <w:sz w:val="24"/>
                <w:szCs w:val="24"/>
                <w:lang w:val="sq-AL"/>
              </w:rPr>
              <w:t>K</w:t>
            </w:r>
            <w:r w:rsidRPr="00494C30">
              <w:rPr>
                <w:rFonts w:ascii="Times New Roman" w:hAnsi="Times New Roman"/>
                <w:b/>
                <w:sz w:val="24"/>
                <w:szCs w:val="24"/>
                <w:lang w:val="sq-AL"/>
              </w:rPr>
              <w:t>TIV</w:t>
            </w:r>
            <w:r w:rsidR="000B0370" w:rsidRPr="00494C30">
              <w:rPr>
                <w:rFonts w:ascii="Times New Roman" w:hAnsi="Times New Roman"/>
                <w:b/>
                <w:sz w:val="24"/>
                <w:szCs w:val="24"/>
                <w:lang w:val="sq-AL"/>
              </w:rPr>
              <w:t>AT</w:t>
            </w:r>
          </w:p>
          <w:p w14:paraId="0D2CDA0B" w14:textId="77777777" w:rsidR="006210CC" w:rsidRPr="00494C30" w:rsidRDefault="000B0370" w:rsidP="00494C30">
            <w:pPr>
              <w:spacing w:line="276" w:lineRule="auto"/>
              <w:jc w:val="both"/>
              <w:rPr>
                <w:rFonts w:ascii="Times New Roman" w:hAnsi="Times New Roman"/>
                <w:i/>
                <w:sz w:val="24"/>
                <w:szCs w:val="24"/>
                <w:lang w:val="sq-AL"/>
              </w:rPr>
            </w:pPr>
            <w:r w:rsidRPr="00494C30">
              <w:rPr>
                <w:rFonts w:ascii="Times New Roman" w:hAnsi="Times New Roman"/>
                <w:i/>
                <w:sz w:val="24"/>
                <w:szCs w:val="24"/>
                <w:lang w:val="sq-AL"/>
              </w:rPr>
              <w:t>Cilat janë objektivat dhe efektet e synuara të propozimit</w:t>
            </w:r>
            <w:r w:rsidR="006210CC" w:rsidRPr="00494C30">
              <w:rPr>
                <w:rFonts w:ascii="Times New Roman" w:hAnsi="Times New Roman"/>
                <w:i/>
                <w:sz w:val="24"/>
                <w:szCs w:val="24"/>
                <w:lang w:val="sq-AL"/>
              </w:rPr>
              <w:t>?</w:t>
            </w:r>
          </w:p>
          <w:p w14:paraId="0CB59E5B" w14:textId="6B929B25" w:rsidR="00915A2D" w:rsidRPr="00494C30" w:rsidRDefault="00915A2D" w:rsidP="00494C30">
            <w:pPr>
              <w:spacing w:line="276" w:lineRule="auto"/>
              <w:jc w:val="both"/>
              <w:rPr>
                <w:rFonts w:ascii="Times New Roman" w:hAnsi="Times New Roman"/>
                <w:i/>
                <w:sz w:val="24"/>
                <w:szCs w:val="24"/>
                <w:lang w:val="sq-AL"/>
              </w:rPr>
            </w:pPr>
            <w:r w:rsidRPr="00494C30">
              <w:rPr>
                <w:rFonts w:ascii="Times New Roman" w:hAnsi="Times New Roman"/>
                <w:i/>
                <w:sz w:val="24"/>
                <w:szCs w:val="24"/>
                <w:lang w:val="sq-AL"/>
              </w:rPr>
              <w:lastRenderedPageBreak/>
              <w:t>Objektivat kryesor</w:t>
            </w:r>
            <w:r w:rsidR="009D60D0" w:rsidRPr="00494C30">
              <w:rPr>
                <w:rFonts w:ascii="Times New Roman" w:hAnsi="Times New Roman"/>
                <w:i/>
                <w:sz w:val="24"/>
                <w:szCs w:val="24"/>
                <w:lang w:val="sq-AL"/>
              </w:rPr>
              <w:t>ë</w:t>
            </w:r>
            <w:r w:rsidRPr="00494C30">
              <w:rPr>
                <w:rFonts w:ascii="Times New Roman" w:hAnsi="Times New Roman"/>
                <w:i/>
                <w:sz w:val="24"/>
                <w:szCs w:val="24"/>
                <w:lang w:val="sq-AL"/>
              </w:rPr>
              <w:t xml:space="preserve"> q</w:t>
            </w:r>
            <w:r w:rsidR="009D60D0" w:rsidRPr="00494C30">
              <w:rPr>
                <w:rFonts w:ascii="Times New Roman" w:hAnsi="Times New Roman"/>
                <w:i/>
                <w:sz w:val="24"/>
                <w:szCs w:val="24"/>
                <w:lang w:val="sq-AL"/>
              </w:rPr>
              <w:t>ë</w:t>
            </w:r>
            <w:r w:rsidRPr="00494C30">
              <w:rPr>
                <w:rFonts w:ascii="Times New Roman" w:hAnsi="Times New Roman"/>
                <w:i/>
                <w:sz w:val="24"/>
                <w:szCs w:val="24"/>
                <w:lang w:val="sq-AL"/>
              </w:rPr>
              <w:t xml:space="preserve"> synohen t</w:t>
            </w:r>
            <w:r w:rsidR="009D60D0" w:rsidRPr="00494C30">
              <w:rPr>
                <w:rFonts w:ascii="Times New Roman" w:hAnsi="Times New Roman"/>
                <w:i/>
                <w:sz w:val="24"/>
                <w:szCs w:val="24"/>
                <w:lang w:val="sq-AL"/>
              </w:rPr>
              <w:t>ë</w:t>
            </w:r>
            <w:r w:rsidRPr="00494C30">
              <w:rPr>
                <w:rFonts w:ascii="Times New Roman" w:hAnsi="Times New Roman"/>
                <w:i/>
                <w:sz w:val="24"/>
                <w:szCs w:val="24"/>
                <w:lang w:val="sq-AL"/>
              </w:rPr>
              <w:t xml:space="preserve"> arrihen n</w:t>
            </w:r>
            <w:r w:rsidR="009D60D0" w:rsidRPr="00494C30">
              <w:rPr>
                <w:rFonts w:ascii="Times New Roman" w:hAnsi="Times New Roman"/>
                <w:i/>
                <w:sz w:val="24"/>
                <w:szCs w:val="24"/>
                <w:lang w:val="sq-AL"/>
              </w:rPr>
              <w:t>ë</w:t>
            </w:r>
            <w:r w:rsidRPr="00494C30">
              <w:rPr>
                <w:rFonts w:ascii="Times New Roman" w:hAnsi="Times New Roman"/>
                <w:i/>
                <w:sz w:val="24"/>
                <w:szCs w:val="24"/>
                <w:lang w:val="sq-AL"/>
              </w:rPr>
              <w:t>p</w:t>
            </w:r>
            <w:r w:rsidR="009D60D0" w:rsidRPr="00494C30">
              <w:rPr>
                <w:rFonts w:ascii="Times New Roman" w:hAnsi="Times New Roman"/>
                <w:i/>
                <w:sz w:val="24"/>
                <w:szCs w:val="24"/>
                <w:lang w:val="sq-AL"/>
              </w:rPr>
              <w:t>ë</w:t>
            </w:r>
            <w:r w:rsidRPr="00494C30">
              <w:rPr>
                <w:rFonts w:ascii="Times New Roman" w:hAnsi="Times New Roman"/>
                <w:i/>
                <w:sz w:val="24"/>
                <w:szCs w:val="24"/>
                <w:lang w:val="sq-AL"/>
              </w:rPr>
              <w:t>rmjet miratimit t</w:t>
            </w:r>
            <w:r w:rsidR="009D60D0" w:rsidRPr="00494C30">
              <w:rPr>
                <w:rFonts w:ascii="Times New Roman" w:hAnsi="Times New Roman"/>
                <w:i/>
                <w:sz w:val="24"/>
                <w:szCs w:val="24"/>
                <w:lang w:val="sq-AL"/>
              </w:rPr>
              <w:t>ë</w:t>
            </w:r>
            <w:r w:rsidRPr="00494C30">
              <w:rPr>
                <w:rFonts w:ascii="Times New Roman" w:hAnsi="Times New Roman"/>
                <w:i/>
                <w:sz w:val="24"/>
                <w:szCs w:val="24"/>
                <w:lang w:val="sq-AL"/>
              </w:rPr>
              <w:t xml:space="preserve"> </w:t>
            </w:r>
            <w:r w:rsidR="005741FC" w:rsidRPr="00494C30">
              <w:rPr>
                <w:rFonts w:ascii="Times New Roman" w:hAnsi="Times New Roman"/>
                <w:i/>
                <w:sz w:val="24"/>
                <w:szCs w:val="24"/>
                <w:lang w:val="sq-AL"/>
              </w:rPr>
              <w:t>k</w:t>
            </w:r>
            <w:r w:rsidR="00597CFE" w:rsidRPr="00494C30">
              <w:rPr>
                <w:rFonts w:ascii="Times New Roman" w:hAnsi="Times New Roman"/>
                <w:i/>
                <w:sz w:val="24"/>
                <w:szCs w:val="24"/>
                <w:lang w:val="sq-AL"/>
              </w:rPr>
              <w:t>ë</w:t>
            </w:r>
            <w:r w:rsidR="005741FC" w:rsidRPr="00494C30">
              <w:rPr>
                <w:rFonts w:ascii="Times New Roman" w:hAnsi="Times New Roman"/>
                <w:i/>
                <w:sz w:val="24"/>
                <w:szCs w:val="24"/>
                <w:lang w:val="sq-AL"/>
              </w:rPr>
              <w:t>saj politike</w:t>
            </w:r>
            <w:r w:rsidRPr="00494C30">
              <w:rPr>
                <w:rFonts w:ascii="Times New Roman" w:hAnsi="Times New Roman"/>
                <w:i/>
                <w:sz w:val="24"/>
                <w:szCs w:val="24"/>
                <w:lang w:val="sq-AL"/>
              </w:rPr>
              <w:t xml:space="preserve"> jan</w:t>
            </w:r>
            <w:r w:rsidR="009D60D0" w:rsidRPr="00494C30">
              <w:rPr>
                <w:rFonts w:ascii="Times New Roman" w:hAnsi="Times New Roman"/>
                <w:i/>
                <w:sz w:val="24"/>
                <w:szCs w:val="24"/>
                <w:lang w:val="sq-AL"/>
              </w:rPr>
              <w:t>ë</w:t>
            </w:r>
            <w:r w:rsidRPr="00494C30">
              <w:rPr>
                <w:rFonts w:ascii="Times New Roman" w:hAnsi="Times New Roman"/>
                <w:i/>
                <w:sz w:val="24"/>
                <w:szCs w:val="24"/>
                <w:lang w:val="sq-AL"/>
              </w:rPr>
              <w:t>:</w:t>
            </w:r>
          </w:p>
          <w:p w14:paraId="2E88D20A" w14:textId="77777777" w:rsidR="00915A2D" w:rsidRPr="00494C30" w:rsidRDefault="00915A2D" w:rsidP="00494C30">
            <w:pPr>
              <w:spacing w:line="276" w:lineRule="auto"/>
              <w:jc w:val="both"/>
              <w:rPr>
                <w:rFonts w:ascii="Times New Roman" w:hAnsi="Times New Roman"/>
                <w:i/>
                <w:sz w:val="24"/>
                <w:szCs w:val="24"/>
                <w:lang w:val="sq-AL"/>
              </w:rPr>
            </w:pPr>
          </w:p>
          <w:p w14:paraId="433109C0" w14:textId="7D02B406" w:rsidR="00EC35A9" w:rsidRPr="00494C30" w:rsidRDefault="00EC35A9" w:rsidP="00494C30">
            <w:pPr>
              <w:pStyle w:val="ListParagraph"/>
              <w:numPr>
                <w:ilvl w:val="0"/>
                <w:numId w:val="17"/>
              </w:numPr>
              <w:spacing w:line="276" w:lineRule="auto"/>
              <w:ind w:left="630" w:hanging="270"/>
              <w:jc w:val="both"/>
              <w:rPr>
                <w:rFonts w:ascii="Times New Roman" w:hAnsi="Times New Roman"/>
                <w:sz w:val="24"/>
                <w:szCs w:val="24"/>
                <w:lang w:val="sq-AL"/>
              </w:rPr>
            </w:pPr>
            <w:r w:rsidRPr="00494C30">
              <w:rPr>
                <w:rFonts w:ascii="Times New Roman" w:hAnsi="Times New Roman"/>
                <w:sz w:val="24"/>
                <w:szCs w:val="24"/>
                <w:lang w:val="sq-AL"/>
              </w:rPr>
              <w:t xml:space="preserve">Reduktimi i </w:t>
            </w:r>
            <w:proofErr w:type="spellStart"/>
            <w:r w:rsidRPr="00494C30">
              <w:rPr>
                <w:rFonts w:ascii="Times New Roman" w:hAnsi="Times New Roman"/>
                <w:sz w:val="24"/>
                <w:szCs w:val="24"/>
                <w:lang w:val="sq-AL"/>
              </w:rPr>
              <w:t>pashtet</w:t>
            </w:r>
            <w:r w:rsidR="00D000B8" w:rsidRPr="00494C30">
              <w:rPr>
                <w:rFonts w:ascii="Times New Roman" w:hAnsi="Times New Roman"/>
                <w:sz w:val="24"/>
                <w:szCs w:val="24"/>
                <w:lang w:val="sq-AL"/>
              </w:rPr>
              <w:t>ë</w:t>
            </w:r>
            <w:r w:rsidRPr="00494C30">
              <w:rPr>
                <w:rFonts w:ascii="Times New Roman" w:hAnsi="Times New Roman"/>
                <w:sz w:val="24"/>
                <w:szCs w:val="24"/>
                <w:lang w:val="sq-AL"/>
              </w:rPr>
              <w:t>sis</w:t>
            </w:r>
            <w:r w:rsidR="00D000B8" w:rsidRPr="00494C30">
              <w:rPr>
                <w:rFonts w:ascii="Times New Roman" w:hAnsi="Times New Roman"/>
                <w:sz w:val="24"/>
                <w:szCs w:val="24"/>
                <w:lang w:val="sq-AL"/>
              </w:rPr>
              <w:t>ë</w:t>
            </w:r>
            <w:proofErr w:type="spellEnd"/>
            <w:r w:rsidRPr="00494C30">
              <w:rPr>
                <w:rFonts w:ascii="Times New Roman" w:hAnsi="Times New Roman"/>
                <w:sz w:val="24"/>
                <w:szCs w:val="24"/>
                <w:lang w:val="sq-AL"/>
              </w:rPr>
              <w:t>;</w:t>
            </w:r>
          </w:p>
          <w:p w14:paraId="527B35A1" w14:textId="06D1C35A" w:rsidR="009F3F4A" w:rsidRPr="00494C30" w:rsidRDefault="00EC35A9" w:rsidP="00494C30">
            <w:pPr>
              <w:pStyle w:val="ListParagraph"/>
              <w:numPr>
                <w:ilvl w:val="0"/>
                <w:numId w:val="17"/>
              </w:numPr>
              <w:spacing w:line="276" w:lineRule="auto"/>
              <w:ind w:left="630" w:hanging="270"/>
              <w:jc w:val="both"/>
              <w:rPr>
                <w:rFonts w:ascii="Times New Roman" w:hAnsi="Times New Roman"/>
                <w:sz w:val="24"/>
                <w:szCs w:val="24"/>
                <w:lang w:val="sq-AL"/>
              </w:rPr>
            </w:pPr>
            <w:r w:rsidRPr="00494C30">
              <w:rPr>
                <w:rFonts w:ascii="Times New Roman" w:hAnsi="Times New Roman"/>
                <w:sz w:val="24"/>
                <w:szCs w:val="24"/>
                <w:lang w:val="sq-AL"/>
              </w:rPr>
              <w:t xml:space="preserve"> Zhvillimi i ekonomis</w:t>
            </w:r>
            <w:r w:rsidR="00D000B8" w:rsidRPr="00494C30">
              <w:rPr>
                <w:rFonts w:ascii="Times New Roman" w:hAnsi="Times New Roman"/>
                <w:sz w:val="24"/>
                <w:szCs w:val="24"/>
                <w:lang w:val="sq-AL"/>
              </w:rPr>
              <w:t>ë</w:t>
            </w:r>
            <w:r w:rsidR="00C969B0" w:rsidRPr="00494C30">
              <w:rPr>
                <w:rFonts w:ascii="Times New Roman" w:hAnsi="Times New Roman"/>
                <w:sz w:val="24"/>
                <w:szCs w:val="24"/>
                <w:lang w:val="sq-AL"/>
              </w:rPr>
              <w:t xml:space="preserve"> dhe ulja </w:t>
            </w:r>
            <w:r w:rsidRPr="00494C30">
              <w:rPr>
                <w:rFonts w:ascii="Times New Roman" w:hAnsi="Times New Roman"/>
                <w:sz w:val="24"/>
                <w:szCs w:val="24"/>
                <w:lang w:val="sq-AL"/>
              </w:rPr>
              <w:t>e papun</w:t>
            </w:r>
            <w:r w:rsidR="00D000B8" w:rsidRPr="00494C30">
              <w:rPr>
                <w:rFonts w:ascii="Times New Roman" w:hAnsi="Times New Roman"/>
                <w:sz w:val="24"/>
                <w:szCs w:val="24"/>
                <w:lang w:val="sq-AL"/>
              </w:rPr>
              <w:t>ë</w:t>
            </w:r>
            <w:r w:rsidRPr="00494C30">
              <w:rPr>
                <w:rFonts w:ascii="Times New Roman" w:hAnsi="Times New Roman"/>
                <w:sz w:val="24"/>
                <w:szCs w:val="24"/>
                <w:lang w:val="sq-AL"/>
              </w:rPr>
              <w:t>sis</w:t>
            </w:r>
            <w:r w:rsidR="00D000B8" w:rsidRPr="00494C30">
              <w:rPr>
                <w:rFonts w:ascii="Times New Roman" w:hAnsi="Times New Roman"/>
                <w:sz w:val="24"/>
                <w:szCs w:val="24"/>
                <w:lang w:val="sq-AL"/>
              </w:rPr>
              <w:t>ë</w:t>
            </w:r>
            <w:r w:rsidRPr="00494C30">
              <w:rPr>
                <w:rFonts w:ascii="Times New Roman" w:hAnsi="Times New Roman"/>
                <w:sz w:val="24"/>
                <w:szCs w:val="24"/>
                <w:lang w:val="sq-AL"/>
              </w:rPr>
              <w:t>. D</w:t>
            </w:r>
            <w:r w:rsidR="00A30B74" w:rsidRPr="00494C30">
              <w:rPr>
                <w:rFonts w:ascii="Times New Roman" w:hAnsi="Times New Roman"/>
                <w:sz w:val="24"/>
                <w:szCs w:val="24"/>
                <w:lang w:val="sq-AL"/>
              </w:rPr>
              <w:t>h</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ni</w:t>
            </w:r>
            <w:r w:rsidRPr="00494C30">
              <w:rPr>
                <w:rFonts w:ascii="Times New Roman" w:hAnsi="Times New Roman"/>
                <w:sz w:val="24"/>
                <w:szCs w:val="24"/>
                <w:lang w:val="sq-AL"/>
              </w:rPr>
              <w:t>a</w:t>
            </w:r>
            <w:r w:rsidR="00A30B74" w:rsidRPr="00494C30">
              <w:rPr>
                <w:rFonts w:ascii="Times New Roman" w:hAnsi="Times New Roman"/>
                <w:sz w:val="24"/>
                <w:szCs w:val="24"/>
                <w:lang w:val="sq-AL"/>
              </w:rPr>
              <w:t xml:space="preserve"> e shtet</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sis</w:t>
            </w:r>
            <w:r w:rsidR="00597CFE" w:rsidRPr="00494C30">
              <w:rPr>
                <w:rFonts w:ascii="Times New Roman" w:hAnsi="Times New Roman"/>
                <w:sz w:val="24"/>
                <w:szCs w:val="24"/>
                <w:lang w:val="sq-AL"/>
              </w:rPr>
              <w:t>ë</w:t>
            </w:r>
            <w:r w:rsidRPr="00494C30">
              <w:rPr>
                <w:rFonts w:ascii="Times New Roman" w:hAnsi="Times New Roman"/>
                <w:sz w:val="24"/>
                <w:szCs w:val="24"/>
                <w:lang w:val="sq-AL"/>
              </w:rPr>
              <w:t xml:space="preserve"> shqiptare</w:t>
            </w:r>
            <w:r w:rsidR="00A30B74" w:rsidRPr="00494C30">
              <w:rPr>
                <w:rFonts w:ascii="Times New Roman" w:hAnsi="Times New Roman"/>
                <w:sz w:val="24"/>
                <w:szCs w:val="24"/>
                <w:lang w:val="sq-AL"/>
              </w:rPr>
              <w:t xml:space="preserve"> t</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 xml:space="preserve"> </w:t>
            </w:r>
            <w:proofErr w:type="spellStart"/>
            <w:r w:rsidR="00A30B74" w:rsidRPr="00494C30">
              <w:rPr>
                <w:rFonts w:ascii="Times New Roman" w:hAnsi="Times New Roman"/>
                <w:sz w:val="24"/>
                <w:szCs w:val="24"/>
                <w:lang w:val="sq-AL"/>
              </w:rPr>
              <w:t>t</w:t>
            </w:r>
            <w:r w:rsidR="00597CFE" w:rsidRPr="00494C30">
              <w:rPr>
                <w:rFonts w:ascii="Times New Roman" w:hAnsi="Times New Roman"/>
                <w:sz w:val="24"/>
                <w:szCs w:val="24"/>
                <w:lang w:val="sq-AL"/>
              </w:rPr>
              <w:t>ë</w:t>
            </w:r>
            <w:proofErr w:type="spellEnd"/>
            <w:r w:rsidR="00597CFE" w:rsidRPr="00494C30">
              <w:rPr>
                <w:rFonts w:ascii="Times New Roman" w:hAnsi="Times New Roman"/>
                <w:sz w:val="24"/>
                <w:szCs w:val="24"/>
                <w:lang w:val="sq-AL"/>
              </w:rPr>
              <w:t xml:space="preserve"> huaj</w:t>
            </w:r>
            <w:r w:rsidR="00A30B74" w:rsidRPr="00494C30">
              <w:rPr>
                <w:rFonts w:ascii="Times New Roman" w:hAnsi="Times New Roman"/>
                <w:sz w:val="24"/>
                <w:szCs w:val="24"/>
                <w:lang w:val="sq-AL"/>
              </w:rPr>
              <w:t>ve p</w:t>
            </w:r>
            <w:r w:rsidR="00597CFE" w:rsidRPr="00494C30">
              <w:rPr>
                <w:rFonts w:ascii="Times New Roman" w:hAnsi="Times New Roman"/>
                <w:sz w:val="24"/>
                <w:szCs w:val="24"/>
                <w:lang w:val="sq-AL"/>
              </w:rPr>
              <w:t>ë</w:t>
            </w:r>
            <w:r w:rsidRPr="00494C30">
              <w:rPr>
                <w:rFonts w:ascii="Times New Roman" w:hAnsi="Times New Roman"/>
                <w:sz w:val="24"/>
                <w:szCs w:val="24"/>
                <w:lang w:val="sq-AL"/>
              </w:rPr>
              <w:t>r investime strategjike, do t</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ndikoj</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n</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m</w:t>
            </w:r>
            <w:r w:rsidR="00D000B8" w:rsidRPr="00494C30">
              <w:rPr>
                <w:rFonts w:ascii="Times New Roman" w:hAnsi="Times New Roman"/>
                <w:sz w:val="24"/>
                <w:szCs w:val="24"/>
                <w:lang w:val="sq-AL"/>
              </w:rPr>
              <w:t>ë</w:t>
            </w:r>
            <w:r w:rsidRPr="00494C30">
              <w:rPr>
                <w:rFonts w:ascii="Times New Roman" w:hAnsi="Times New Roman"/>
                <w:sz w:val="24"/>
                <w:szCs w:val="24"/>
                <w:lang w:val="sq-AL"/>
              </w:rPr>
              <w:t>nyr</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indirekte n</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zhvillimin e ekonomis</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dhe reduktimin e papun</w:t>
            </w:r>
            <w:r w:rsidR="00D000B8" w:rsidRPr="00494C30">
              <w:rPr>
                <w:rFonts w:ascii="Times New Roman" w:hAnsi="Times New Roman"/>
                <w:sz w:val="24"/>
                <w:szCs w:val="24"/>
                <w:lang w:val="sq-AL"/>
              </w:rPr>
              <w:t>ë</w:t>
            </w:r>
            <w:r w:rsidRPr="00494C30">
              <w:rPr>
                <w:rFonts w:ascii="Times New Roman" w:hAnsi="Times New Roman"/>
                <w:sz w:val="24"/>
                <w:szCs w:val="24"/>
                <w:lang w:val="sq-AL"/>
              </w:rPr>
              <w:t>sis</w:t>
            </w:r>
            <w:r w:rsidR="00D000B8" w:rsidRPr="00494C30">
              <w:rPr>
                <w:rFonts w:ascii="Times New Roman" w:hAnsi="Times New Roman"/>
                <w:sz w:val="24"/>
                <w:szCs w:val="24"/>
                <w:lang w:val="sq-AL"/>
              </w:rPr>
              <w:t>ë</w:t>
            </w:r>
            <w:r w:rsidRPr="00494C30">
              <w:rPr>
                <w:rFonts w:ascii="Times New Roman" w:hAnsi="Times New Roman"/>
                <w:sz w:val="24"/>
                <w:szCs w:val="24"/>
                <w:lang w:val="sq-AL"/>
              </w:rPr>
              <w:t>.</w:t>
            </w:r>
            <w:r w:rsidR="00A30B74" w:rsidRPr="00494C30">
              <w:rPr>
                <w:rFonts w:ascii="Times New Roman" w:hAnsi="Times New Roman"/>
                <w:sz w:val="24"/>
                <w:szCs w:val="24"/>
                <w:lang w:val="sq-AL"/>
              </w:rPr>
              <w:t xml:space="preserve"> </w:t>
            </w:r>
            <w:r w:rsidR="009F3F4A" w:rsidRPr="00494C30">
              <w:rPr>
                <w:rFonts w:ascii="Times New Roman" w:hAnsi="Times New Roman"/>
                <w:sz w:val="24"/>
                <w:szCs w:val="24"/>
                <w:lang w:val="sq-AL"/>
              </w:rPr>
              <w:t>Rregullimi dhe p</w:t>
            </w:r>
            <w:r w:rsidR="00597CFE" w:rsidRPr="00494C30">
              <w:rPr>
                <w:rFonts w:ascii="Times New Roman" w:hAnsi="Times New Roman"/>
                <w:sz w:val="24"/>
                <w:szCs w:val="24"/>
                <w:lang w:val="sq-AL"/>
              </w:rPr>
              <w:t>ë</w:t>
            </w:r>
            <w:r w:rsidR="009F3F4A" w:rsidRPr="00494C30">
              <w:rPr>
                <w:rFonts w:ascii="Times New Roman" w:hAnsi="Times New Roman"/>
                <w:sz w:val="24"/>
                <w:szCs w:val="24"/>
                <w:lang w:val="sq-AL"/>
              </w:rPr>
              <w:t>rcaktimi i kritereve t</w:t>
            </w:r>
            <w:r w:rsidR="00597CFE" w:rsidRPr="00494C30">
              <w:rPr>
                <w:rFonts w:ascii="Times New Roman" w:hAnsi="Times New Roman"/>
                <w:sz w:val="24"/>
                <w:szCs w:val="24"/>
                <w:lang w:val="sq-AL"/>
              </w:rPr>
              <w:t>ë</w:t>
            </w:r>
            <w:r w:rsidR="009F3F4A" w:rsidRPr="00494C30">
              <w:rPr>
                <w:rFonts w:ascii="Times New Roman" w:hAnsi="Times New Roman"/>
                <w:sz w:val="24"/>
                <w:szCs w:val="24"/>
                <w:lang w:val="sq-AL"/>
              </w:rPr>
              <w:t xml:space="preserve"> veçant</w:t>
            </w:r>
            <w:r w:rsidR="00597CFE" w:rsidRPr="00494C30">
              <w:rPr>
                <w:rFonts w:ascii="Times New Roman" w:hAnsi="Times New Roman"/>
                <w:sz w:val="24"/>
                <w:szCs w:val="24"/>
                <w:lang w:val="sq-AL"/>
              </w:rPr>
              <w:t>ë</w:t>
            </w:r>
            <w:r w:rsidR="00C969B0" w:rsidRPr="00494C30">
              <w:rPr>
                <w:rFonts w:ascii="Times New Roman" w:hAnsi="Times New Roman"/>
                <w:sz w:val="24"/>
                <w:szCs w:val="24"/>
                <w:lang w:val="sq-AL"/>
              </w:rPr>
              <w:t>/kufizues</w:t>
            </w:r>
            <w:r w:rsidR="009F3F4A" w:rsidRPr="00494C30">
              <w:rPr>
                <w:rFonts w:ascii="Times New Roman" w:hAnsi="Times New Roman"/>
                <w:sz w:val="24"/>
                <w:szCs w:val="24"/>
                <w:lang w:val="sq-AL"/>
              </w:rPr>
              <w:t xml:space="preserve"> p</w:t>
            </w:r>
            <w:r w:rsidR="00597CFE" w:rsidRPr="00494C30">
              <w:rPr>
                <w:rFonts w:ascii="Times New Roman" w:hAnsi="Times New Roman"/>
                <w:sz w:val="24"/>
                <w:szCs w:val="24"/>
                <w:lang w:val="sq-AL"/>
              </w:rPr>
              <w:t>ë</w:t>
            </w:r>
            <w:r w:rsidR="009F3F4A" w:rsidRPr="00494C30">
              <w:rPr>
                <w:rFonts w:ascii="Times New Roman" w:hAnsi="Times New Roman"/>
                <w:sz w:val="24"/>
                <w:szCs w:val="24"/>
                <w:lang w:val="sq-AL"/>
              </w:rPr>
              <w:t>r fitimin e shtet</w:t>
            </w:r>
            <w:r w:rsidR="00597CFE" w:rsidRPr="00494C30">
              <w:rPr>
                <w:rFonts w:ascii="Times New Roman" w:hAnsi="Times New Roman"/>
                <w:sz w:val="24"/>
                <w:szCs w:val="24"/>
                <w:lang w:val="sq-AL"/>
              </w:rPr>
              <w:t>ë</w:t>
            </w:r>
            <w:r w:rsidR="009F3F4A" w:rsidRPr="00494C30">
              <w:rPr>
                <w:rFonts w:ascii="Times New Roman" w:hAnsi="Times New Roman"/>
                <w:sz w:val="24"/>
                <w:szCs w:val="24"/>
                <w:lang w:val="sq-AL"/>
              </w:rPr>
              <w:t>sis</w:t>
            </w:r>
            <w:r w:rsidR="00597CFE" w:rsidRPr="00494C30">
              <w:rPr>
                <w:rFonts w:ascii="Times New Roman" w:hAnsi="Times New Roman"/>
                <w:sz w:val="24"/>
                <w:szCs w:val="24"/>
                <w:lang w:val="sq-AL"/>
              </w:rPr>
              <w:t>ë</w:t>
            </w:r>
            <w:r w:rsidR="009F3F4A" w:rsidRPr="00494C30">
              <w:rPr>
                <w:rFonts w:ascii="Times New Roman" w:hAnsi="Times New Roman"/>
                <w:sz w:val="24"/>
                <w:szCs w:val="24"/>
                <w:lang w:val="sq-AL"/>
              </w:rPr>
              <w:t xml:space="preserve"> </w:t>
            </w:r>
            <w:r w:rsidR="007D5C5D" w:rsidRPr="00494C30">
              <w:rPr>
                <w:rFonts w:ascii="Times New Roman" w:hAnsi="Times New Roman"/>
                <w:sz w:val="24"/>
                <w:szCs w:val="24"/>
                <w:lang w:val="sq-AL"/>
              </w:rPr>
              <w:t>p</w:t>
            </w:r>
            <w:r w:rsidR="00597CFE" w:rsidRPr="00494C30">
              <w:rPr>
                <w:rFonts w:ascii="Times New Roman" w:hAnsi="Times New Roman"/>
                <w:sz w:val="24"/>
                <w:szCs w:val="24"/>
                <w:lang w:val="sq-AL"/>
              </w:rPr>
              <w:t>ë</w:t>
            </w:r>
            <w:r w:rsidR="007D5C5D" w:rsidRPr="00494C30">
              <w:rPr>
                <w:rFonts w:ascii="Times New Roman" w:hAnsi="Times New Roman"/>
                <w:sz w:val="24"/>
                <w:szCs w:val="24"/>
                <w:lang w:val="sq-AL"/>
              </w:rPr>
              <w:t>r investime strategjike</w:t>
            </w:r>
            <w:r w:rsidR="00A30B74" w:rsidRPr="00494C30">
              <w:rPr>
                <w:rFonts w:ascii="Times New Roman" w:hAnsi="Times New Roman"/>
                <w:sz w:val="24"/>
                <w:szCs w:val="24"/>
                <w:lang w:val="sq-AL"/>
              </w:rPr>
              <w:t xml:space="preserve"> krijon filtrat e duhur p</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r dh</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nien shtet</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sis</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 xml:space="preserve"> shqiptare personave t</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 xml:space="preserve"> cil</w:t>
            </w:r>
            <w:r w:rsidR="00597CFE" w:rsidRPr="00494C30">
              <w:rPr>
                <w:rFonts w:ascii="Times New Roman" w:hAnsi="Times New Roman"/>
                <w:sz w:val="24"/>
                <w:szCs w:val="24"/>
                <w:lang w:val="sq-AL"/>
              </w:rPr>
              <w:t>ë</w:t>
            </w:r>
            <w:r w:rsidR="00C969B0" w:rsidRPr="00494C30">
              <w:rPr>
                <w:rFonts w:ascii="Times New Roman" w:hAnsi="Times New Roman"/>
                <w:sz w:val="24"/>
                <w:szCs w:val="24"/>
                <w:lang w:val="sq-AL"/>
              </w:rPr>
              <w:t>t</w:t>
            </w:r>
            <w:r w:rsidR="00A30B74" w:rsidRPr="00494C30">
              <w:rPr>
                <w:rFonts w:ascii="Times New Roman" w:hAnsi="Times New Roman"/>
                <w:sz w:val="24"/>
                <w:szCs w:val="24"/>
                <w:lang w:val="sq-AL"/>
              </w:rPr>
              <w:t xml:space="preserve"> realisht kryejnë investime q</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 xml:space="preserve"> ndikojn</w:t>
            </w:r>
            <w:r w:rsidR="00597CFE" w:rsidRPr="00494C30">
              <w:rPr>
                <w:rFonts w:ascii="Times New Roman" w:hAnsi="Times New Roman"/>
                <w:sz w:val="24"/>
                <w:szCs w:val="24"/>
                <w:lang w:val="sq-AL"/>
              </w:rPr>
              <w:t xml:space="preserve">ë </w:t>
            </w:r>
            <w:r w:rsidR="0031290C" w:rsidRPr="00494C30">
              <w:rPr>
                <w:rFonts w:ascii="Times New Roman" w:hAnsi="Times New Roman"/>
                <w:sz w:val="24"/>
                <w:szCs w:val="24"/>
                <w:lang w:val="sq-AL"/>
              </w:rPr>
              <w:t>n</w:t>
            </w:r>
            <w:r w:rsidR="00656C56" w:rsidRPr="00494C30">
              <w:rPr>
                <w:rFonts w:ascii="Times New Roman" w:hAnsi="Times New Roman"/>
                <w:sz w:val="24"/>
                <w:szCs w:val="24"/>
                <w:lang w:val="sq-AL"/>
              </w:rPr>
              <w:t>ë</w:t>
            </w:r>
            <w:r w:rsidR="0031290C" w:rsidRPr="00494C30">
              <w:rPr>
                <w:rFonts w:ascii="Times New Roman" w:hAnsi="Times New Roman"/>
                <w:sz w:val="24"/>
                <w:szCs w:val="24"/>
                <w:lang w:val="sq-AL"/>
              </w:rPr>
              <w:t xml:space="preserve"> </w:t>
            </w:r>
            <w:r w:rsidR="00F10C8B" w:rsidRPr="00494C30">
              <w:rPr>
                <w:rFonts w:ascii="Times New Roman" w:hAnsi="Times New Roman"/>
                <w:sz w:val="24"/>
                <w:szCs w:val="24"/>
                <w:lang w:val="sq-AL"/>
              </w:rPr>
              <w:t>zhvillimin</w:t>
            </w:r>
            <w:r w:rsidR="00597CFE" w:rsidRPr="00494C30">
              <w:rPr>
                <w:rFonts w:ascii="Times New Roman" w:hAnsi="Times New Roman"/>
                <w:sz w:val="24"/>
                <w:szCs w:val="24"/>
                <w:lang w:val="sq-AL"/>
              </w:rPr>
              <w:t xml:space="preserve"> e ekono</w:t>
            </w:r>
            <w:r w:rsidR="00A30B74" w:rsidRPr="00494C30">
              <w:rPr>
                <w:rFonts w:ascii="Times New Roman" w:hAnsi="Times New Roman"/>
                <w:sz w:val="24"/>
                <w:szCs w:val="24"/>
                <w:lang w:val="sq-AL"/>
              </w:rPr>
              <w:t>mis</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 xml:space="preserve"> s</w:t>
            </w:r>
            <w:r w:rsidR="00597CFE" w:rsidRPr="00494C30">
              <w:rPr>
                <w:rFonts w:ascii="Times New Roman" w:hAnsi="Times New Roman"/>
                <w:sz w:val="24"/>
                <w:szCs w:val="24"/>
                <w:lang w:val="sq-AL"/>
              </w:rPr>
              <w:t>ë</w:t>
            </w:r>
            <w:r w:rsidR="0031290C" w:rsidRPr="00494C30">
              <w:rPr>
                <w:rFonts w:ascii="Times New Roman" w:hAnsi="Times New Roman"/>
                <w:sz w:val="24"/>
                <w:szCs w:val="24"/>
                <w:lang w:val="sq-AL"/>
              </w:rPr>
              <w:t xml:space="preserve"> vendit</w:t>
            </w:r>
            <w:r w:rsidR="00A30B74" w:rsidRPr="00494C30">
              <w:rPr>
                <w:rFonts w:ascii="Times New Roman" w:hAnsi="Times New Roman"/>
                <w:sz w:val="24"/>
                <w:szCs w:val="24"/>
                <w:lang w:val="sq-AL"/>
              </w:rPr>
              <w:t>.</w:t>
            </w:r>
          </w:p>
          <w:p w14:paraId="44E7C2E6" w14:textId="77777777" w:rsidR="007D5F1D" w:rsidRPr="00494C30" w:rsidRDefault="00EC35A9" w:rsidP="00494C30">
            <w:pPr>
              <w:pStyle w:val="ListParagraph"/>
              <w:numPr>
                <w:ilvl w:val="0"/>
                <w:numId w:val="17"/>
              </w:numPr>
              <w:spacing w:line="276" w:lineRule="auto"/>
              <w:ind w:left="540" w:hanging="180"/>
              <w:jc w:val="both"/>
              <w:rPr>
                <w:rFonts w:ascii="Times New Roman" w:hAnsi="Times New Roman"/>
                <w:sz w:val="24"/>
                <w:szCs w:val="24"/>
                <w:lang w:val="sq-AL"/>
              </w:rPr>
            </w:pPr>
            <w:r w:rsidRPr="00494C30">
              <w:rPr>
                <w:rFonts w:ascii="Times New Roman" w:hAnsi="Times New Roman"/>
                <w:sz w:val="24"/>
                <w:szCs w:val="24"/>
                <w:lang w:val="sq-AL"/>
              </w:rPr>
              <w:t>Rritja e numrit t</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popullsis</w:t>
            </w:r>
            <w:r w:rsidR="00D000B8" w:rsidRPr="00494C30">
              <w:rPr>
                <w:rFonts w:ascii="Times New Roman" w:hAnsi="Times New Roman"/>
                <w:sz w:val="24"/>
                <w:szCs w:val="24"/>
                <w:lang w:val="sq-AL"/>
              </w:rPr>
              <w:t>ë</w:t>
            </w:r>
            <w:r w:rsidRPr="00494C30">
              <w:rPr>
                <w:rFonts w:ascii="Times New Roman" w:hAnsi="Times New Roman"/>
                <w:sz w:val="24"/>
                <w:szCs w:val="24"/>
                <w:lang w:val="sq-AL"/>
              </w:rPr>
              <w:t>: Mos parashkrimi i s</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drejt</w:t>
            </w:r>
            <w:r w:rsidR="00D000B8" w:rsidRPr="00494C30">
              <w:rPr>
                <w:rFonts w:ascii="Times New Roman" w:hAnsi="Times New Roman"/>
                <w:sz w:val="24"/>
                <w:szCs w:val="24"/>
                <w:lang w:val="sq-AL"/>
              </w:rPr>
              <w:t>ë</w:t>
            </w:r>
            <w:r w:rsidRPr="00494C30">
              <w:rPr>
                <w:rFonts w:ascii="Times New Roman" w:hAnsi="Times New Roman"/>
                <w:sz w:val="24"/>
                <w:szCs w:val="24"/>
                <w:lang w:val="sq-AL"/>
              </w:rPr>
              <w:t>s s</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regjistrimit n</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RKGJC 2010, p</w:t>
            </w:r>
            <w:r w:rsidR="00D000B8" w:rsidRPr="00494C30">
              <w:rPr>
                <w:rFonts w:ascii="Times New Roman" w:hAnsi="Times New Roman"/>
                <w:sz w:val="24"/>
                <w:szCs w:val="24"/>
                <w:lang w:val="sq-AL"/>
              </w:rPr>
              <w:t>ë</w:t>
            </w:r>
            <w:r w:rsidRPr="00494C30">
              <w:rPr>
                <w:rFonts w:ascii="Times New Roman" w:hAnsi="Times New Roman"/>
                <w:sz w:val="24"/>
                <w:szCs w:val="24"/>
                <w:lang w:val="sq-AL"/>
              </w:rPr>
              <w:t>r personat t</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cil</w:t>
            </w:r>
            <w:r w:rsidR="00D000B8" w:rsidRPr="00494C30">
              <w:rPr>
                <w:rFonts w:ascii="Times New Roman" w:hAnsi="Times New Roman"/>
                <w:sz w:val="24"/>
                <w:szCs w:val="24"/>
                <w:lang w:val="sq-AL"/>
              </w:rPr>
              <w:t>ë</w:t>
            </w:r>
            <w:r w:rsidRPr="00494C30">
              <w:rPr>
                <w:rFonts w:ascii="Times New Roman" w:hAnsi="Times New Roman"/>
                <w:sz w:val="24"/>
                <w:szCs w:val="24"/>
                <w:lang w:val="sq-AL"/>
              </w:rPr>
              <w:t>t kan</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lindur nga prind</w:t>
            </w:r>
            <w:r w:rsidR="00D000B8" w:rsidRPr="00494C30">
              <w:rPr>
                <w:rFonts w:ascii="Times New Roman" w:hAnsi="Times New Roman"/>
                <w:sz w:val="24"/>
                <w:szCs w:val="24"/>
                <w:lang w:val="sq-AL"/>
              </w:rPr>
              <w:t>ë</w:t>
            </w:r>
            <w:r w:rsidRPr="00494C30">
              <w:rPr>
                <w:rFonts w:ascii="Times New Roman" w:hAnsi="Times New Roman"/>
                <w:sz w:val="24"/>
                <w:szCs w:val="24"/>
                <w:lang w:val="sq-AL"/>
              </w:rPr>
              <w:t>r shqiptar</w:t>
            </w:r>
            <w:r w:rsidR="00D000B8" w:rsidRPr="00494C30">
              <w:rPr>
                <w:rFonts w:ascii="Times New Roman" w:hAnsi="Times New Roman"/>
                <w:sz w:val="24"/>
                <w:szCs w:val="24"/>
                <w:lang w:val="sq-AL"/>
              </w:rPr>
              <w:t>ë</w:t>
            </w:r>
            <w:r w:rsidR="00C969B0" w:rsidRPr="00494C30">
              <w:rPr>
                <w:rFonts w:ascii="Times New Roman" w:hAnsi="Times New Roman"/>
                <w:sz w:val="24"/>
                <w:szCs w:val="24"/>
                <w:lang w:val="sq-AL"/>
              </w:rPr>
              <w:t>,</w:t>
            </w:r>
            <w:r w:rsidRPr="00494C30">
              <w:rPr>
                <w:rFonts w:ascii="Times New Roman" w:hAnsi="Times New Roman"/>
                <w:sz w:val="24"/>
                <w:szCs w:val="24"/>
                <w:lang w:val="sq-AL"/>
              </w:rPr>
              <w:t xml:space="preserve"> por jasht</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territorit t</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RSH-s</w:t>
            </w:r>
            <w:r w:rsidR="00D000B8" w:rsidRPr="00494C30">
              <w:rPr>
                <w:rFonts w:ascii="Times New Roman" w:hAnsi="Times New Roman"/>
                <w:sz w:val="24"/>
                <w:szCs w:val="24"/>
                <w:lang w:val="sq-AL"/>
              </w:rPr>
              <w:t>ë</w:t>
            </w:r>
            <w:r w:rsidRPr="00494C30">
              <w:rPr>
                <w:rFonts w:ascii="Times New Roman" w:hAnsi="Times New Roman"/>
                <w:sz w:val="24"/>
                <w:szCs w:val="24"/>
                <w:lang w:val="sq-AL"/>
              </w:rPr>
              <w:t>, si dhe f</w:t>
            </w:r>
            <w:r w:rsidR="00A86E88" w:rsidRPr="00494C30">
              <w:rPr>
                <w:rFonts w:ascii="Times New Roman" w:hAnsi="Times New Roman"/>
                <w:sz w:val="24"/>
                <w:szCs w:val="24"/>
                <w:lang w:val="sq-AL"/>
              </w:rPr>
              <w:t>itimi i shtet</w:t>
            </w:r>
            <w:r w:rsidR="009D60D0" w:rsidRPr="00494C30">
              <w:rPr>
                <w:rFonts w:ascii="Times New Roman" w:hAnsi="Times New Roman"/>
                <w:sz w:val="24"/>
                <w:szCs w:val="24"/>
                <w:lang w:val="sq-AL"/>
              </w:rPr>
              <w:t>ë</w:t>
            </w:r>
            <w:r w:rsidR="00A86E88" w:rsidRPr="00494C30">
              <w:rPr>
                <w:rFonts w:ascii="Times New Roman" w:hAnsi="Times New Roman"/>
                <w:sz w:val="24"/>
                <w:szCs w:val="24"/>
                <w:lang w:val="sq-AL"/>
              </w:rPr>
              <w:t>sis</w:t>
            </w:r>
            <w:r w:rsidR="009D60D0" w:rsidRPr="00494C30">
              <w:rPr>
                <w:rFonts w:ascii="Times New Roman" w:hAnsi="Times New Roman"/>
                <w:sz w:val="24"/>
                <w:szCs w:val="24"/>
                <w:lang w:val="sq-AL"/>
              </w:rPr>
              <w:t>ë</w:t>
            </w:r>
            <w:r w:rsidRPr="00494C30">
              <w:rPr>
                <w:rFonts w:ascii="Times New Roman" w:hAnsi="Times New Roman"/>
                <w:sz w:val="24"/>
                <w:szCs w:val="24"/>
                <w:lang w:val="sq-AL"/>
              </w:rPr>
              <w:t xml:space="preserve"> shqiptare</w:t>
            </w:r>
            <w:r w:rsidR="00A86E88" w:rsidRPr="00494C30">
              <w:rPr>
                <w:rFonts w:ascii="Times New Roman" w:hAnsi="Times New Roman"/>
                <w:sz w:val="24"/>
                <w:szCs w:val="24"/>
                <w:lang w:val="sq-AL"/>
              </w:rPr>
              <w:t xml:space="preserve"> n</w:t>
            </w:r>
            <w:r w:rsidR="009D60D0" w:rsidRPr="00494C30">
              <w:rPr>
                <w:rFonts w:ascii="Times New Roman" w:hAnsi="Times New Roman"/>
                <w:sz w:val="24"/>
                <w:szCs w:val="24"/>
                <w:lang w:val="sq-AL"/>
              </w:rPr>
              <w:t>ë</w:t>
            </w:r>
            <w:r w:rsidR="00A86E88" w:rsidRPr="00494C30">
              <w:rPr>
                <w:rFonts w:ascii="Times New Roman" w:hAnsi="Times New Roman"/>
                <w:sz w:val="24"/>
                <w:szCs w:val="24"/>
                <w:lang w:val="sq-AL"/>
              </w:rPr>
              <w:t>p</w:t>
            </w:r>
            <w:r w:rsidR="009D60D0" w:rsidRPr="00494C30">
              <w:rPr>
                <w:rFonts w:ascii="Times New Roman" w:hAnsi="Times New Roman"/>
                <w:sz w:val="24"/>
                <w:szCs w:val="24"/>
                <w:lang w:val="sq-AL"/>
              </w:rPr>
              <w:t>ë</w:t>
            </w:r>
            <w:r w:rsidR="00A86E88" w:rsidRPr="00494C30">
              <w:rPr>
                <w:rFonts w:ascii="Times New Roman" w:hAnsi="Times New Roman"/>
                <w:sz w:val="24"/>
                <w:szCs w:val="24"/>
                <w:lang w:val="sq-AL"/>
              </w:rPr>
              <w:t>rmjet origjin</w:t>
            </w:r>
            <w:r w:rsidR="009D60D0" w:rsidRPr="00494C30">
              <w:rPr>
                <w:rFonts w:ascii="Times New Roman" w:hAnsi="Times New Roman"/>
                <w:sz w:val="24"/>
                <w:szCs w:val="24"/>
                <w:lang w:val="sq-AL"/>
              </w:rPr>
              <w:t>ë</w:t>
            </w:r>
            <w:r w:rsidRPr="00494C30">
              <w:rPr>
                <w:rFonts w:ascii="Times New Roman" w:hAnsi="Times New Roman"/>
                <w:sz w:val="24"/>
                <w:szCs w:val="24"/>
                <w:lang w:val="sq-AL"/>
              </w:rPr>
              <w:t>s, do t</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ndikoj</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n</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rritjen e numrit t</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popullsis</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shqiptare;</w:t>
            </w:r>
          </w:p>
          <w:p w14:paraId="159CDC79" w14:textId="644BA437" w:rsidR="00FE082A" w:rsidRPr="00494C30" w:rsidRDefault="0086280D" w:rsidP="00494C30">
            <w:pPr>
              <w:pStyle w:val="ListParagraph"/>
              <w:numPr>
                <w:ilvl w:val="0"/>
                <w:numId w:val="17"/>
              </w:numPr>
              <w:spacing w:line="276" w:lineRule="auto"/>
              <w:ind w:left="540" w:hanging="180"/>
              <w:jc w:val="both"/>
              <w:rPr>
                <w:rFonts w:ascii="Times New Roman" w:hAnsi="Times New Roman"/>
                <w:sz w:val="24"/>
                <w:szCs w:val="24"/>
                <w:lang w:val="sq-AL"/>
              </w:rPr>
            </w:pPr>
            <w:r w:rsidRPr="00494C30">
              <w:rPr>
                <w:rFonts w:ascii="Times New Roman" w:hAnsi="Times New Roman"/>
                <w:sz w:val="24"/>
                <w:szCs w:val="24"/>
                <w:lang w:val="sq-AL"/>
              </w:rPr>
              <w:t>Fuqizimi i kushtit t</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njohjes s</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 gjuh</w:t>
            </w:r>
            <w:r w:rsidR="00D000B8" w:rsidRPr="00494C30">
              <w:rPr>
                <w:rFonts w:ascii="Times New Roman" w:hAnsi="Times New Roman"/>
                <w:sz w:val="24"/>
                <w:szCs w:val="24"/>
                <w:lang w:val="sq-AL"/>
              </w:rPr>
              <w:t>ë</w:t>
            </w:r>
            <w:r w:rsidRPr="00494C30">
              <w:rPr>
                <w:rFonts w:ascii="Times New Roman" w:hAnsi="Times New Roman"/>
                <w:sz w:val="24"/>
                <w:szCs w:val="24"/>
                <w:lang w:val="sq-AL"/>
              </w:rPr>
              <w:t xml:space="preserve">s shqipe, </w:t>
            </w:r>
            <w:r w:rsidR="008F20A6" w:rsidRPr="00494C30">
              <w:rPr>
                <w:rFonts w:ascii="Times New Roman" w:hAnsi="Times New Roman"/>
                <w:sz w:val="24"/>
                <w:szCs w:val="24"/>
                <w:lang w:val="sq-AL"/>
              </w:rPr>
              <w:t>si dhe</w:t>
            </w:r>
            <w:r w:rsidR="00D63EE7" w:rsidRPr="00494C30">
              <w:rPr>
                <w:rFonts w:ascii="Times New Roman" w:hAnsi="Times New Roman"/>
                <w:sz w:val="24"/>
                <w:szCs w:val="24"/>
                <w:lang w:val="sq-AL"/>
              </w:rPr>
              <w:t xml:space="preserve"> i</w:t>
            </w:r>
            <w:r w:rsidR="008F20A6" w:rsidRPr="00494C30">
              <w:rPr>
                <w:rFonts w:ascii="Times New Roman" w:hAnsi="Times New Roman"/>
                <w:sz w:val="24"/>
                <w:szCs w:val="24"/>
                <w:lang w:val="sq-AL"/>
              </w:rPr>
              <w:t xml:space="preserve"> njohurive</w:t>
            </w:r>
            <w:r w:rsidR="00354B1B" w:rsidRPr="00494C30">
              <w:rPr>
                <w:rFonts w:ascii="Times New Roman" w:hAnsi="Times New Roman"/>
                <w:sz w:val="24"/>
                <w:szCs w:val="24"/>
                <w:lang w:val="sq-AL"/>
              </w:rPr>
              <w:t xml:space="preserve"> baz</w:t>
            </w:r>
            <w:r w:rsidR="009D60D0" w:rsidRPr="00494C30">
              <w:rPr>
                <w:rFonts w:ascii="Times New Roman" w:hAnsi="Times New Roman"/>
                <w:sz w:val="24"/>
                <w:szCs w:val="24"/>
                <w:lang w:val="sq-AL"/>
              </w:rPr>
              <w:t>ë</w:t>
            </w:r>
            <w:r w:rsidR="00354B1B" w:rsidRPr="00494C30">
              <w:rPr>
                <w:rFonts w:ascii="Times New Roman" w:hAnsi="Times New Roman"/>
                <w:sz w:val="24"/>
                <w:szCs w:val="24"/>
                <w:lang w:val="sq-AL"/>
              </w:rPr>
              <w:t xml:space="preserve"> t</w:t>
            </w:r>
            <w:r w:rsidR="009D60D0" w:rsidRPr="00494C30">
              <w:rPr>
                <w:rFonts w:ascii="Times New Roman" w:hAnsi="Times New Roman"/>
                <w:sz w:val="24"/>
                <w:szCs w:val="24"/>
                <w:lang w:val="sq-AL"/>
              </w:rPr>
              <w:t>ë</w:t>
            </w:r>
            <w:r w:rsidR="00354B1B" w:rsidRPr="00494C30">
              <w:rPr>
                <w:rFonts w:ascii="Times New Roman" w:hAnsi="Times New Roman"/>
                <w:sz w:val="24"/>
                <w:szCs w:val="24"/>
                <w:lang w:val="sq-AL"/>
              </w:rPr>
              <w:t xml:space="preserve"> historis</w:t>
            </w:r>
            <w:r w:rsidR="009D60D0" w:rsidRPr="00494C30">
              <w:rPr>
                <w:rFonts w:ascii="Times New Roman" w:hAnsi="Times New Roman"/>
                <w:sz w:val="24"/>
                <w:szCs w:val="24"/>
                <w:lang w:val="sq-AL"/>
              </w:rPr>
              <w:t>ë</w:t>
            </w:r>
            <w:r w:rsidR="00354B1B" w:rsidRPr="00494C30">
              <w:rPr>
                <w:rFonts w:ascii="Times New Roman" w:hAnsi="Times New Roman"/>
                <w:sz w:val="24"/>
                <w:szCs w:val="24"/>
                <w:lang w:val="sq-AL"/>
              </w:rPr>
              <w:t xml:space="preserve"> dhe Kushtetut</w:t>
            </w:r>
            <w:r w:rsidR="009D60D0" w:rsidRPr="00494C30">
              <w:rPr>
                <w:rFonts w:ascii="Times New Roman" w:hAnsi="Times New Roman"/>
                <w:sz w:val="24"/>
                <w:szCs w:val="24"/>
                <w:lang w:val="sq-AL"/>
              </w:rPr>
              <w:t>ë</w:t>
            </w:r>
            <w:r w:rsidR="00354B1B" w:rsidRPr="00494C30">
              <w:rPr>
                <w:rFonts w:ascii="Times New Roman" w:hAnsi="Times New Roman"/>
                <w:sz w:val="24"/>
                <w:szCs w:val="24"/>
                <w:lang w:val="sq-AL"/>
              </w:rPr>
              <w:t>s s</w:t>
            </w:r>
            <w:r w:rsidR="009D60D0" w:rsidRPr="00494C30">
              <w:rPr>
                <w:rFonts w:ascii="Times New Roman" w:hAnsi="Times New Roman"/>
                <w:sz w:val="24"/>
                <w:szCs w:val="24"/>
                <w:lang w:val="sq-AL"/>
              </w:rPr>
              <w:t>ë</w:t>
            </w:r>
            <w:r w:rsidR="00FE082A" w:rsidRPr="00494C30">
              <w:rPr>
                <w:rFonts w:ascii="Times New Roman" w:hAnsi="Times New Roman"/>
                <w:sz w:val="24"/>
                <w:szCs w:val="24"/>
                <w:lang w:val="sq-AL"/>
              </w:rPr>
              <w:t xml:space="preserve"> RSH</w:t>
            </w:r>
            <w:r w:rsidR="00A30B74" w:rsidRPr="00494C30">
              <w:rPr>
                <w:rFonts w:ascii="Times New Roman" w:hAnsi="Times New Roman"/>
                <w:sz w:val="24"/>
                <w:szCs w:val="24"/>
                <w:lang w:val="sq-AL"/>
              </w:rPr>
              <w:t>, kritere t</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 xml:space="preserve"> cil</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t jan</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 xml:space="preserve"> </w:t>
            </w:r>
            <w:proofErr w:type="spellStart"/>
            <w:r w:rsidR="00A30B74" w:rsidRPr="00494C30">
              <w:rPr>
                <w:rFonts w:ascii="Times New Roman" w:hAnsi="Times New Roman"/>
                <w:sz w:val="24"/>
                <w:szCs w:val="24"/>
                <w:lang w:val="sq-AL"/>
              </w:rPr>
              <w:t>kumulativ</w:t>
            </w:r>
            <w:r w:rsidR="00597CFE" w:rsidRPr="00494C30">
              <w:rPr>
                <w:rFonts w:ascii="Times New Roman" w:hAnsi="Times New Roman"/>
                <w:sz w:val="24"/>
                <w:szCs w:val="24"/>
                <w:lang w:val="sq-AL"/>
              </w:rPr>
              <w:t>ë</w:t>
            </w:r>
            <w:proofErr w:type="spellEnd"/>
            <w:r w:rsidR="00A30B74" w:rsidRPr="00494C30">
              <w:rPr>
                <w:rFonts w:ascii="Times New Roman" w:hAnsi="Times New Roman"/>
                <w:sz w:val="24"/>
                <w:szCs w:val="24"/>
                <w:lang w:val="sq-AL"/>
              </w:rPr>
              <w:t xml:space="preserve"> p</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r fitimin e shtet</w:t>
            </w:r>
            <w:r w:rsidR="00597CFE" w:rsidRPr="00494C30">
              <w:rPr>
                <w:rFonts w:ascii="Times New Roman" w:hAnsi="Times New Roman"/>
                <w:sz w:val="24"/>
                <w:szCs w:val="24"/>
                <w:lang w:val="sq-AL"/>
              </w:rPr>
              <w:t>ë</w:t>
            </w:r>
            <w:r w:rsidR="00A30B74" w:rsidRPr="00494C30">
              <w:rPr>
                <w:rFonts w:ascii="Times New Roman" w:hAnsi="Times New Roman"/>
                <w:sz w:val="24"/>
                <w:szCs w:val="24"/>
                <w:lang w:val="sq-AL"/>
              </w:rPr>
              <w:t>sis</w:t>
            </w:r>
            <w:r w:rsidR="00597CFE" w:rsidRPr="00494C30">
              <w:rPr>
                <w:rFonts w:ascii="Times New Roman" w:hAnsi="Times New Roman"/>
                <w:sz w:val="24"/>
                <w:szCs w:val="24"/>
                <w:lang w:val="sq-AL"/>
              </w:rPr>
              <w:t>ë;</w:t>
            </w:r>
          </w:p>
          <w:p w14:paraId="6BCD2DF4" w14:textId="64CB182F" w:rsidR="00453AB4" w:rsidRPr="00494C30" w:rsidRDefault="004A50E2" w:rsidP="00494C30">
            <w:pPr>
              <w:pStyle w:val="ListParagraph"/>
              <w:numPr>
                <w:ilvl w:val="0"/>
                <w:numId w:val="17"/>
              </w:numPr>
              <w:spacing w:line="276" w:lineRule="auto"/>
              <w:ind w:left="540" w:hanging="270"/>
              <w:jc w:val="both"/>
              <w:rPr>
                <w:rFonts w:ascii="Times New Roman" w:hAnsi="Times New Roman"/>
                <w:i/>
                <w:sz w:val="24"/>
                <w:szCs w:val="24"/>
                <w:lang w:val="sq-AL"/>
              </w:rPr>
            </w:pPr>
            <w:r w:rsidRPr="00494C30">
              <w:rPr>
                <w:rFonts w:ascii="Times New Roman" w:hAnsi="Times New Roman"/>
                <w:sz w:val="24"/>
                <w:szCs w:val="24"/>
                <w:lang w:val="sq-AL"/>
              </w:rPr>
              <w:t>Njohja e t</w:t>
            </w:r>
            <w:r w:rsidR="00FF7D41" w:rsidRPr="00494C30">
              <w:rPr>
                <w:rFonts w:ascii="Times New Roman" w:hAnsi="Times New Roman"/>
                <w:sz w:val="24"/>
                <w:szCs w:val="24"/>
                <w:lang w:val="sq-AL"/>
              </w:rPr>
              <w:t>ë</w:t>
            </w:r>
            <w:r w:rsidRPr="00494C30">
              <w:rPr>
                <w:rFonts w:ascii="Times New Roman" w:hAnsi="Times New Roman"/>
                <w:sz w:val="24"/>
                <w:szCs w:val="24"/>
                <w:lang w:val="sq-AL"/>
              </w:rPr>
              <w:t xml:space="preserve"> drejtave kushtetuese q</w:t>
            </w:r>
            <w:r w:rsidR="00FF7D41" w:rsidRPr="00494C30">
              <w:rPr>
                <w:rFonts w:ascii="Times New Roman" w:hAnsi="Times New Roman"/>
                <w:sz w:val="24"/>
                <w:szCs w:val="24"/>
                <w:lang w:val="sq-AL"/>
              </w:rPr>
              <w:t>ë</w:t>
            </w:r>
            <w:r w:rsidRPr="00494C30">
              <w:rPr>
                <w:rFonts w:ascii="Times New Roman" w:hAnsi="Times New Roman"/>
                <w:sz w:val="24"/>
                <w:szCs w:val="24"/>
                <w:lang w:val="sq-AL"/>
              </w:rPr>
              <w:t xml:space="preserve"> lidhen me t</w:t>
            </w:r>
            <w:r w:rsidR="00FF7D41" w:rsidRPr="00494C30">
              <w:rPr>
                <w:rFonts w:ascii="Times New Roman" w:hAnsi="Times New Roman"/>
                <w:sz w:val="24"/>
                <w:szCs w:val="24"/>
                <w:lang w:val="sq-AL"/>
              </w:rPr>
              <w:t>ë</w:t>
            </w:r>
            <w:r w:rsidRPr="00494C30">
              <w:rPr>
                <w:rFonts w:ascii="Times New Roman" w:hAnsi="Times New Roman"/>
                <w:sz w:val="24"/>
                <w:szCs w:val="24"/>
                <w:lang w:val="sq-AL"/>
              </w:rPr>
              <w:t xml:space="preserve"> pasurit shtet</w:t>
            </w:r>
            <w:r w:rsidR="00FF7D41" w:rsidRPr="00494C30">
              <w:rPr>
                <w:rFonts w:ascii="Times New Roman" w:hAnsi="Times New Roman"/>
                <w:sz w:val="24"/>
                <w:szCs w:val="24"/>
                <w:lang w:val="sq-AL"/>
              </w:rPr>
              <w:t>ë</w:t>
            </w:r>
            <w:r w:rsidRPr="00494C30">
              <w:rPr>
                <w:rFonts w:ascii="Times New Roman" w:hAnsi="Times New Roman"/>
                <w:sz w:val="24"/>
                <w:szCs w:val="24"/>
                <w:lang w:val="sq-AL"/>
              </w:rPr>
              <w:t>sin</w:t>
            </w:r>
            <w:r w:rsidR="00FF7D41" w:rsidRPr="00494C30">
              <w:rPr>
                <w:rFonts w:ascii="Times New Roman" w:hAnsi="Times New Roman"/>
                <w:sz w:val="24"/>
                <w:szCs w:val="24"/>
                <w:lang w:val="sq-AL"/>
              </w:rPr>
              <w:t>ë</w:t>
            </w:r>
            <w:r w:rsidRPr="00494C30">
              <w:rPr>
                <w:rFonts w:ascii="Times New Roman" w:hAnsi="Times New Roman"/>
                <w:sz w:val="24"/>
                <w:szCs w:val="24"/>
                <w:lang w:val="sq-AL"/>
              </w:rPr>
              <w:t xml:space="preserve"> shqiptare,</w:t>
            </w:r>
            <w:r w:rsidR="0086280D" w:rsidRPr="00494C30">
              <w:rPr>
                <w:rFonts w:ascii="Times New Roman" w:hAnsi="Times New Roman"/>
                <w:sz w:val="24"/>
                <w:szCs w:val="24"/>
                <w:lang w:val="sq-AL"/>
              </w:rPr>
              <w:t xml:space="preserve"> </w:t>
            </w:r>
            <w:r w:rsidR="00FE082A" w:rsidRPr="00494C30">
              <w:rPr>
                <w:rFonts w:ascii="Times New Roman" w:hAnsi="Times New Roman"/>
                <w:sz w:val="24"/>
                <w:szCs w:val="24"/>
                <w:lang w:val="sq-AL"/>
              </w:rPr>
              <w:t>refugjat</w:t>
            </w:r>
            <w:r w:rsidR="00853B95" w:rsidRPr="00494C30">
              <w:rPr>
                <w:rFonts w:ascii="Times New Roman" w:hAnsi="Times New Roman"/>
                <w:sz w:val="24"/>
                <w:szCs w:val="24"/>
                <w:lang w:val="sq-AL"/>
              </w:rPr>
              <w:t>ë</w:t>
            </w:r>
            <w:r w:rsidR="0086280D" w:rsidRPr="00494C30">
              <w:rPr>
                <w:rFonts w:ascii="Times New Roman" w:hAnsi="Times New Roman"/>
                <w:sz w:val="24"/>
                <w:szCs w:val="24"/>
                <w:lang w:val="sq-AL"/>
              </w:rPr>
              <w:t>ve</w:t>
            </w:r>
            <w:r w:rsidR="00FE082A" w:rsidRPr="00494C30">
              <w:rPr>
                <w:rFonts w:ascii="Times New Roman" w:hAnsi="Times New Roman"/>
                <w:sz w:val="24"/>
                <w:szCs w:val="24"/>
                <w:lang w:val="sq-AL"/>
              </w:rPr>
              <w:t xml:space="preserve"> apo personat me m</w:t>
            </w:r>
            <w:r w:rsidR="00853B95" w:rsidRPr="00494C30">
              <w:rPr>
                <w:rFonts w:ascii="Times New Roman" w:hAnsi="Times New Roman"/>
                <w:sz w:val="24"/>
                <w:szCs w:val="24"/>
                <w:lang w:val="sq-AL"/>
              </w:rPr>
              <w:t>brojtje plot</w:t>
            </w:r>
            <w:r w:rsidR="00C91DAF" w:rsidRPr="00494C30">
              <w:rPr>
                <w:rFonts w:ascii="Times New Roman" w:hAnsi="Times New Roman"/>
                <w:sz w:val="24"/>
                <w:szCs w:val="24"/>
                <w:lang w:val="sq-AL"/>
              </w:rPr>
              <w:t>ë</w:t>
            </w:r>
            <w:r w:rsidR="00853B95" w:rsidRPr="00494C30">
              <w:rPr>
                <w:rFonts w:ascii="Times New Roman" w:hAnsi="Times New Roman"/>
                <w:sz w:val="24"/>
                <w:szCs w:val="24"/>
                <w:lang w:val="sq-AL"/>
              </w:rPr>
              <w:t>su</w:t>
            </w:r>
            <w:r w:rsidR="0086280D" w:rsidRPr="00494C30">
              <w:rPr>
                <w:rFonts w:ascii="Times New Roman" w:hAnsi="Times New Roman"/>
                <w:sz w:val="24"/>
                <w:szCs w:val="24"/>
                <w:lang w:val="sq-AL"/>
              </w:rPr>
              <w:t>ese: fitimi i shtet</w:t>
            </w:r>
            <w:r w:rsidR="00D000B8" w:rsidRPr="00494C30">
              <w:rPr>
                <w:rFonts w:ascii="Times New Roman" w:hAnsi="Times New Roman"/>
                <w:sz w:val="24"/>
                <w:szCs w:val="24"/>
                <w:lang w:val="sq-AL"/>
              </w:rPr>
              <w:t>ë</w:t>
            </w:r>
            <w:r w:rsidR="0086280D" w:rsidRPr="00494C30">
              <w:rPr>
                <w:rFonts w:ascii="Times New Roman" w:hAnsi="Times New Roman"/>
                <w:sz w:val="24"/>
                <w:szCs w:val="24"/>
                <w:lang w:val="sq-AL"/>
              </w:rPr>
              <w:t>sis</w:t>
            </w:r>
            <w:r w:rsidR="00D000B8" w:rsidRPr="00494C30">
              <w:rPr>
                <w:rFonts w:ascii="Times New Roman" w:hAnsi="Times New Roman"/>
                <w:sz w:val="24"/>
                <w:szCs w:val="24"/>
                <w:lang w:val="sq-AL"/>
              </w:rPr>
              <w:t>ë</w:t>
            </w:r>
            <w:r w:rsidR="0086280D" w:rsidRPr="00494C30">
              <w:rPr>
                <w:rFonts w:ascii="Times New Roman" w:hAnsi="Times New Roman"/>
                <w:sz w:val="24"/>
                <w:szCs w:val="24"/>
                <w:lang w:val="sq-AL"/>
              </w:rPr>
              <w:t xml:space="preserve"> shqiptare p</w:t>
            </w:r>
            <w:r w:rsidR="00D000B8" w:rsidRPr="00494C30">
              <w:rPr>
                <w:rFonts w:ascii="Times New Roman" w:hAnsi="Times New Roman"/>
                <w:sz w:val="24"/>
                <w:szCs w:val="24"/>
                <w:lang w:val="sq-AL"/>
              </w:rPr>
              <w:t>ë</w:t>
            </w:r>
            <w:r w:rsidR="0086280D" w:rsidRPr="00494C30">
              <w:rPr>
                <w:rFonts w:ascii="Times New Roman" w:hAnsi="Times New Roman"/>
                <w:sz w:val="24"/>
                <w:szCs w:val="24"/>
                <w:lang w:val="sq-AL"/>
              </w:rPr>
              <w:t>r k</w:t>
            </w:r>
            <w:r w:rsidR="00D000B8" w:rsidRPr="00494C30">
              <w:rPr>
                <w:rFonts w:ascii="Times New Roman" w:hAnsi="Times New Roman"/>
                <w:sz w:val="24"/>
                <w:szCs w:val="24"/>
                <w:lang w:val="sq-AL"/>
              </w:rPr>
              <w:t>ë</w:t>
            </w:r>
            <w:r w:rsidR="0086280D" w:rsidRPr="00494C30">
              <w:rPr>
                <w:rFonts w:ascii="Times New Roman" w:hAnsi="Times New Roman"/>
                <w:sz w:val="24"/>
                <w:szCs w:val="24"/>
                <w:lang w:val="sq-AL"/>
              </w:rPr>
              <w:t>to kategori personash,</w:t>
            </w:r>
            <w:r w:rsidR="00FE082A" w:rsidRPr="00494C30">
              <w:rPr>
                <w:rFonts w:ascii="Times New Roman" w:hAnsi="Times New Roman"/>
                <w:sz w:val="24"/>
                <w:szCs w:val="24"/>
                <w:lang w:val="sq-AL"/>
              </w:rPr>
              <w:t xml:space="preserve"> duke p</w:t>
            </w:r>
            <w:r w:rsidR="00853B95" w:rsidRPr="00494C30">
              <w:rPr>
                <w:rFonts w:ascii="Times New Roman" w:hAnsi="Times New Roman"/>
                <w:sz w:val="24"/>
                <w:szCs w:val="24"/>
                <w:lang w:val="sq-AL"/>
              </w:rPr>
              <w:t>ë</w:t>
            </w:r>
            <w:r w:rsidR="00FE082A" w:rsidRPr="00494C30">
              <w:rPr>
                <w:rFonts w:ascii="Times New Roman" w:hAnsi="Times New Roman"/>
                <w:sz w:val="24"/>
                <w:szCs w:val="24"/>
                <w:lang w:val="sq-AL"/>
              </w:rPr>
              <w:t>rcaktuar si kusht</w:t>
            </w:r>
            <w:r w:rsidR="00F71E94" w:rsidRPr="00494C30">
              <w:rPr>
                <w:rFonts w:ascii="Times New Roman" w:hAnsi="Times New Roman"/>
                <w:sz w:val="24"/>
                <w:szCs w:val="24"/>
                <w:lang w:val="sq-AL"/>
              </w:rPr>
              <w:t>,</w:t>
            </w:r>
            <w:r w:rsidR="00FE082A" w:rsidRPr="00494C30">
              <w:rPr>
                <w:rFonts w:ascii="Times New Roman" w:hAnsi="Times New Roman"/>
                <w:sz w:val="24"/>
                <w:szCs w:val="24"/>
                <w:lang w:val="sq-AL"/>
              </w:rPr>
              <w:t xml:space="preserve"> </w:t>
            </w:r>
            <w:proofErr w:type="spellStart"/>
            <w:r w:rsidR="00FE082A" w:rsidRPr="00494C30">
              <w:rPr>
                <w:rFonts w:ascii="Times New Roman" w:hAnsi="Times New Roman"/>
                <w:sz w:val="24"/>
                <w:szCs w:val="24"/>
                <w:lang w:val="sq-AL"/>
              </w:rPr>
              <w:t>q</w:t>
            </w:r>
            <w:r w:rsidR="00853B95" w:rsidRPr="00494C30">
              <w:rPr>
                <w:rFonts w:ascii="Times New Roman" w:hAnsi="Times New Roman"/>
                <w:sz w:val="24"/>
                <w:szCs w:val="24"/>
                <w:lang w:val="sq-AL"/>
              </w:rPr>
              <w:t>e</w:t>
            </w:r>
            <w:r w:rsidR="00FE082A" w:rsidRPr="00494C30">
              <w:rPr>
                <w:rFonts w:ascii="Times New Roman" w:hAnsi="Times New Roman"/>
                <w:sz w:val="24"/>
                <w:szCs w:val="24"/>
                <w:lang w:val="sq-AL"/>
              </w:rPr>
              <w:t>ndrimin</w:t>
            </w:r>
            <w:proofErr w:type="spellEnd"/>
            <w:r w:rsidR="00FE082A" w:rsidRPr="00494C30">
              <w:rPr>
                <w:rFonts w:ascii="Times New Roman" w:hAnsi="Times New Roman"/>
                <w:sz w:val="24"/>
                <w:szCs w:val="24"/>
                <w:lang w:val="sq-AL"/>
              </w:rPr>
              <w:t xml:space="preserve"> n</w:t>
            </w:r>
            <w:r w:rsidR="00853B95" w:rsidRPr="00494C30">
              <w:rPr>
                <w:rFonts w:ascii="Times New Roman" w:hAnsi="Times New Roman"/>
                <w:sz w:val="24"/>
                <w:szCs w:val="24"/>
                <w:lang w:val="sq-AL"/>
              </w:rPr>
              <w:t>ë</w:t>
            </w:r>
            <w:r w:rsidR="00FE082A" w:rsidRPr="00494C30">
              <w:rPr>
                <w:rFonts w:ascii="Times New Roman" w:hAnsi="Times New Roman"/>
                <w:sz w:val="24"/>
                <w:szCs w:val="24"/>
                <w:lang w:val="sq-AL"/>
              </w:rPr>
              <w:t xml:space="preserve"> m</w:t>
            </w:r>
            <w:r w:rsidR="00853B95" w:rsidRPr="00494C30">
              <w:rPr>
                <w:rFonts w:ascii="Times New Roman" w:hAnsi="Times New Roman"/>
                <w:sz w:val="24"/>
                <w:szCs w:val="24"/>
                <w:lang w:val="sq-AL"/>
              </w:rPr>
              <w:t>ë</w:t>
            </w:r>
            <w:r w:rsidR="00FE082A" w:rsidRPr="00494C30">
              <w:rPr>
                <w:rFonts w:ascii="Times New Roman" w:hAnsi="Times New Roman"/>
                <w:sz w:val="24"/>
                <w:szCs w:val="24"/>
                <w:lang w:val="sq-AL"/>
              </w:rPr>
              <w:t>nyre t</w:t>
            </w:r>
            <w:r w:rsidR="00853B95" w:rsidRPr="00494C30">
              <w:rPr>
                <w:rFonts w:ascii="Times New Roman" w:hAnsi="Times New Roman"/>
                <w:sz w:val="24"/>
                <w:szCs w:val="24"/>
                <w:lang w:val="sq-AL"/>
              </w:rPr>
              <w:t>ë ligjshme dhe banimin n</w:t>
            </w:r>
            <w:r w:rsidR="00C91DAF" w:rsidRPr="00494C30">
              <w:rPr>
                <w:rFonts w:ascii="Times New Roman" w:hAnsi="Times New Roman"/>
                <w:sz w:val="24"/>
                <w:szCs w:val="24"/>
                <w:lang w:val="sq-AL"/>
              </w:rPr>
              <w:t>ë</w:t>
            </w:r>
            <w:r w:rsidR="00FE082A" w:rsidRPr="00494C30">
              <w:rPr>
                <w:rFonts w:ascii="Times New Roman" w:hAnsi="Times New Roman"/>
                <w:sz w:val="24"/>
                <w:szCs w:val="24"/>
                <w:lang w:val="sq-AL"/>
              </w:rPr>
              <w:t xml:space="preserve"> R</w:t>
            </w:r>
            <w:r w:rsidR="00853B95" w:rsidRPr="00494C30">
              <w:rPr>
                <w:rFonts w:ascii="Times New Roman" w:hAnsi="Times New Roman"/>
                <w:sz w:val="24"/>
                <w:szCs w:val="24"/>
                <w:lang w:val="sq-AL"/>
              </w:rPr>
              <w:t>epublik</w:t>
            </w:r>
            <w:r w:rsidR="00C91DAF" w:rsidRPr="00494C30">
              <w:rPr>
                <w:rFonts w:ascii="Times New Roman" w:hAnsi="Times New Roman"/>
                <w:sz w:val="24"/>
                <w:szCs w:val="24"/>
                <w:lang w:val="sq-AL"/>
              </w:rPr>
              <w:t>ë</w:t>
            </w:r>
            <w:r w:rsidR="00853B95" w:rsidRPr="00494C30">
              <w:rPr>
                <w:rFonts w:ascii="Times New Roman" w:hAnsi="Times New Roman"/>
                <w:sz w:val="24"/>
                <w:szCs w:val="24"/>
                <w:lang w:val="sq-AL"/>
              </w:rPr>
              <w:t xml:space="preserve">n e </w:t>
            </w:r>
            <w:r w:rsidR="00C91DAF" w:rsidRPr="00494C30">
              <w:rPr>
                <w:rFonts w:ascii="Times New Roman" w:hAnsi="Times New Roman"/>
                <w:sz w:val="24"/>
                <w:szCs w:val="24"/>
                <w:lang w:val="sq-AL"/>
              </w:rPr>
              <w:t>Sh</w:t>
            </w:r>
            <w:r w:rsidR="00853B95" w:rsidRPr="00494C30">
              <w:rPr>
                <w:rFonts w:ascii="Times New Roman" w:hAnsi="Times New Roman"/>
                <w:sz w:val="24"/>
                <w:szCs w:val="24"/>
                <w:lang w:val="sq-AL"/>
              </w:rPr>
              <w:t>qip</w:t>
            </w:r>
            <w:r w:rsidR="00C91DAF" w:rsidRPr="00494C30">
              <w:rPr>
                <w:rFonts w:ascii="Times New Roman" w:hAnsi="Times New Roman"/>
                <w:sz w:val="24"/>
                <w:szCs w:val="24"/>
                <w:lang w:val="sq-AL"/>
              </w:rPr>
              <w:t>ë</w:t>
            </w:r>
            <w:r w:rsidR="00853B95" w:rsidRPr="00494C30">
              <w:rPr>
                <w:rFonts w:ascii="Times New Roman" w:hAnsi="Times New Roman"/>
                <w:sz w:val="24"/>
                <w:szCs w:val="24"/>
                <w:lang w:val="sq-AL"/>
              </w:rPr>
              <w:t>ris</w:t>
            </w:r>
            <w:r w:rsidR="00C91DAF" w:rsidRPr="00494C30">
              <w:rPr>
                <w:rFonts w:ascii="Times New Roman" w:hAnsi="Times New Roman"/>
                <w:sz w:val="24"/>
                <w:szCs w:val="24"/>
                <w:lang w:val="sq-AL"/>
              </w:rPr>
              <w:t>ë</w:t>
            </w:r>
            <w:r w:rsidR="00FE082A" w:rsidRPr="00494C30">
              <w:rPr>
                <w:rFonts w:ascii="Times New Roman" w:hAnsi="Times New Roman"/>
                <w:sz w:val="24"/>
                <w:szCs w:val="24"/>
                <w:lang w:val="sq-AL"/>
              </w:rPr>
              <w:t xml:space="preserve"> p</w:t>
            </w:r>
            <w:r w:rsidR="00853B95" w:rsidRPr="00494C30">
              <w:rPr>
                <w:rFonts w:ascii="Times New Roman" w:hAnsi="Times New Roman"/>
                <w:sz w:val="24"/>
                <w:szCs w:val="24"/>
                <w:lang w:val="sq-AL"/>
              </w:rPr>
              <w:t>ë</w:t>
            </w:r>
            <w:r w:rsidR="00FE082A" w:rsidRPr="00494C30">
              <w:rPr>
                <w:rFonts w:ascii="Times New Roman" w:hAnsi="Times New Roman"/>
                <w:sz w:val="24"/>
                <w:szCs w:val="24"/>
                <w:lang w:val="sq-AL"/>
              </w:rPr>
              <w:t>r nj</w:t>
            </w:r>
            <w:r w:rsidR="00C91DAF" w:rsidRPr="00494C30">
              <w:rPr>
                <w:rFonts w:ascii="Times New Roman" w:hAnsi="Times New Roman"/>
                <w:sz w:val="24"/>
                <w:szCs w:val="24"/>
                <w:lang w:val="sq-AL"/>
              </w:rPr>
              <w:t>ë</w:t>
            </w:r>
            <w:r w:rsidR="00FE082A" w:rsidRPr="00494C30">
              <w:rPr>
                <w:rFonts w:ascii="Times New Roman" w:hAnsi="Times New Roman"/>
                <w:sz w:val="24"/>
                <w:szCs w:val="24"/>
                <w:lang w:val="sq-AL"/>
              </w:rPr>
              <w:t xml:space="preserve"> periudh</w:t>
            </w:r>
            <w:r w:rsidR="00C91DAF" w:rsidRPr="00494C30">
              <w:rPr>
                <w:rFonts w:ascii="Times New Roman" w:hAnsi="Times New Roman"/>
                <w:sz w:val="24"/>
                <w:szCs w:val="24"/>
                <w:lang w:val="sq-AL"/>
              </w:rPr>
              <w:t>ë</w:t>
            </w:r>
            <w:r w:rsidR="00FE082A" w:rsidRPr="00494C30">
              <w:rPr>
                <w:rFonts w:ascii="Times New Roman" w:hAnsi="Times New Roman"/>
                <w:sz w:val="24"/>
                <w:szCs w:val="24"/>
                <w:lang w:val="sq-AL"/>
              </w:rPr>
              <w:t xml:space="preserve"> t</w:t>
            </w:r>
            <w:r w:rsidR="00853B95" w:rsidRPr="00494C30">
              <w:rPr>
                <w:rFonts w:ascii="Times New Roman" w:hAnsi="Times New Roman"/>
                <w:sz w:val="24"/>
                <w:szCs w:val="24"/>
                <w:lang w:val="sq-AL"/>
              </w:rPr>
              <w:t>ë</w:t>
            </w:r>
            <w:r w:rsidR="00FE082A" w:rsidRPr="00494C30">
              <w:rPr>
                <w:rFonts w:ascii="Times New Roman" w:hAnsi="Times New Roman"/>
                <w:sz w:val="24"/>
                <w:szCs w:val="24"/>
                <w:lang w:val="sq-AL"/>
              </w:rPr>
              <w:t xml:space="preserve"> va</w:t>
            </w:r>
            <w:r w:rsidR="004E33DC" w:rsidRPr="00494C30">
              <w:rPr>
                <w:rFonts w:ascii="Times New Roman" w:hAnsi="Times New Roman"/>
                <w:sz w:val="24"/>
                <w:szCs w:val="24"/>
                <w:lang w:val="sq-AL"/>
              </w:rPr>
              <w:t>zhdueshme prej jo m</w:t>
            </w:r>
            <w:r w:rsidR="00C91DAF" w:rsidRPr="00494C30">
              <w:rPr>
                <w:rFonts w:ascii="Times New Roman" w:hAnsi="Times New Roman"/>
                <w:sz w:val="24"/>
                <w:szCs w:val="24"/>
                <w:lang w:val="sq-AL"/>
              </w:rPr>
              <w:t>ë</w:t>
            </w:r>
            <w:r w:rsidR="004E33DC" w:rsidRPr="00494C30">
              <w:rPr>
                <w:rFonts w:ascii="Times New Roman" w:hAnsi="Times New Roman"/>
                <w:sz w:val="24"/>
                <w:szCs w:val="24"/>
                <w:lang w:val="sq-AL"/>
              </w:rPr>
              <w:t xml:space="preserve"> pak s</w:t>
            </w:r>
            <w:r w:rsidR="00A30B74" w:rsidRPr="00494C30">
              <w:rPr>
                <w:rFonts w:ascii="Times New Roman" w:hAnsi="Times New Roman"/>
                <w:sz w:val="24"/>
                <w:szCs w:val="24"/>
                <w:lang w:val="sq-AL"/>
              </w:rPr>
              <w:t>e 10 vjet nga dita e komunikimi</w:t>
            </w:r>
            <w:r w:rsidRPr="00494C30">
              <w:rPr>
                <w:rFonts w:ascii="Times New Roman" w:hAnsi="Times New Roman"/>
                <w:sz w:val="24"/>
                <w:szCs w:val="24"/>
                <w:lang w:val="sq-AL"/>
              </w:rPr>
              <w:t>t</w:t>
            </w:r>
            <w:r w:rsidR="004E33DC" w:rsidRPr="00494C30">
              <w:rPr>
                <w:rFonts w:ascii="Times New Roman" w:hAnsi="Times New Roman"/>
                <w:sz w:val="24"/>
                <w:szCs w:val="24"/>
                <w:lang w:val="sq-AL"/>
              </w:rPr>
              <w:t xml:space="preserve"> t</w:t>
            </w:r>
            <w:r w:rsidR="00C91DAF" w:rsidRPr="00494C30">
              <w:rPr>
                <w:rFonts w:ascii="Times New Roman" w:hAnsi="Times New Roman"/>
                <w:sz w:val="24"/>
                <w:szCs w:val="24"/>
                <w:lang w:val="sq-AL"/>
              </w:rPr>
              <w:t>ë</w:t>
            </w:r>
            <w:r w:rsidR="00D63EE7" w:rsidRPr="00494C30">
              <w:rPr>
                <w:rFonts w:ascii="Times New Roman" w:hAnsi="Times New Roman"/>
                <w:sz w:val="24"/>
                <w:szCs w:val="24"/>
                <w:lang w:val="sq-AL"/>
              </w:rPr>
              <w:t xml:space="preserve"> statusit</w:t>
            </w:r>
            <w:r w:rsidR="00F71E94" w:rsidRPr="00494C30">
              <w:rPr>
                <w:rFonts w:ascii="Times New Roman" w:hAnsi="Times New Roman"/>
                <w:sz w:val="24"/>
                <w:szCs w:val="24"/>
                <w:lang w:val="sq-AL"/>
              </w:rPr>
              <w:t>,</w:t>
            </w:r>
            <w:r w:rsidR="00D63EE7" w:rsidRPr="00494C30">
              <w:rPr>
                <w:rFonts w:ascii="Times New Roman" w:hAnsi="Times New Roman"/>
                <w:sz w:val="24"/>
                <w:szCs w:val="24"/>
                <w:lang w:val="sq-AL"/>
              </w:rPr>
              <w:t xml:space="preserve"> do t</w:t>
            </w:r>
            <w:r w:rsidR="002A0510" w:rsidRPr="00494C30">
              <w:rPr>
                <w:rFonts w:ascii="Times New Roman" w:hAnsi="Times New Roman"/>
                <w:sz w:val="24"/>
                <w:szCs w:val="24"/>
                <w:lang w:val="sq-AL"/>
              </w:rPr>
              <w:t>ë</w:t>
            </w:r>
            <w:r w:rsidR="00D63EE7" w:rsidRPr="00494C30">
              <w:rPr>
                <w:rFonts w:ascii="Times New Roman" w:hAnsi="Times New Roman"/>
                <w:sz w:val="24"/>
                <w:szCs w:val="24"/>
                <w:lang w:val="sq-AL"/>
              </w:rPr>
              <w:t xml:space="preserve"> ndikoj</w:t>
            </w:r>
            <w:r w:rsidR="002A0510" w:rsidRPr="00494C30">
              <w:rPr>
                <w:rFonts w:ascii="Times New Roman" w:hAnsi="Times New Roman"/>
                <w:sz w:val="24"/>
                <w:szCs w:val="24"/>
                <w:lang w:val="sq-AL"/>
              </w:rPr>
              <w:t>ë</w:t>
            </w:r>
            <w:r w:rsidRPr="00494C30">
              <w:rPr>
                <w:rFonts w:ascii="Times New Roman" w:hAnsi="Times New Roman"/>
                <w:sz w:val="24"/>
                <w:szCs w:val="24"/>
                <w:lang w:val="sq-AL"/>
              </w:rPr>
              <w:t xml:space="preserve"> n</w:t>
            </w:r>
            <w:r w:rsidR="00FF7D41" w:rsidRPr="00494C30">
              <w:rPr>
                <w:rFonts w:ascii="Times New Roman" w:hAnsi="Times New Roman"/>
                <w:sz w:val="24"/>
                <w:szCs w:val="24"/>
                <w:lang w:val="sq-AL"/>
              </w:rPr>
              <w:t>ë</w:t>
            </w:r>
            <w:r w:rsidR="00D63EE7" w:rsidRPr="00494C30">
              <w:rPr>
                <w:rFonts w:ascii="Times New Roman" w:hAnsi="Times New Roman"/>
                <w:sz w:val="24"/>
                <w:szCs w:val="24"/>
                <w:lang w:val="sq-AL"/>
              </w:rPr>
              <w:t xml:space="preserve"> integrimin e tyre n</w:t>
            </w:r>
            <w:r w:rsidR="002A0510" w:rsidRPr="00494C30">
              <w:rPr>
                <w:rFonts w:ascii="Times New Roman" w:hAnsi="Times New Roman"/>
                <w:sz w:val="24"/>
                <w:szCs w:val="24"/>
                <w:lang w:val="sq-AL"/>
              </w:rPr>
              <w:t>ë</w:t>
            </w:r>
            <w:r w:rsidR="00D63EE7" w:rsidRPr="00494C30">
              <w:rPr>
                <w:rFonts w:ascii="Times New Roman" w:hAnsi="Times New Roman"/>
                <w:sz w:val="24"/>
                <w:szCs w:val="24"/>
                <w:lang w:val="sq-AL"/>
              </w:rPr>
              <w:t xml:space="preserve"> shoq</w:t>
            </w:r>
            <w:r w:rsidR="002A0510" w:rsidRPr="00494C30">
              <w:rPr>
                <w:rFonts w:ascii="Times New Roman" w:hAnsi="Times New Roman"/>
                <w:sz w:val="24"/>
                <w:szCs w:val="24"/>
                <w:lang w:val="sq-AL"/>
              </w:rPr>
              <w:t>ë</w:t>
            </w:r>
            <w:r w:rsidR="00D63EE7" w:rsidRPr="00494C30">
              <w:rPr>
                <w:rFonts w:ascii="Times New Roman" w:hAnsi="Times New Roman"/>
                <w:sz w:val="24"/>
                <w:szCs w:val="24"/>
                <w:lang w:val="sq-AL"/>
              </w:rPr>
              <w:t>rin</w:t>
            </w:r>
            <w:r w:rsidR="002A0510" w:rsidRPr="00494C30">
              <w:rPr>
                <w:rFonts w:ascii="Times New Roman" w:hAnsi="Times New Roman"/>
                <w:sz w:val="24"/>
                <w:szCs w:val="24"/>
                <w:lang w:val="sq-AL"/>
              </w:rPr>
              <w:t>ë</w:t>
            </w:r>
            <w:r w:rsidR="00D63EE7" w:rsidRPr="00494C30">
              <w:rPr>
                <w:rFonts w:ascii="Times New Roman" w:hAnsi="Times New Roman"/>
                <w:sz w:val="24"/>
                <w:szCs w:val="24"/>
                <w:lang w:val="sq-AL"/>
              </w:rPr>
              <w:t xml:space="preserve"> shqiptare.</w:t>
            </w:r>
          </w:p>
        </w:tc>
      </w:tr>
      <w:tr w:rsidR="006210CC" w:rsidRPr="00494C30" w14:paraId="6EA1E5BA"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03E38EA4" w14:textId="77777777" w:rsidR="006210CC" w:rsidRPr="00494C30" w:rsidRDefault="000B0370" w:rsidP="00494C30">
            <w:pPr>
              <w:spacing w:line="276" w:lineRule="auto"/>
              <w:jc w:val="both"/>
              <w:rPr>
                <w:rFonts w:ascii="Times New Roman" w:hAnsi="Times New Roman"/>
                <w:b/>
                <w:sz w:val="24"/>
                <w:szCs w:val="24"/>
                <w:lang w:val="sq-AL"/>
              </w:rPr>
            </w:pPr>
            <w:r w:rsidRPr="00494C30">
              <w:rPr>
                <w:rFonts w:ascii="Times New Roman" w:hAnsi="Times New Roman"/>
                <w:b/>
                <w:sz w:val="24"/>
                <w:szCs w:val="24"/>
                <w:lang w:val="sq-AL"/>
              </w:rPr>
              <w:lastRenderedPageBreak/>
              <w:t xml:space="preserve">OPSIONET E </w:t>
            </w:r>
            <w:r w:rsidR="006210CC" w:rsidRPr="00494C30">
              <w:rPr>
                <w:rFonts w:ascii="Times New Roman" w:hAnsi="Times New Roman"/>
                <w:b/>
                <w:sz w:val="24"/>
                <w:szCs w:val="24"/>
                <w:lang w:val="sq-AL"/>
              </w:rPr>
              <w:t>POLI</w:t>
            </w:r>
            <w:r w:rsidRPr="00494C30">
              <w:rPr>
                <w:rFonts w:ascii="Times New Roman" w:hAnsi="Times New Roman"/>
                <w:b/>
                <w:sz w:val="24"/>
                <w:szCs w:val="24"/>
                <w:lang w:val="sq-AL"/>
              </w:rPr>
              <w:t>TIKAVE</w:t>
            </w:r>
          </w:p>
          <w:p w14:paraId="4BE3D7E2" w14:textId="77777777" w:rsidR="00FC3EC5" w:rsidRPr="00494C30" w:rsidRDefault="000B0370" w:rsidP="00494C30">
            <w:pPr>
              <w:spacing w:line="276" w:lineRule="auto"/>
              <w:jc w:val="both"/>
              <w:rPr>
                <w:rFonts w:ascii="Times New Roman" w:hAnsi="Times New Roman"/>
                <w:i/>
                <w:sz w:val="24"/>
                <w:szCs w:val="24"/>
                <w:lang w:val="sq-AL"/>
              </w:rPr>
            </w:pPr>
            <w:r w:rsidRPr="00494C30">
              <w:rPr>
                <w:rFonts w:ascii="Times New Roman" w:hAnsi="Times New Roman"/>
                <w:i/>
                <w:sz w:val="24"/>
                <w:szCs w:val="24"/>
                <w:lang w:val="sq-AL"/>
              </w:rPr>
              <w:t xml:space="preserve">Cilat janë opsionet kryesore të politikave, duke përfshirë </w:t>
            </w:r>
            <w:r w:rsidR="00453AB4" w:rsidRPr="00494C30">
              <w:rPr>
                <w:rFonts w:ascii="Times New Roman" w:hAnsi="Times New Roman"/>
                <w:i/>
                <w:sz w:val="24"/>
                <w:szCs w:val="24"/>
                <w:lang w:val="sq-AL"/>
              </w:rPr>
              <w:t>mënyrat</w:t>
            </w:r>
            <w:r w:rsidRPr="00494C30">
              <w:rPr>
                <w:rFonts w:ascii="Times New Roman" w:hAnsi="Times New Roman"/>
                <w:i/>
                <w:sz w:val="24"/>
                <w:szCs w:val="24"/>
                <w:lang w:val="sq-AL"/>
              </w:rPr>
              <w:t xml:space="preserve"> ndaj rregullimit? Duhet të bë</w:t>
            </w:r>
            <w:r w:rsidR="00B64C3E" w:rsidRPr="00494C30">
              <w:rPr>
                <w:rFonts w:ascii="Times New Roman" w:hAnsi="Times New Roman"/>
                <w:i/>
                <w:sz w:val="24"/>
                <w:szCs w:val="24"/>
                <w:lang w:val="sq-AL"/>
              </w:rPr>
              <w:t xml:space="preserve">ni </w:t>
            </w:r>
            <w:r w:rsidRPr="00494C30">
              <w:rPr>
                <w:rFonts w:ascii="Times New Roman" w:hAnsi="Times New Roman"/>
                <w:i/>
                <w:sz w:val="24"/>
                <w:szCs w:val="24"/>
                <w:lang w:val="sq-AL"/>
              </w:rPr>
              <w:t>krahasimi</w:t>
            </w:r>
            <w:r w:rsidR="00B64C3E" w:rsidRPr="00494C30">
              <w:rPr>
                <w:rFonts w:ascii="Times New Roman" w:hAnsi="Times New Roman"/>
                <w:i/>
                <w:sz w:val="24"/>
                <w:szCs w:val="24"/>
                <w:lang w:val="sq-AL"/>
              </w:rPr>
              <w:t xml:space="preserve">n e </w:t>
            </w:r>
            <w:r w:rsidRPr="00494C30">
              <w:rPr>
                <w:rFonts w:ascii="Times New Roman" w:hAnsi="Times New Roman"/>
                <w:i/>
                <w:sz w:val="24"/>
                <w:szCs w:val="24"/>
                <w:lang w:val="sq-AL"/>
              </w:rPr>
              <w:t>avantazheve/përfitimeve</w:t>
            </w:r>
            <w:r w:rsidR="001321A6" w:rsidRPr="00494C30">
              <w:rPr>
                <w:rFonts w:ascii="Times New Roman" w:hAnsi="Times New Roman"/>
                <w:i/>
                <w:sz w:val="24"/>
                <w:szCs w:val="24"/>
                <w:lang w:val="sq-AL"/>
              </w:rPr>
              <w:t xml:space="preserve"> </w:t>
            </w:r>
            <w:r w:rsidRPr="00494C30">
              <w:rPr>
                <w:rFonts w:ascii="Times New Roman" w:hAnsi="Times New Roman"/>
                <w:i/>
                <w:sz w:val="24"/>
                <w:szCs w:val="24"/>
                <w:lang w:val="sq-AL"/>
              </w:rPr>
              <w:t xml:space="preserve">kryesore dhe </w:t>
            </w:r>
            <w:r w:rsidR="00B64C3E" w:rsidRPr="00494C30">
              <w:rPr>
                <w:rFonts w:ascii="Times New Roman" w:hAnsi="Times New Roman"/>
                <w:i/>
                <w:sz w:val="24"/>
                <w:szCs w:val="24"/>
                <w:lang w:val="sq-AL"/>
              </w:rPr>
              <w:t>të</w:t>
            </w:r>
            <w:r w:rsidR="009C75E3" w:rsidRPr="00494C30">
              <w:rPr>
                <w:rFonts w:ascii="Times New Roman" w:hAnsi="Times New Roman"/>
                <w:i/>
                <w:sz w:val="24"/>
                <w:szCs w:val="24"/>
                <w:lang w:val="sq-AL"/>
              </w:rPr>
              <w:t xml:space="preserve"> </w:t>
            </w:r>
            <w:proofErr w:type="spellStart"/>
            <w:r w:rsidR="009C75E3" w:rsidRPr="00494C30">
              <w:rPr>
                <w:rFonts w:ascii="Times New Roman" w:hAnsi="Times New Roman"/>
                <w:i/>
                <w:sz w:val="24"/>
                <w:szCs w:val="24"/>
                <w:lang w:val="sq-AL"/>
              </w:rPr>
              <w:t>diz</w:t>
            </w:r>
            <w:r w:rsidRPr="00494C30">
              <w:rPr>
                <w:rFonts w:ascii="Times New Roman" w:hAnsi="Times New Roman"/>
                <w:i/>
                <w:sz w:val="24"/>
                <w:szCs w:val="24"/>
                <w:lang w:val="sq-AL"/>
              </w:rPr>
              <w:t>avantazheve</w:t>
            </w:r>
            <w:proofErr w:type="spellEnd"/>
            <w:r w:rsidRPr="00494C30">
              <w:rPr>
                <w:rFonts w:ascii="Times New Roman" w:hAnsi="Times New Roman"/>
                <w:i/>
                <w:sz w:val="24"/>
                <w:szCs w:val="24"/>
                <w:lang w:val="sq-AL"/>
              </w:rPr>
              <w:t>/kostove të opsioneve të mundshme. Duhet të përcakton</w:t>
            </w:r>
            <w:r w:rsidR="00B64C3E" w:rsidRPr="00494C30">
              <w:rPr>
                <w:rFonts w:ascii="Times New Roman" w:hAnsi="Times New Roman"/>
                <w:i/>
                <w:sz w:val="24"/>
                <w:szCs w:val="24"/>
                <w:lang w:val="sq-AL"/>
              </w:rPr>
              <w:t>i</w:t>
            </w:r>
            <w:r w:rsidRPr="00494C30">
              <w:rPr>
                <w:rFonts w:ascii="Times New Roman" w:hAnsi="Times New Roman"/>
                <w:i/>
                <w:sz w:val="24"/>
                <w:szCs w:val="24"/>
                <w:lang w:val="sq-AL"/>
              </w:rPr>
              <w:t xml:space="preserve"> detajet në lidhje me opsionin e preferuar.</w:t>
            </w:r>
          </w:p>
          <w:p w14:paraId="7EDDDCAE" w14:textId="77777777" w:rsidR="00453AB4" w:rsidRPr="00494C30" w:rsidRDefault="00453AB4" w:rsidP="00494C30">
            <w:pPr>
              <w:spacing w:line="276" w:lineRule="auto"/>
              <w:jc w:val="both"/>
              <w:rPr>
                <w:rFonts w:ascii="Times New Roman" w:hAnsi="Times New Roman"/>
                <w:i/>
                <w:sz w:val="24"/>
                <w:szCs w:val="24"/>
                <w:lang w:val="sq-AL"/>
              </w:rPr>
            </w:pPr>
          </w:p>
          <w:p w14:paraId="2067E86A" w14:textId="5B103608" w:rsidR="005B6D8B" w:rsidRPr="00494C30" w:rsidRDefault="005B6D8B"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Opsionet e m</w:t>
            </w:r>
            <w:r w:rsidR="009D60D0" w:rsidRPr="00494C30">
              <w:rPr>
                <w:rFonts w:ascii="Times New Roman" w:hAnsi="Times New Roman"/>
                <w:sz w:val="24"/>
                <w:szCs w:val="24"/>
                <w:lang w:val="sq-AL"/>
              </w:rPr>
              <w:t>ë</w:t>
            </w:r>
            <w:r w:rsidRPr="00494C30">
              <w:rPr>
                <w:rFonts w:ascii="Times New Roman" w:hAnsi="Times New Roman"/>
                <w:sz w:val="24"/>
                <w:szCs w:val="24"/>
                <w:lang w:val="sq-AL"/>
              </w:rPr>
              <w:t>poshtme jan</w:t>
            </w:r>
            <w:r w:rsidR="009D60D0" w:rsidRPr="00494C30">
              <w:rPr>
                <w:rFonts w:ascii="Times New Roman" w:hAnsi="Times New Roman"/>
                <w:sz w:val="24"/>
                <w:szCs w:val="24"/>
                <w:lang w:val="sq-AL"/>
              </w:rPr>
              <w:t>ë</w:t>
            </w:r>
            <w:r w:rsidRPr="00494C30">
              <w:rPr>
                <w:rFonts w:ascii="Times New Roman" w:hAnsi="Times New Roman"/>
                <w:sz w:val="24"/>
                <w:szCs w:val="24"/>
                <w:lang w:val="sq-AL"/>
              </w:rPr>
              <w:t xml:space="preserve"> vler</w:t>
            </w:r>
            <w:r w:rsidR="009D60D0" w:rsidRPr="00494C30">
              <w:rPr>
                <w:rFonts w:ascii="Times New Roman" w:hAnsi="Times New Roman"/>
                <w:sz w:val="24"/>
                <w:szCs w:val="24"/>
                <w:lang w:val="sq-AL"/>
              </w:rPr>
              <w:t>ë</w:t>
            </w:r>
            <w:r w:rsidRPr="00494C30">
              <w:rPr>
                <w:rFonts w:ascii="Times New Roman" w:hAnsi="Times New Roman"/>
                <w:sz w:val="24"/>
                <w:szCs w:val="24"/>
                <w:lang w:val="sq-AL"/>
              </w:rPr>
              <w:t>suar n</w:t>
            </w:r>
            <w:r w:rsidR="009D60D0" w:rsidRPr="00494C30">
              <w:rPr>
                <w:rFonts w:ascii="Times New Roman" w:hAnsi="Times New Roman"/>
                <w:sz w:val="24"/>
                <w:szCs w:val="24"/>
                <w:lang w:val="sq-AL"/>
              </w:rPr>
              <w:t>ë</w:t>
            </w:r>
            <w:r w:rsidRPr="00494C30">
              <w:rPr>
                <w:rFonts w:ascii="Times New Roman" w:hAnsi="Times New Roman"/>
                <w:sz w:val="24"/>
                <w:szCs w:val="24"/>
                <w:lang w:val="sq-AL"/>
              </w:rPr>
              <w:t xml:space="preserve"> funksion t</w:t>
            </w:r>
            <w:r w:rsidR="009D60D0" w:rsidRPr="00494C30">
              <w:rPr>
                <w:rFonts w:ascii="Times New Roman" w:hAnsi="Times New Roman"/>
                <w:sz w:val="24"/>
                <w:szCs w:val="24"/>
                <w:lang w:val="sq-AL"/>
              </w:rPr>
              <w:t>ë</w:t>
            </w:r>
            <w:r w:rsidRPr="00494C30">
              <w:rPr>
                <w:rFonts w:ascii="Times New Roman" w:hAnsi="Times New Roman"/>
                <w:sz w:val="24"/>
                <w:szCs w:val="24"/>
                <w:lang w:val="sq-AL"/>
              </w:rPr>
              <w:t xml:space="preserve"> arritjes s</w:t>
            </w:r>
            <w:r w:rsidR="009D60D0" w:rsidRPr="00494C30">
              <w:rPr>
                <w:rFonts w:ascii="Times New Roman" w:hAnsi="Times New Roman"/>
                <w:sz w:val="24"/>
                <w:szCs w:val="24"/>
                <w:lang w:val="sq-AL"/>
              </w:rPr>
              <w:t>ë</w:t>
            </w:r>
            <w:r w:rsidRPr="00494C30">
              <w:rPr>
                <w:rFonts w:ascii="Times New Roman" w:hAnsi="Times New Roman"/>
                <w:sz w:val="24"/>
                <w:szCs w:val="24"/>
                <w:lang w:val="sq-AL"/>
              </w:rPr>
              <w:t xml:space="preserve"> objektivave t</w:t>
            </w:r>
            <w:r w:rsidR="009D60D0" w:rsidRPr="00494C30">
              <w:rPr>
                <w:rFonts w:ascii="Times New Roman" w:hAnsi="Times New Roman"/>
                <w:sz w:val="24"/>
                <w:szCs w:val="24"/>
                <w:lang w:val="sq-AL"/>
              </w:rPr>
              <w:t>ë</w:t>
            </w:r>
            <w:r w:rsidR="008F20A6" w:rsidRPr="00494C30">
              <w:rPr>
                <w:rFonts w:ascii="Times New Roman" w:hAnsi="Times New Roman"/>
                <w:sz w:val="24"/>
                <w:szCs w:val="24"/>
                <w:lang w:val="sq-AL"/>
              </w:rPr>
              <w:t xml:space="preserve"> polit</w:t>
            </w:r>
            <w:r w:rsidRPr="00494C30">
              <w:rPr>
                <w:rFonts w:ascii="Times New Roman" w:hAnsi="Times New Roman"/>
                <w:sz w:val="24"/>
                <w:szCs w:val="24"/>
                <w:lang w:val="sq-AL"/>
              </w:rPr>
              <w:t>ikave:</w:t>
            </w:r>
          </w:p>
          <w:p w14:paraId="17F5C0ED" w14:textId="77777777" w:rsidR="00D63EE7" w:rsidRPr="00494C30" w:rsidRDefault="00D63EE7" w:rsidP="00494C30">
            <w:pPr>
              <w:spacing w:line="276" w:lineRule="auto"/>
              <w:jc w:val="both"/>
              <w:rPr>
                <w:rFonts w:ascii="Times New Roman" w:hAnsi="Times New Roman"/>
                <w:sz w:val="24"/>
                <w:szCs w:val="24"/>
                <w:lang w:val="sq-AL"/>
              </w:rPr>
            </w:pPr>
          </w:p>
          <w:p w14:paraId="4D4BDEE2" w14:textId="21B04B29" w:rsidR="005B6D8B" w:rsidRPr="00494C30" w:rsidRDefault="005B6D8B" w:rsidP="00494C30">
            <w:pPr>
              <w:spacing w:line="276" w:lineRule="auto"/>
              <w:jc w:val="both"/>
              <w:rPr>
                <w:rFonts w:ascii="Times New Roman" w:hAnsi="Times New Roman"/>
                <w:i/>
                <w:sz w:val="24"/>
                <w:szCs w:val="24"/>
                <w:lang w:val="sq-AL"/>
              </w:rPr>
            </w:pPr>
            <w:r w:rsidRPr="00494C30">
              <w:rPr>
                <w:rFonts w:ascii="Times New Roman" w:hAnsi="Times New Roman"/>
                <w:sz w:val="24"/>
                <w:szCs w:val="24"/>
                <w:lang w:val="sq-AL"/>
              </w:rPr>
              <w:t xml:space="preserve">Opsioni 0 – status </w:t>
            </w:r>
            <w:proofErr w:type="spellStart"/>
            <w:r w:rsidRPr="00494C30">
              <w:rPr>
                <w:rFonts w:ascii="Times New Roman" w:hAnsi="Times New Roman"/>
                <w:i/>
                <w:sz w:val="24"/>
                <w:szCs w:val="24"/>
                <w:lang w:val="sq-AL"/>
              </w:rPr>
              <w:t>quo</w:t>
            </w:r>
            <w:proofErr w:type="spellEnd"/>
            <w:r w:rsidRPr="00494C30">
              <w:rPr>
                <w:rFonts w:ascii="Times New Roman" w:hAnsi="Times New Roman"/>
                <w:i/>
                <w:sz w:val="24"/>
                <w:szCs w:val="24"/>
                <w:lang w:val="sq-AL"/>
              </w:rPr>
              <w:t>-ja</w:t>
            </w:r>
            <w:r w:rsidR="0086280D" w:rsidRPr="00494C30">
              <w:rPr>
                <w:rFonts w:ascii="Times New Roman" w:hAnsi="Times New Roman"/>
                <w:sz w:val="24"/>
                <w:szCs w:val="24"/>
                <w:lang w:val="sq-AL"/>
              </w:rPr>
              <w:t>.</w:t>
            </w:r>
          </w:p>
          <w:p w14:paraId="44442089" w14:textId="77777777" w:rsidR="00D63EE7" w:rsidRPr="00494C30" w:rsidRDefault="00D63EE7" w:rsidP="00494C30">
            <w:pPr>
              <w:spacing w:line="276" w:lineRule="auto"/>
              <w:jc w:val="both"/>
              <w:rPr>
                <w:rFonts w:ascii="Times New Roman" w:hAnsi="Times New Roman"/>
                <w:sz w:val="24"/>
                <w:szCs w:val="24"/>
                <w:lang w:val="sq-AL"/>
              </w:rPr>
            </w:pPr>
          </w:p>
          <w:p w14:paraId="72B25CAA" w14:textId="020EE574" w:rsidR="005B6D8B" w:rsidRPr="00494C30" w:rsidRDefault="005B6D8B"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Opsioni 1 </w:t>
            </w:r>
            <w:r w:rsidR="00FA48B7" w:rsidRPr="00494C30">
              <w:rPr>
                <w:rFonts w:ascii="Times New Roman" w:hAnsi="Times New Roman"/>
                <w:sz w:val="24"/>
                <w:szCs w:val="24"/>
                <w:lang w:val="sq-AL"/>
              </w:rPr>
              <w:t xml:space="preserve">- </w:t>
            </w:r>
            <w:r w:rsidRPr="00494C30">
              <w:rPr>
                <w:rFonts w:ascii="Times New Roman" w:hAnsi="Times New Roman"/>
                <w:sz w:val="24"/>
                <w:szCs w:val="24"/>
                <w:lang w:val="sq-AL"/>
              </w:rPr>
              <w:t>mir</w:t>
            </w:r>
            <w:r w:rsidR="006568F2" w:rsidRPr="00494C30">
              <w:rPr>
                <w:rFonts w:ascii="Times New Roman" w:hAnsi="Times New Roman"/>
                <w:sz w:val="24"/>
                <w:szCs w:val="24"/>
                <w:lang w:val="sq-AL"/>
              </w:rPr>
              <w:t>atimi i një ligji të ri organik “P</w:t>
            </w:r>
            <w:r w:rsidR="00FF7D41" w:rsidRPr="00494C30">
              <w:rPr>
                <w:rFonts w:ascii="Times New Roman" w:hAnsi="Times New Roman"/>
                <w:sz w:val="24"/>
                <w:szCs w:val="24"/>
                <w:lang w:val="sq-AL"/>
              </w:rPr>
              <w:t>ë</w:t>
            </w:r>
            <w:r w:rsidR="006568F2" w:rsidRPr="00494C30">
              <w:rPr>
                <w:rFonts w:ascii="Times New Roman" w:hAnsi="Times New Roman"/>
                <w:sz w:val="24"/>
                <w:szCs w:val="24"/>
                <w:lang w:val="sq-AL"/>
              </w:rPr>
              <w:t>r shtet</w:t>
            </w:r>
            <w:r w:rsidR="00FF7D41" w:rsidRPr="00494C30">
              <w:rPr>
                <w:rFonts w:ascii="Times New Roman" w:hAnsi="Times New Roman"/>
                <w:sz w:val="24"/>
                <w:szCs w:val="24"/>
                <w:lang w:val="sq-AL"/>
              </w:rPr>
              <w:t>ë</w:t>
            </w:r>
            <w:r w:rsidR="006568F2" w:rsidRPr="00494C30">
              <w:rPr>
                <w:rFonts w:ascii="Times New Roman" w:hAnsi="Times New Roman"/>
                <w:sz w:val="24"/>
                <w:szCs w:val="24"/>
                <w:lang w:val="sq-AL"/>
              </w:rPr>
              <w:t>sin</w:t>
            </w:r>
            <w:r w:rsidR="00FF7D41" w:rsidRPr="00494C30">
              <w:rPr>
                <w:rFonts w:ascii="Times New Roman" w:hAnsi="Times New Roman"/>
                <w:sz w:val="24"/>
                <w:szCs w:val="24"/>
                <w:lang w:val="sq-AL"/>
              </w:rPr>
              <w:t>ë</w:t>
            </w:r>
            <w:r w:rsidR="006568F2" w:rsidRPr="00494C30">
              <w:rPr>
                <w:rFonts w:ascii="Times New Roman" w:hAnsi="Times New Roman"/>
                <w:sz w:val="24"/>
                <w:szCs w:val="24"/>
                <w:lang w:val="sq-AL"/>
              </w:rPr>
              <w:t>”</w:t>
            </w:r>
            <w:r w:rsidR="004A50E2" w:rsidRPr="00494C30">
              <w:rPr>
                <w:rFonts w:ascii="Times New Roman" w:hAnsi="Times New Roman"/>
                <w:sz w:val="24"/>
                <w:szCs w:val="24"/>
                <w:lang w:val="sq-AL"/>
              </w:rPr>
              <w:t>.</w:t>
            </w:r>
          </w:p>
          <w:p w14:paraId="0B75974A" w14:textId="77777777" w:rsidR="00D63EE7" w:rsidRPr="00494C30" w:rsidRDefault="00D63EE7" w:rsidP="00494C30">
            <w:pPr>
              <w:spacing w:line="276" w:lineRule="auto"/>
              <w:jc w:val="both"/>
              <w:rPr>
                <w:rFonts w:ascii="Times New Roman" w:hAnsi="Times New Roman"/>
                <w:sz w:val="24"/>
                <w:szCs w:val="24"/>
                <w:lang w:val="sq-AL"/>
              </w:rPr>
            </w:pPr>
          </w:p>
          <w:p w14:paraId="0C5D3409" w14:textId="15511911" w:rsidR="00453AB4" w:rsidRPr="00494C30" w:rsidRDefault="0031290C"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Opsioni 2</w:t>
            </w:r>
            <w:r w:rsidR="00B151F2" w:rsidRPr="00494C30">
              <w:rPr>
                <w:rFonts w:ascii="Times New Roman" w:hAnsi="Times New Roman"/>
                <w:sz w:val="24"/>
                <w:szCs w:val="24"/>
                <w:lang w:val="sq-AL"/>
              </w:rPr>
              <w:t xml:space="preserve"> – ndryshimi i ligjit ekzistues</w:t>
            </w:r>
            <w:r w:rsidR="00E30178" w:rsidRPr="00494C30">
              <w:rPr>
                <w:rFonts w:ascii="Times New Roman" w:hAnsi="Times New Roman"/>
                <w:sz w:val="24"/>
                <w:szCs w:val="24"/>
                <w:lang w:val="sq-AL"/>
              </w:rPr>
              <w:t xml:space="preserve">, nr. 8389, datë 5.8.1998 “Për shtetësinë shqiptare”, i ndryshuar, si </w:t>
            </w:r>
            <w:r w:rsidR="00B151F2" w:rsidRPr="00494C30">
              <w:rPr>
                <w:rFonts w:ascii="Times New Roman" w:hAnsi="Times New Roman"/>
                <w:sz w:val="24"/>
                <w:szCs w:val="24"/>
                <w:lang w:val="sq-AL"/>
              </w:rPr>
              <w:t>dhe i akteve n</w:t>
            </w:r>
            <w:r w:rsidR="00FA48B7" w:rsidRPr="00494C30">
              <w:rPr>
                <w:rFonts w:ascii="Times New Roman" w:hAnsi="Times New Roman"/>
                <w:sz w:val="24"/>
                <w:szCs w:val="24"/>
                <w:lang w:val="sq-AL"/>
              </w:rPr>
              <w:t>ë</w:t>
            </w:r>
            <w:r w:rsidR="00B151F2" w:rsidRPr="00494C30">
              <w:rPr>
                <w:rFonts w:ascii="Times New Roman" w:hAnsi="Times New Roman"/>
                <w:sz w:val="24"/>
                <w:szCs w:val="24"/>
                <w:lang w:val="sq-AL"/>
              </w:rPr>
              <w:t>nligjore p</w:t>
            </w:r>
            <w:r w:rsidR="00FA48B7" w:rsidRPr="00494C30">
              <w:rPr>
                <w:rFonts w:ascii="Times New Roman" w:hAnsi="Times New Roman"/>
                <w:sz w:val="24"/>
                <w:szCs w:val="24"/>
                <w:lang w:val="sq-AL"/>
              </w:rPr>
              <w:t>ë</w:t>
            </w:r>
            <w:r w:rsidR="00B151F2" w:rsidRPr="00494C30">
              <w:rPr>
                <w:rFonts w:ascii="Times New Roman" w:hAnsi="Times New Roman"/>
                <w:sz w:val="24"/>
                <w:szCs w:val="24"/>
                <w:lang w:val="sq-AL"/>
              </w:rPr>
              <w:t>rkat</w:t>
            </w:r>
            <w:r w:rsidR="00FA48B7" w:rsidRPr="00494C30">
              <w:rPr>
                <w:rFonts w:ascii="Times New Roman" w:hAnsi="Times New Roman"/>
                <w:sz w:val="24"/>
                <w:szCs w:val="24"/>
                <w:lang w:val="sq-AL"/>
              </w:rPr>
              <w:t>ë</w:t>
            </w:r>
            <w:r w:rsidR="00B151F2" w:rsidRPr="00494C30">
              <w:rPr>
                <w:rFonts w:ascii="Times New Roman" w:hAnsi="Times New Roman"/>
                <w:sz w:val="24"/>
                <w:szCs w:val="24"/>
                <w:lang w:val="sq-AL"/>
              </w:rPr>
              <w:t xml:space="preserve">se. </w:t>
            </w:r>
          </w:p>
        </w:tc>
      </w:tr>
      <w:tr w:rsidR="00A84726" w:rsidRPr="00494C30" w14:paraId="29EFF2A0"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3F71412" w14:textId="77777777" w:rsidR="00A84726" w:rsidRPr="00494C30" w:rsidRDefault="000B0370" w:rsidP="00494C30">
            <w:pPr>
              <w:spacing w:line="276" w:lineRule="auto"/>
              <w:jc w:val="both"/>
              <w:rPr>
                <w:rFonts w:ascii="Times New Roman" w:hAnsi="Times New Roman"/>
                <w:b/>
                <w:sz w:val="24"/>
                <w:szCs w:val="24"/>
                <w:lang w:val="sq-AL"/>
              </w:rPr>
            </w:pPr>
            <w:r w:rsidRPr="00494C30">
              <w:rPr>
                <w:rFonts w:ascii="Times New Roman" w:hAnsi="Times New Roman"/>
                <w:b/>
                <w:sz w:val="24"/>
                <w:szCs w:val="24"/>
                <w:lang w:val="sq-AL"/>
              </w:rPr>
              <w:t xml:space="preserve">ANALIZA E </w:t>
            </w:r>
            <w:r w:rsidR="009811C8" w:rsidRPr="00494C30">
              <w:rPr>
                <w:rFonts w:ascii="Times New Roman" w:hAnsi="Times New Roman"/>
                <w:b/>
                <w:sz w:val="24"/>
                <w:szCs w:val="24"/>
                <w:lang w:val="sq-AL"/>
              </w:rPr>
              <w:t>NDIKIMEVE</w:t>
            </w:r>
          </w:p>
          <w:p w14:paraId="48C9C7FC" w14:textId="77777777" w:rsidR="00A84726" w:rsidRPr="00494C30" w:rsidRDefault="000B0370" w:rsidP="00494C30">
            <w:pPr>
              <w:spacing w:line="276" w:lineRule="auto"/>
              <w:jc w:val="both"/>
              <w:rPr>
                <w:rFonts w:ascii="Times New Roman" w:hAnsi="Times New Roman"/>
                <w:i/>
                <w:sz w:val="24"/>
                <w:szCs w:val="24"/>
                <w:lang w:val="sq-AL"/>
              </w:rPr>
            </w:pPr>
            <w:r w:rsidRPr="00494C30">
              <w:rPr>
                <w:rFonts w:ascii="Times New Roman" w:hAnsi="Times New Roman"/>
                <w:i/>
                <w:sz w:val="24"/>
                <w:szCs w:val="24"/>
                <w:lang w:val="sq-AL"/>
              </w:rPr>
              <w:t xml:space="preserve">Cilat janë ndikimet e opsionit të preferuar? Kjo duhet të përfshijë ndikimet </w:t>
            </w:r>
            <w:r w:rsidR="00D26002" w:rsidRPr="00494C30">
              <w:rPr>
                <w:rFonts w:ascii="Times New Roman" w:hAnsi="Times New Roman"/>
                <w:i/>
                <w:sz w:val="24"/>
                <w:szCs w:val="24"/>
                <w:lang w:val="sq-AL"/>
              </w:rPr>
              <w:t xml:space="preserve">me vlerë </w:t>
            </w:r>
            <w:r w:rsidRPr="00494C30">
              <w:rPr>
                <w:rFonts w:ascii="Times New Roman" w:hAnsi="Times New Roman"/>
                <w:i/>
                <w:sz w:val="24"/>
                <w:szCs w:val="24"/>
                <w:lang w:val="sq-AL"/>
              </w:rPr>
              <w:t>monetar</w:t>
            </w:r>
            <w:r w:rsidR="00D26002" w:rsidRPr="00494C30">
              <w:rPr>
                <w:rFonts w:ascii="Times New Roman" w:hAnsi="Times New Roman"/>
                <w:i/>
                <w:sz w:val="24"/>
                <w:szCs w:val="24"/>
                <w:lang w:val="sq-AL"/>
              </w:rPr>
              <w:t xml:space="preserve">e të përcaktuar </w:t>
            </w:r>
            <w:r w:rsidR="00573E8A" w:rsidRPr="00494C30">
              <w:rPr>
                <w:rFonts w:ascii="Times New Roman" w:hAnsi="Times New Roman"/>
                <w:i/>
                <w:sz w:val="24"/>
                <w:szCs w:val="24"/>
                <w:lang w:val="sq-AL"/>
              </w:rPr>
              <w:t xml:space="preserve">dhe </w:t>
            </w:r>
            <w:r w:rsidR="00D26002" w:rsidRPr="00494C30">
              <w:rPr>
                <w:rFonts w:ascii="Times New Roman" w:hAnsi="Times New Roman"/>
                <w:i/>
                <w:sz w:val="24"/>
                <w:szCs w:val="24"/>
                <w:lang w:val="sq-AL"/>
              </w:rPr>
              <w:t xml:space="preserve">ndikimet pa vlerë monetare të përcaktuar </w:t>
            </w:r>
            <w:r w:rsidRPr="00494C30">
              <w:rPr>
                <w:rFonts w:ascii="Times New Roman" w:hAnsi="Times New Roman"/>
                <w:i/>
                <w:sz w:val="24"/>
                <w:szCs w:val="24"/>
                <w:lang w:val="sq-AL"/>
              </w:rPr>
              <w:t>mbi buxhetin dhe bizneset</w:t>
            </w:r>
            <w:r w:rsidR="00B61CA7" w:rsidRPr="00494C30">
              <w:rPr>
                <w:rFonts w:ascii="Times New Roman" w:hAnsi="Times New Roman"/>
                <w:i/>
                <w:sz w:val="24"/>
                <w:szCs w:val="24"/>
                <w:lang w:val="sq-AL"/>
              </w:rPr>
              <w:t>.</w:t>
            </w:r>
          </w:p>
          <w:p w14:paraId="0009F966" w14:textId="77777777" w:rsidR="00794AC6" w:rsidRPr="00494C30" w:rsidRDefault="00794AC6" w:rsidP="00494C30">
            <w:pPr>
              <w:spacing w:line="276" w:lineRule="auto"/>
              <w:jc w:val="both"/>
              <w:rPr>
                <w:rFonts w:ascii="Times New Roman" w:hAnsi="Times New Roman"/>
                <w:i/>
                <w:sz w:val="24"/>
                <w:szCs w:val="24"/>
                <w:lang w:val="sq-AL"/>
              </w:rPr>
            </w:pPr>
          </w:p>
          <w:p w14:paraId="19B17248" w14:textId="362588D6" w:rsidR="003422BD" w:rsidRPr="00494C30" w:rsidRDefault="00794AC6" w:rsidP="00494C30">
            <w:pPr>
              <w:spacing w:line="276" w:lineRule="auto"/>
              <w:jc w:val="both"/>
              <w:rPr>
                <w:rFonts w:ascii="Times New Roman" w:hAnsi="Times New Roman"/>
                <w:b/>
                <w:sz w:val="24"/>
                <w:szCs w:val="24"/>
                <w:lang w:val="sq-AL"/>
              </w:rPr>
            </w:pPr>
            <w:r w:rsidRPr="00494C30">
              <w:rPr>
                <w:rFonts w:ascii="Times New Roman" w:hAnsi="Times New Roman"/>
                <w:sz w:val="24"/>
                <w:szCs w:val="24"/>
                <w:lang w:val="sq-AL"/>
              </w:rPr>
              <w:t>Opsioni i preferuar</w:t>
            </w:r>
            <w:r w:rsidR="00F71E94" w:rsidRPr="00494C30">
              <w:rPr>
                <w:rFonts w:ascii="Times New Roman" w:hAnsi="Times New Roman"/>
                <w:sz w:val="24"/>
                <w:szCs w:val="24"/>
                <w:lang w:val="sq-AL"/>
              </w:rPr>
              <w:t>,</w:t>
            </w:r>
            <w:r w:rsidRPr="00494C30">
              <w:rPr>
                <w:rFonts w:ascii="Times New Roman" w:hAnsi="Times New Roman"/>
                <w:sz w:val="24"/>
                <w:szCs w:val="24"/>
                <w:lang w:val="sq-AL"/>
              </w:rPr>
              <w:t xml:space="preserve"> pritet t</w:t>
            </w:r>
            <w:r w:rsidR="009D60D0" w:rsidRPr="00494C30">
              <w:rPr>
                <w:rFonts w:ascii="Times New Roman" w:hAnsi="Times New Roman"/>
                <w:sz w:val="24"/>
                <w:szCs w:val="24"/>
                <w:lang w:val="sq-AL"/>
              </w:rPr>
              <w:t>ë</w:t>
            </w:r>
            <w:r w:rsidRPr="00494C30">
              <w:rPr>
                <w:rFonts w:ascii="Times New Roman" w:hAnsi="Times New Roman"/>
                <w:sz w:val="24"/>
                <w:szCs w:val="24"/>
                <w:lang w:val="sq-AL"/>
              </w:rPr>
              <w:t xml:space="preserve"> shoq</w:t>
            </w:r>
            <w:r w:rsidR="009D60D0" w:rsidRPr="00494C30">
              <w:rPr>
                <w:rFonts w:ascii="Times New Roman" w:hAnsi="Times New Roman"/>
                <w:sz w:val="24"/>
                <w:szCs w:val="24"/>
                <w:lang w:val="sq-AL"/>
              </w:rPr>
              <w:t>ë</w:t>
            </w:r>
            <w:r w:rsidRPr="00494C30">
              <w:rPr>
                <w:rFonts w:ascii="Times New Roman" w:hAnsi="Times New Roman"/>
                <w:sz w:val="24"/>
                <w:szCs w:val="24"/>
                <w:lang w:val="sq-AL"/>
              </w:rPr>
              <w:t xml:space="preserve">rohet </w:t>
            </w:r>
            <w:r w:rsidRPr="00494C30">
              <w:rPr>
                <w:rFonts w:ascii="Times New Roman" w:hAnsi="Times New Roman"/>
                <w:b/>
                <w:sz w:val="24"/>
                <w:szCs w:val="24"/>
                <w:lang w:val="sq-AL"/>
              </w:rPr>
              <w:t>me ndikime sociale n</w:t>
            </w:r>
            <w:r w:rsidR="009D60D0" w:rsidRPr="00494C30">
              <w:rPr>
                <w:rFonts w:ascii="Times New Roman" w:hAnsi="Times New Roman"/>
                <w:b/>
                <w:sz w:val="24"/>
                <w:szCs w:val="24"/>
                <w:lang w:val="sq-AL"/>
              </w:rPr>
              <w:t>ë</w:t>
            </w:r>
            <w:r w:rsidRPr="00494C30">
              <w:rPr>
                <w:rFonts w:ascii="Times New Roman" w:hAnsi="Times New Roman"/>
                <w:b/>
                <w:sz w:val="24"/>
                <w:szCs w:val="24"/>
                <w:lang w:val="sq-AL"/>
              </w:rPr>
              <w:t xml:space="preserve"> dy aspekte</w:t>
            </w:r>
            <w:r w:rsidRPr="00494C30">
              <w:rPr>
                <w:rFonts w:ascii="Times New Roman" w:hAnsi="Times New Roman"/>
                <w:sz w:val="24"/>
                <w:szCs w:val="24"/>
                <w:lang w:val="sq-AL"/>
              </w:rPr>
              <w:t>:</w:t>
            </w:r>
            <w:r w:rsidR="009A0164" w:rsidRPr="00494C30">
              <w:rPr>
                <w:rFonts w:ascii="Times New Roman" w:hAnsi="Times New Roman"/>
                <w:sz w:val="24"/>
                <w:szCs w:val="24"/>
                <w:lang w:val="sq-AL"/>
              </w:rPr>
              <w:t xml:space="preserve"> regjistrimi i personave t</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cil</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t kan</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fituar shtet</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sin</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shqiptare me dekret presidencial, por q</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nuk jan</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regjistruar n</w:t>
            </w:r>
            <w:r w:rsidR="009D60D0" w:rsidRPr="00494C30">
              <w:rPr>
                <w:rFonts w:ascii="Times New Roman" w:hAnsi="Times New Roman"/>
                <w:sz w:val="24"/>
                <w:szCs w:val="24"/>
                <w:lang w:val="sq-AL"/>
              </w:rPr>
              <w:t>ë zyrat e</w:t>
            </w:r>
            <w:r w:rsidR="009A0164" w:rsidRPr="00494C30">
              <w:rPr>
                <w:rFonts w:ascii="Times New Roman" w:hAnsi="Times New Roman"/>
                <w:sz w:val="24"/>
                <w:szCs w:val="24"/>
                <w:lang w:val="sq-AL"/>
              </w:rPr>
              <w:t xml:space="preserve"> gj</w:t>
            </w:r>
            <w:r w:rsidR="009D60D0" w:rsidRPr="00494C30">
              <w:rPr>
                <w:rFonts w:ascii="Times New Roman" w:hAnsi="Times New Roman"/>
                <w:sz w:val="24"/>
                <w:szCs w:val="24"/>
                <w:lang w:val="sq-AL"/>
              </w:rPr>
              <w:t>e</w:t>
            </w:r>
            <w:r w:rsidR="009A0164" w:rsidRPr="00494C30">
              <w:rPr>
                <w:rFonts w:ascii="Times New Roman" w:hAnsi="Times New Roman"/>
                <w:sz w:val="24"/>
                <w:szCs w:val="24"/>
                <w:lang w:val="sq-AL"/>
              </w:rPr>
              <w:t>ndjes civile p</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rkat</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se, si dhe regjistrimi i personave q</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kan</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mbushur mosh</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n 18 vjeç, t</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lindur jasht</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territorit shqiptar qoft</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edhe </w:t>
            </w:r>
            <w:r w:rsidR="003422BD" w:rsidRPr="00494C30">
              <w:rPr>
                <w:rFonts w:ascii="Times New Roman" w:hAnsi="Times New Roman"/>
                <w:sz w:val="24"/>
                <w:szCs w:val="24"/>
                <w:lang w:val="sq-AL"/>
              </w:rPr>
              <w:t xml:space="preserve">me </w:t>
            </w:r>
            <w:r w:rsidR="009A0164" w:rsidRPr="00494C30">
              <w:rPr>
                <w:rFonts w:ascii="Times New Roman" w:hAnsi="Times New Roman"/>
                <w:sz w:val="24"/>
                <w:szCs w:val="24"/>
                <w:lang w:val="sq-AL"/>
              </w:rPr>
              <w:t>nj</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rin prind m</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shtet</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si </w:t>
            </w:r>
            <w:r w:rsidR="009A0164" w:rsidRPr="00494C30">
              <w:rPr>
                <w:rFonts w:ascii="Times New Roman" w:hAnsi="Times New Roman"/>
                <w:sz w:val="24"/>
                <w:szCs w:val="24"/>
                <w:lang w:val="sq-AL"/>
              </w:rPr>
              <w:lastRenderedPageBreak/>
              <w:t>shqiptare, do t</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sjell</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rritje t</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numrit t</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popullsis</w:t>
            </w:r>
            <w:r w:rsidR="009D60D0" w:rsidRPr="00494C30">
              <w:rPr>
                <w:rFonts w:ascii="Times New Roman" w:hAnsi="Times New Roman"/>
                <w:sz w:val="24"/>
                <w:szCs w:val="24"/>
                <w:lang w:val="sq-AL"/>
              </w:rPr>
              <w:t>ë</w:t>
            </w:r>
            <w:r w:rsidR="009A0164" w:rsidRPr="00494C30">
              <w:rPr>
                <w:rFonts w:ascii="Times New Roman" w:hAnsi="Times New Roman"/>
                <w:sz w:val="24"/>
                <w:szCs w:val="24"/>
                <w:lang w:val="sq-AL"/>
              </w:rPr>
              <w:t xml:space="preserve"> shqi</w:t>
            </w:r>
            <w:r w:rsidR="009D60D0" w:rsidRPr="00494C30">
              <w:rPr>
                <w:rFonts w:ascii="Times New Roman" w:hAnsi="Times New Roman"/>
                <w:sz w:val="24"/>
                <w:szCs w:val="24"/>
                <w:lang w:val="sq-AL"/>
              </w:rPr>
              <w:t>p</w:t>
            </w:r>
            <w:r w:rsidR="009A0164" w:rsidRPr="00494C30">
              <w:rPr>
                <w:rFonts w:ascii="Times New Roman" w:hAnsi="Times New Roman"/>
                <w:sz w:val="24"/>
                <w:szCs w:val="24"/>
                <w:lang w:val="sq-AL"/>
              </w:rPr>
              <w:t>tare</w:t>
            </w:r>
            <w:r w:rsidR="003422BD" w:rsidRPr="00494C30">
              <w:rPr>
                <w:rFonts w:ascii="Times New Roman" w:hAnsi="Times New Roman"/>
                <w:sz w:val="24"/>
                <w:szCs w:val="24"/>
                <w:lang w:val="sq-AL"/>
              </w:rPr>
              <w:t>,</w:t>
            </w:r>
            <w:r w:rsidR="009A0164" w:rsidRPr="00494C30">
              <w:rPr>
                <w:rFonts w:ascii="Times New Roman" w:hAnsi="Times New Roman"/>
                <w:sz w:val="24"/>
                <w:szCs w:val="24"/>
                <w:lang w:val="sq-AL"/>
              </w:rPr>
              <w:t xml:space="preserve"> si dhe ushtrim</w:t>
            </w:r>
            <w:r w:rsidR="003422BD" w:rsidRPr="00494C30">
              <w:rPr>
                <w:rFonts w:ascii="Times New Roman" w:hAnsi="Times New Roman"/>
                <w:sz w:val="24"/>
                <w:szCs w:val="24"/>
                <w:lang w:val="sq-AL"/>
              </w:rPr>
              <w:t>in nga ana e k</w:t>
            </w:r>
            <w:r w:rsidR="00D81063" w:rsidRPr="00494C30">
              <w:rPr>
                <w:rFonts w:ascii="Times New Roman" w:hAnsi="Times New Roman"/>
                <w:sz w:val="24"/>
                <w:szCs w:val="24"/>
                <w:lang w:val="sq-AL"/>
              </w:rPr>
              <w:t>ë</w:t>
            </w:r>
            <w:r w:rsidR="003422BD" w:rsidRPr="00494C30">
              <w:rPr>
                <w:rFonts w:ascii="Times New Roman" w:hAnsi="Times New Roman"/>
                <w:sz w:val="24"/>
                <w:szCs w:val="24"/>
                <w:lang w:val="sq-AL"/>
              </w:rPr>
              <w:t>saj kategorie subjektesh,</w:t>
            </w:r>
            <w:r w:rsidR="009A0164" w:rsidRPr="00494C30">
              <w:rPr>
                <w:rFonts w:ascii="Times New Roman" w:hAnsi="Times New Roman"/>
                <w:sz w:val="24"/>
                <w:szCs w:val="24"/>
                <w:lang w:val="sq-AL"/>
              </w:rPr>
              <w:t xml:space="preserve"> </w:t>
            </w:r>
            <w:r w:rsidR="009A0164" w:rsidRPr="00494C30">
              <w:rPr>
                <w:rFonts w:ascii="Times New Roman" w:hAnsi="Times New Roman"/>
                <w:b/>
                <w:sz w:val="24"/>
                <w:szCs w:val="24"/>
                <w:lang w:val="sq-AL"/>
              </w:rPr>
              <w:t>t</w:t>
            </w:r>
            <w:r w:rsidR="009D60D0" w:rsidRPr="00494C30">
              <w:rPr>
                <w:rFonts w:ascii="Times New Roman" w:hAnsi="Times New Roman"/>
                <w:b/>
                <w:sz w:val="24"/>
                <w:szCs w:val="24"/>
                <w:lang w:val="sq-AL"/>
              </w:rPr>
              <w:t>ë</w:t>
            </w:r>
            <w:r w:rsidR="009A0164" w:rsidRPr="00494C30">
              <w:rPr>
                <w:rFonts w:ascii="Times New Roman" w:hAnsi="Times New Roman"/>
                <w:b/>
                <w:sz w:val="24"/>
                <w:szCs w:val="24"/>
                <w:lang w:val="sq-AL"/>
              </w:rPr>
              <w:t xml:space="preserve"> </w:t>
            </w:r>
            <w:proofErr w:type="spellStart"/>
            <w:r w:rsidR="009A0164" w:rsidRPr="00494C30">
              <w:rPr>
                <w:rFonts w:ascii="Times New Roman" w:hAnsi="Times New Roman"/>
                <w:b/>
                <w:sz w:val="24"/>
                <w:szCs w:val="24"/>
                <w:lang w:val="sq-AL"/>
              </w:rPr>
              <w:t>t</w:t>
            </w:r>
            <w:r w:rsidR="009D60D0" w:rsidRPr="00494C30">
              <w:rPr>
                <w:rFonts w:ascii="Times New Roman" w:hAnsi="Times New Roman"/>
                <w:b/>
                <w:sz w:val="24"/>
                <w:szCs w:val="24"/>
                <w:lang w:val="sq-AL"/>
              </w:rPr>
              <w:t>ë</w:t>
            </w:r>
            <w:proofErr w:type="spellEnd"/>
            <w:r w:rsidR="009A0164" w:rsidRPr="00494C30">
              <w:rPr>
                <w:rFonts w:ascii="Times New Roman" w:hAnsi="Times New Roman"/>
                <w:b/>
                <w:sz w:val="24"/>
                <w:szCs w:val="24"/>
                <w:lang w:val="sq-AL"/>
              </w:rPr>
              <w:t xml:space="preserve"> drejtave q</w:t>
            </w:r>
            <w:r w:rsidR="009D60D0" w:rsidRPr="00494C30">
              <w:rPr>
                <w:rFonts w:ascii="Times New Roman" w:hAnsi="Times New Roman"/>
                <w:b/>
                <w:sz w:val="24"/>
                <w:szCs w:val="24"/>
                <w:lang w:val="sq-AL"/>
              </w:rPr>
              <w:t>ë</w:t>
            </w:r>
            <w:r w:rsidR="009A0164" w:rsidRPr="00494C30">
              <w:rPr>
                <w:rFonts w:ascii="Times New Roman" w:hAnsi="Times New Roman"/>
                <w:b/>
                <w:sz w:val="24"/>
                <w:szCs w:val="24"/>
                <w:lang w:val="sq-AL"/>
              </w:rPr>
              <w:t xml:space="preserve"> lidhen me t</w:t>
            </w:r>
            <w:r w:rsidR="009D60D0" w:rsidRPr="00494C30">
              <w:rPr>
                <w:rFonts w:ascii="Times New Roman" w:hAnsi="Times New Roman"/>
                <w:b/>
                <w:sz w:val="24"/>
                <w:szCs w:val="24"/>
                <w:lang w:val="sq-AL"/>
              </w:rPr>
              <w:t>ë</w:t>
            </w:r>
            <w:r w:rsidR="009A0164" w:rsidRPr="00494C30">
              <w:rPr>
                <w:rFonts w:ascii="Times New Roman" w:hAnsi="Times New Roman"/>
                <w:b/>
                <w:sz w:val="24"/>
                <w:szCs w:val="24"/>
                <w:lang w:val="sq-AL"/>
              </w:rPr>
              <w:t xml:space="preserve"> pasurit shtet</w:t>
            </w:r>
            <w:r w:rsidR="009D60D0" w:rsidRPr="00494C30">
              <w:rPr>
                <w:rFonts w:ascii="Times New Roman" w:hAnsi="Times New Roman"/>
                <w:b/>
                <w:sz w:val="24"/>
                <w:szCs w:val="24"/>
                <w:lang w:val="sq-AL"/>
              </w:rPr>
              <w:t>ë</w:t>
            </w:r>
            <w:r w:rsidR="009A0164" w:rsidRPr="00494C30">
              <w:rPr>
                <w:rFonts w:ascii="Times New Roman" w:hAnsi="Times New Roman"/>
                <w:b/>
                <w:sz w:val="24"/>
                <w:szCs w:val="24"/>
                <w:lang w:val="sq-AL"/>
              </w:rPr>
              <w:t>sin</w:t>
            </w:r>
            <w:r w:rsidR="009D60D0" w:rsidRPr="00494C30">
              <w:rPr>
                <w:rFonts w:ascii="Times New Roman" w:hAnsi="Times New Roman"/>
                <w:b/>
                <w:sz w:val="24"/>
                <w:szCs w:val="24"/>
                <w:lang w:val="sq-AL"/>
              </w:rPr>
              <w:t>ë</w:t>
            </w:r>
            <w:r w:rsidR="009A0164" w:rsidRPr="00494C30">
              <w:rPr>
                <w:rFonts w:ascii="Times New Roman" w:hAnsi="Times New Roman"/>
                <w:b/>
                <w:sz w:val="24"/>
                <w:szCs w:val="24"/>
                <w:lang w:val="sq-AL"/>
              </w:rPr>
              <w:t xml:space="preserve"> shqiptare.</w:t>
            </w:r>
          </w:p>
          <w:p w14:paraId="4779FEC9" w14:textId="77777777" w:rsidR="003422BD" w:rsidRPr="00494C30" w:rsidRDefault="003422BD" w:rsidP="00494C30">
            <w:pPr>
              <w:spacing w:line="276" w:lineRule="auto"/>
              <w:jc w:val="both"/>
              <w:rPr>
                <w:rFonts w:ascii="Times New Roman" w:hAnsi="Times New Roman"/>
                <w:sz w:val="24"/>
                <w:szCs w:val="24"/>
                <w:lang w:val="sq-AL"/>
              </w:rPr>
            </w:pPr>
          </w:p>
          <w:p w14:paraId="2E304938" w14:textId="77777777" w:rsidR="00794AC6" w:rsidRPr="00494C30" w:rsidRDefault="009A0164"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N</w:t>
            </w:r>
            <w:r w:rsidR="009D60D0" w:rsidRPr="00494C30">
              <w:rPr>
                <w:rFonts w:ascii="Times New Roman" w:hAnsi="Times New Roman"/>
                <w:sz w:val="24"/>
                <w:szCs w:val="24"/>
                <w:lang w:val="sq-AL"/>
              </w:rPr>
              <w:t>ë</w:t>
            </w:r>
            <w:r w:rsidRPr="00494C30">
              <w:rPr>
                <w:rFonts w:ascii="Times New Roman" w:hAnsi="Times New Roman"/>
                <w:sz w:val="24"/>
                <w:szCs w:val="24"/>
                <w:lang w:val="sq-AL"/>
              </w:rPr>
              <w:t xml:space="preserve"> m</w:t>
            </w:r>
            <w:r w:rsidR="009D60D0" w:rsidRPr="00494C30">
              <w:rPr>
                <w:rFonts w:ascii="Times New Roman" w:hAnsi="Times New Roman"/>
                <w:sz w:val="24"/>
                <w:szCs w:val="24"/>
                <w:lang w:val="sq-AL"/>
              </w:rPr>
              <w:t>ë</w:t>
            </w:r>
            <w:r w:rsidRPr="00494C30">
              <w:rPr>
                <w:rFonts w:ascii="Times New Roman" w:hAnsi="Times New Roman"/>
                <w:sz w:val="24"/>
                <w:szCs w:val="24"/>
                <w:lang w:val="sq-AL"/>
              </w:rPr>
              <w:t>nyr</w:t>
            </w:r>
            <w:r w:rsidR="009D60D0" w:rsidRPr="00494C30">
              <w:rPr>
                <w:rFonts w:ascii="Times New Roman" w:hAnsi="Times New Roman"/>
                <w:sz w:val="24"/>
                <w:szCs w:val="24"/>
                <w:lang w:val="sq-AL"/>
              </w:rPr>
              <w:t>ë</w:t>
            </w:r>
            <w:r w:rsidR="00EA1ECB" w:rsidRPr="00494C30">
              <w:rPr>
                <w:rFonts w:ascii="Times New Roman" w:hAnsi="Times New Roman"/>
                <w:sz w:val="24"/>
                <w:szCs w:val="24"/>
                <w:lang w:val="sq-AL"/>
              </w:rPr>
              <w:t xml:space="preserve"> indirekte</w:t>
            </w:r>
            <w:r w:rsidRPr="00494C30">
              <w:rPr>
                <w:rFonts w:ascii="Times New Roman" w:hAnsi="Times New Roman"/>
                <w:sz w:val="24"/>
                <w:szCs w:val="24"/>
                <w:lang w:val="sq-AL"/>
              </w:rPr>
              <w:t>, kjo do t</w:t>
            </w:r>
            <w:r w:rsidR="009D60D0" w:rsidRPr="00494C30">
              <w:rPr>
                <w:rFonts w:ascii="Times New Roman" w:hAnsi="Times New Roman"/>
                <w:sz w:val="24"/>
                <w:szCs w:val="24"/>
                <w:lang w:val="sq-AL"/>
              </w:rPr>
              <w:t>ë</w:t>
            </w:r>
            <w:r w:rsidRPr="00494C30">
              <w:rPr>
                <w:rFonts w:ascii="Times New Roman" w:hAnsi="Times New Roman"/>
                <w:sz w:val="24"/>
                <w:szCs w:val="24"/>
                <w:lang w:val="sq-AL"/>
              </w:rPr>
              <w:t xml:space="preserve"> shoq</w:t>
            </w:r>
            <w:r w:rsidR="009D60D0" w:rsidRPr="00494C30">
              <w:rPr>
                <w:rFonts w:ascii="Times New Roman" w:hAnsi="Times New Roman"/>
                <w:sz w:val="24"/>
                <w:szCs w:val="24"/>
                <w:lang w:val="sq-AL"/>
              </w:rPr>
              <w:t>ë</w:t>
            </w:r>
            <w:r w:rsidRPr="00494C30">
              <w:rPr>
                <w:rFonts w:ascii="Times New Roman" w:hAnsi="Times New Roman"/>
                <w:sz w:val="24"/>
                <w:szCs w:val="24"/>
                <w:lang w:val="sq-AL"/>
              </w:rPr>
              <w:t xml:space="preserve">rohet </w:t>
            </w:r>
            <w:r w:rsidRPr="00494C30">
              <w:rPr>
                <w:rFonts w:ascii="Times New Roman" w:hAnsi="Times New Roman"/>
                <w:b/>
                <w:sz w:val="24"/>
                <w:szCs w:val="24"/>
                <w:lang w:val="sq-AL"/>
              </w:rPr>
              <w:t>me ndikime ekonomike pozitive</w:t>
            </w:r>
            <w:r w:rsidRPr="00494C30">
              <w:rPr>
                <w:rFonts w:ascii="Times New Roman" w:hAnsi="Times New Roman"/>
                <w:sz w:val="24"/>
                <w:szCs w:val="24"/>
                <w:lang w:val="sq-AL"/>
              </w:rPr>
              <w:t xml:space="preserve">, pasi </w:t>
            </w:r>
            <w:r w:rsidR="009D60D0" w:rsidRPr="00494C30">
              <w:rPr>
                <w:rFonts w:ascii="Times New Roman" w:hAnsi="Times New Roman"/>
                <w:sz w:val="24"/>
                <w:szCs w:val="24"/>
                <w:lang w:val="sq-AL"/>
              </w:rPr>
              <w:t xml:space="preserve">kjo kategori personash që nëpërmjet regjistrimit në zyrat e gjendjes civile, u bëhet efektive shtetësia shqiptare (ushtrim të </w:t>
            </w:r>
            <w:proofErr w:type="spellStart"/>
            <w:r w:rsidR="009D60D0" w:rsidRPr="00494C30">
              <w:rPr>
                <w:rFonts w:ascii="Times New Roman" w:hAnsi="Times New Roman"/>
                <w:sz w:val="24"/>
                <w:szCs w:val="24"/>
                <w:lang w:val="sq-AL"/>
              </w:rPr>
              <w:t>të</w:t>
            </w:r>
            <w:proofErr w:type="spellEnd"/>
            <w:r w:rsidR="009D60D0" w:rsidRPr="00494C30">
              <w:rPr>
                <w:rFonts w:ascii="Times New Roman" w:hAnsi="Times New Roman"/>
                <w:sz w:val="24"/>
                <w:szCs w:val="24"/>
                <w:lang w:val="sq-AL"/>
              </w:rPr>
              <w:t xml:space="preserve"> drejtave sociale dhe përfitime fiskale), mund të investojë të ardhurat në territorin shqiptar.</w:t>
            </w:r>
            <w:r w:rsidR="00794AC6" w:rsidRPr="00494C30">
              <w:rPr>
                <w:rFonts w:ascii="Times New Roman" w:hAnsi="Times New Roman"/>
                <w:sz w:val="24"/>
                <w:szCs w:val="24"/>
                <w:lang w:val="sq-AL"/>
              </w:rPr>
              <w:t xml:space="preserve"> </w:t>
            </w:r>
          </w:p>
          <w:p w14:paraId="0D75B5B3" w14:textId="77777777" w:rsidR="00453AB4" w:rsidRPr="00494C30" w:rsidRDefault="00453AB4" w:rsidP="00494C30">
            <w:pPr>
              <w:spacing w:line="276" w:lineRule="auto"/>
              <w:jc w:val="both"/>
              <w:rPr>
                <w:rFonts w:ascii="Times New Roman" w:hAnsi="Times New Roman"/>
                <w:i/>
                <w:sz w:val="24"/>
                <w:szCs w:val="24"/>
                <w:lang w:val="sq-AL"/>
              </w:rPr>
            </w:pPr>
          </w:p>
          <w:p w14:paraId="77C84B06" w14:textId="6BE4C788" w:rsidR="007D6579" w:rsidRPr="00494C30" w:rsidRDefault="007D6579"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Dh</w:t>
            </w:r>
            <w:r w:rsidR="008D419B" w:rsidRPr="00494C30">
              <w:rPr>
                <w:rFonts w:ascii="Times New Roman" w:hAnsi="Times New Roman"/>
                <w:sz w:val="24"/>
                <w:szCs w:val="24"/>
                <w:lang w:val="sq-AL"/>
              </w:rPr>
              <w:t>ë</w:t>
            </w:r>
            <w:r w:rsidRPr="00494C30">
              <w:rPr>
                <w:rFonts w:ascii="Times New Roman" w:hAnsi="Times New Roman"/>
                <w:sz w:val="24"/>
                <w:szCs w:val="24"/>
                <w:lang w:val="sq-AL"/>
              </w:rPr>
              <w:t>nia e shtet</w:t>
            </w:r>
            <w:r w:rsidR="008D419B" w:rsidRPr="00494C30">
              <w:rPr>
                <w:rFonts w:ascii="Times New Roman" w:hAnsi="Times New Roman"/>
                <w:sz w:val="24"/>
                <w:szCs w:val="24"/>
                <w:lang w:val="sq-AL"/>
              </w:rPr>
              <w:t>ë</w:t>
            </w:r>
            <w:r w:rsidRPr="00494C30">
              <w:rPr>
                <w:rFonts w:ascii="Times New Roman" w:hAnsi="Times New Roman"/>
                <w:sz w:val="24"/>
                <w:szCs w:val="24"/>
                <w:lang w:val="sq-AL"/>
              </w:rPr>
              <w:t>sis</w:t>
            </w:r>
            <w:r w:rsidR="008D419B" w:rsidRPr="00494C30">
              <w:rPr>
                <w:rFonts w:ascii="Times New Roman" w:hAnsi="Times New Roman"/>
                <w:sz w:val="24"/>
                <w:szCs w:val="24"/>
                <w:lang w:val="sq-AL"/>
              </w:rPr>
              <w:t>ë</w:t>
            </w:r>
            <w:r w:rsidRPr="00494C30">
              <w:rPr>
                <w:rFonts w:ascii="Times New Roman" w:hAnsi="Times New Roman"/>
                <w:sz w:val="24"/>
                <w:szCs w:val="24"/>
                <w:lang w:val="sq-AL"/>
              </w:rPr>
              <w:t xml:space="preserve"> shqiptare t</w:t>
            </w:r>
            <w:r w:rsidR="008D419B" w:rsidRPr="00494C30">
              <w:rPr>
                <w:rFonts w:ascii="Times New Roman" w:hAnsi="Times New Roman"/>
                <w:sz w:val="24"/>
                <w:szCs w:val="24"/>
                <w:lang w:val="sq-AL"/>
              </w:rPr>
              <w:t>ë</w:t>
            </w:r>
            <w:r w:rsidRPr="00494C30">
              <w:rPr>
                <w:rFonts w:ascii="Times New Roman" w:hAnsi="Times New Roman"/>
                <w:sz w:val="24"/>
                <w:szCs w:val="24"/>
                <w:lang w:val="sq-AL"/>
              </w:rPr>
              <w:t xml:space="preserve"> huajve, n</w:t>
            </w:r>
            <w:r w:rsidR="008D419B" w:rsidRPr="00494C30">
              <w:rPr>
                <w:rFonts w:ascii="Times New Roman" w:hAnsi="Times New Roman"/>
                <w:sz w:val="24"/>
                <w:szCs w:val="24"/>
                <w:lang w:val="sq-AL"/>
              </w:rPr>
              <w:t>ë</w:t>
            </w:r>
            <w:r w:rsidRPr="00494C30">
              <w:rPr>
                <w:rFonts w:ascii="Times New Roman" w:hAnsi="Times New Roman"/>
                <w:sz w:val="24"/>
                <w:szCs w:val="24"/>
                <w:lang w:val="sq-AL"/>
              </w:rPr>
              <w:t>se Republika e Shqip</w:t>
            </w:r>
            <w:r w:rsidR="008D419B" w:rsidRPr="00494C30">
              <w:rPr>
                <w:rFonts w:ascii="Times New Roman" w:hAnsi="Times New Roman"/>
                <w:sz w:val="24"/>
                <w:szCs w:val="24"/>
                <w:lang w:val="sq-AL"/>
              </w:rPr>
              <w:t>ë</w:t>
            </w:r>
            <w:r w:rsidRPr="00494C30">
              <w:rPr>
                <w:rFonts w:ascii="Times New Roman" w:hAnsi="Times New Roman"/>
                <w:sz w:val="24"/>
                <w:szCs w:val="24"/>
                <w:lang w:val="sq-AL"/>
              </w:rPr>
              <w:t>ris</w:t>
            </w:r>
            <w:r w:rsidR="008D419B" w:rsidRPr="00494C30">
              <w:rPr>
                <w:rFonts w:ascii="Times New Roman" w:hAnsi="Times New Roman"/>
                <w:sz w:val="24"/>
                <w:szCs w:val="24"/>
                <w:lang w:val="sq-AL"/>
              </w:rPr>
              <w:t>ë</w:t>
            </w:r>
            <w:r w:rsidRPr="00494C30">
              <w:rPr>
                <w:rFonts w:ascii="Times New Roman" w:hAnsi="Times New Roman"/>
                <w:sz w:val="24"/>
                <w:szCs w:val="24"/>
                <w:lang w:val="sq-AL"/>
              </w:rPr>
              <w:t xml:space="preserve"> ka nj</w:t>
            </w:r>
            <w:r w:rsidR="008D419B" w:rsidRPr="00494C30">
              <w:rPr>
                <w:rFonts w:ascii="Times New Roman" w:hAnsi="Times New Roman"/>
                <w:sz w:val="24"/>
                <w:szCs w:val="24"/>
                <w:lang w:val="sq-AL"/>
              </w:rPr>
              <w:t>ë</w:t>
            </w:r>
            <w:r w:rsidRPr="00494C30">
              <w:rPr>
                <w:rFonts w:ascii="Times New Roman" w:hAnsi="Times New Roman"/>
                <w:sz w:val="24"/>
                <w:szCs w:val="24"/>
                <w:lang w:val="sq-AL"/>
              </w:rPr>
              <w:t xml:space="preserve"> interes shkencor,  kulturor apo komb</w:t>
            </w:r>
            <w:r w:rsidR="008D419B" w:rsidRPr="00494C30">
              <w:rPr>
                <w:rFonts w:ascii="Times New Roman" w:hAnsi="Times New Roman"/>
                <w:sz w:val="24"/>
                <w:szCs w:val="24"/>
                <w:lang w:val="sq-AL"/>
              </w:rPr>
              <w:t>ë</w:t>
            </w:r>
            <w:r w:rsidRPr="00494C30">
              <w:rPr>
                <w:rFonts w:ascii="Times New Roman" w:hAnsi="Times New Roman"/>
                <w:sz w:val="24"/>
                <w:szCs w:val="24"/>
                <w:lang w:val="sq-AL"/>
              </w:rPr>
              <w:t>tar, shoq</w:t>
            </w:r>
            <w:r w:rsidR="008D419B" w:rsidRPr="00494C30">
              <w:rPr>
                <w:rFonts w:ascii="Times New Roman" w:hAnsi="Times New Roman"/>
                <w:sz w:val="24"/>
                <w:szCs w:val="24"/>
                <w:lang w:val="sq-AL"/>
              </w:rPr>
              <w:t>ë</w:t>
            </w:r>
            <w:r w:rsidRPr="00494C30">
              <w:rPr>
                <w:rFonts w:ascii="Times New Roman" w:hAnsi="Times New Roman"/>
                <w:sz w:val="24"/>
                <w:szCs w:val="24"/>
                <w:lang w:val="sq-AL"/>
              </w:rPr>
              <w:t xml:space="preserve">rohet me </w:t>
            </w:r>
            <w:r w:rsidRPr="00494C30">
              <w:rPr>
                <w:rFonts w:ascii="Times New Roman" w:hAnsi="Times New Roman"/>
                <w:b/>
                <w:sz w:val="24"/>
                <w:szCs w:val="24"/>
                <w:lang w:val="sq-AL"/>
              </w:rPr>
              <w:t xml:space="preserve">efekte </w:t>
            </w:r>
            <w:r w:rsidR="00EA1ECB" w:rsidRPr="00494C30">
              <w:rPr>
                <w:rFonts w:ascii="Times New Roman" w:hAnsi="Times New Roman"/>
                <w:b/>
                <w:sz w:val="24"/>
                <w:szCs w:val="24"/>
                <w:lang w:val="sq-AL"/>
              </w:rPr>
              <w:t>ekonomike apo sociale</w:t>
            </w:r>
            <w:r w:rsidRPr="00494C30">
              <w:rPr>
                <w:rFonts w:ascii="Times New Roman" w:hAnsi="Times New Roman"/>
                <w:b/>
                <w:sz w:val="24"/>
                <w:szCs w:val="24"/>
                <w:lang w:val="sq-AL"/>
              </w:rPr>
              <w:t xml:space="preserve"> pozitive</w:t>
            </w:r>
            <w:r w:rsidRPr="00494C30">
              <w:rPr>
                <w:rFonts w:ascii="Times New Roman" w:hAnsi="Times New Roman"/>
                <w:sz w:val="24"/>
                <w:szCs w:val="24"/>
                <w:lang w:val="sq-AL"/>
              </w:rPr>
              <w:t>, pasi motivon ushtrimin e veprimtarive</w:t>
            </w:r>
            <w:r w:rsidR="00EA1ECB" w:rsidRPr="00494C30">
              <w:rPr>
                <w:rFonts w:ascii="Times New Roman" w:hAnsi="Times New Roman"/>
                <w:sz w:val="24"/>
                <w:szCs w:val="24"/>
                <w:lang w:val="sq-AL"/>
              </w:rPr>
              <w:t xml:space="preserve"> </w:t>
            </w:r>
            <w:r w:rsidRPr="00494C30">
              <w:rPr>
                <w:rFonts w:ascii="Times New Roman" w:hAnsi="Times New Roman"/>
                <w:sz w:val="24"/>
                <w:szCs w:val="24"/>
                <w:lang w:val="sq-AL"/>
              </w:rPr>
              <w:t>me interes p</w:t>
            </w:r>
            <w:r w:rsidR="008D419B" w:rsidRPr="00494C30">
              <w:rPr>
                <w:rFonts w:ascii="Times New Roman" w:hAnsi="Times New Roman"/>
                <w:sz w:val="24"/>
                <w:szCs w:val="24"/>
                <w:lang w:val="sq-AL"/>
              </w:rPr>
              <w:t>ë</w:t>
            </w:r>
            <w:r w:rsidRPr="00494C30">
              <w:rPr>
                <w:rFonts w:ascii="Times New Roman" w:hAnsi="Times New Roman"/>
                <w:sz w:val="24"/>
                <w:szCs w:val="24"/>
                <w:lang w:val="sq-AL"/>
              </w:rPr>
              <w:t>r Shqip</w:t>
            </w:r>
            <w:r w:rsidR="008D419B" w:rsidRPr="00494C30">
              <w:rPr>
                <w:rFonts w:ascii="Times New Roman" w:hAnsi="Times New Roman"/>
                <w:sz w:val="24"/>
                <w:szCs w:val="24"/>
                <w:lang w:val="sq-AL"/>
              </w:rPr>
              <w:t>ë</w:t>
            </w:r>
            <w:r w:rsidRPr="00494C30">
              <w:rPr>
                <w:rFonts w:ascii="Times New Roman" w:hAnsi="Times New Roman"/>
                <w:sz w:val="24"/>
                <w:szCs w:val="24"/>
                <w:lang w:val="sq-AL"/>
              </w:rPr>
              <w:t>rin</w:t>
            </w:r>
            <w:r w:rsidR="008D419B" w:rsidRPr="00494C30">
              <w:rPr>
                <w:rFonts w:ascii="Times New Roman" w:hAnsi="Times New Roman"/>
                <w:sz w:val="24"/>
                <w:szCs w:val="24"/>
                <w:lang w:val="sq-AL"/>
              </w:rPr>
              <w:t>ë</w:t>
            </w:r>
            <w:r w:rsidRPr="00494C30">
              <w:rPr>
                <w:rFonts w:ascii="Times New Roman" w:hAnsi="Times New Roman"/>
                <w:sz w:val="24"/>
                <w:szCs w:val="24"/>
                <w:lang w:val="sq-AL"/>
              </w:rPr>
              <w:t xml:space="preserve">. </w:t>
            </w:r>
          </w:p>
          <w:p w14:paraId="59F30B75" w14:textId="77777777" w:rsidR="009D60D0" w:rsidRPr="00494C30" w:rsidRDefault="007D6579"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 </w:t>
            </w:r>
          </w:p>
          <w:p w14:paraId="5C0B5F18" w14:textId="1501BC9B" w:rsidR="008D419B" w:rsidRPr="00494C30" w:rsidRDefault="0031290C"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Fitimi i</w:t>
            </w:r>
            <w:r w:rsidR="007D6579" w:rsidRPr="00494C30">
              <w:rPr>
                <w:rFonts w:ascii="Times New Roman" w:hAnsi="Times New Roman"/>
                <w:sz w:val="24"/>
                <w:szCs w:val="24"/>
                <w:lang w:val="sq-AL"/>
              </w:rPr>
              <w:t xml:space="preserve"> shtet</w:t>
            </w:r>
            <w:r w:rsidR="008D419B" w:rsidRPr="00494C30">
              <w:rPr>
                <w:rFonts w:ascii="Times New Roman" w:hAnsi="Times New Roman"/>
                <w:sz w:val="24"/>
                <w:szCs w:val="24"/>
                <w:lang w:val="sq-AL"/>
              </w:rPr>
              <w:t>ë</w:t>
            </w:r>
            <w:r w:rsidR="007D6579" w:rsidRPr="00494C30">
              <w:rPr>
                <w:rFonts w:ascii="Times New Roman" w:hAnsi="Times New Roman"/>
                <w:sz w:val="24"/>
                <w:szCs w:val="24"/>
                <w:lang w:val="sq-AL"/>
              </w:rPr>
              <w:t>sis</w:t>
            </w:r>
            <w:r w:rsidR="008D419B" w:rsidRPr="00494C30">
              <w:rPr>
                <w:rFonts w:ascii="Times New Roman" w:hAnsi="Times New Roman"/>
                <w:sz w:val="24"/>
                <w:szCs w:val="24"/>
                <w:lang w:val="sq-AL"/>
              </w:rPr>
              <w:t>ë</w:t>
            </w:r>
            <w:r w:rsidR="007D6579" w:rsidRPr="00494C30">
              <w:rPr>
                <w:rFonts w:ascii="Times New Roman" w:hAnsi="Times New Roman"/>
                <w:sz w:val="24"/>
                <w:szCs w:val="24"/>
                <w:lang w:val="sq-AL"/>
              </w:rPr>
              <w:t xml:space="preserve"> shqiptare</w:t>
            </w:r>
            <w:r w:rsidRPr="00494C30">
              <w:rPr>
                <w:rFonts w:ascii="Times New Roman" w:hAnsi="Times New Roman"/>
                <w:sz w:val="24"/>
                <w:szCs w:val="24"/>
                <w:lang w:val="sq-AL"/>
              </w:rPr>
              <w:t xml:space="preserve"> p</w:t>
            </w:r>
            <w:r w:rsidR="00656C56" w:rsidRPr="00494C30">
              <w:rPr>
                <w:rFonts w:ascii="Times New Roman" w:hAnsi="Times New Roman"/>
                <w:sz w:val="24"/>
                <w:szCs w:val="24"/>
                <w:lang w:val="sq-AL"/>
              </w:rPr>
              <w:t>ë</w:t>
            </w:r>
            <w:r w:rsidRPr="00494C30">
              <w:rPr>
                <w:rFonts w:ascii="Times New Roman" w:hAnsi="Times New Roman"/>
                <w:sz w:val="24"/>
                <w:szCs w:val="24"/>
                <w:lang w:val="sq-AL"/>
              </w:rPr>
              <w:t>r</w:t>
            </w:r>
            <w:r w:rsidR="007D6579" w:rsidRPr="00494C30">
              <w:rPr>
                <w:rFonts w:ascii="Times New Roman" w:hAnsi="Times New Roman"/>
                <w:sz w:val="24"/>
                <w:szCs w:val="24"/>
                <w:lang w:val="sq-AL"/>
              </w:rPr>
              <w:t xml:space="preserve"> t</w:t>
            </w:r>
            <w:r w:rsidR="008D419B" w:rsidRPr="00494C30">
              <w:rPr>
                <w:rFonts w:ascii="Times New Roman" w:hAnsi="Times New Roman"/>
                <w:sz w:val="24"/>
                <w:szCs w:val="24"/>
                <w:lang w:val="sq-AL"/>
              </w:rPr>
              <w:t>ë</w:t>
            </w:r>
            <w:r w:rsidR="007D6579" w:rsidRPr="00494C30">
              <w:rPr>
                <w:rFonts w:ascii="Times New Roman" w:hAnsi="Times New Roman"/>
                <w:sz w:val="24"/>
                <w:szCs w:val="24"/>
                <w:lang w:val="sq-AL"/>
              </w:rPr>
              <w:t xml:space="preserve"> huaj</w:t>
            </w:r>
            <w:r w:rsidRPr="00494C30">
              <w:rPr>
                <w:rFonts w:ascii="Times New Roman" w:hAnsi="Times New Roman"/>
                <w:sz w:val="24"/>
                <w:szCs w:val="24"/>
                <w:lang w:val="sq-AL"/>
              </w:rPr>
              <w:t>t</w:t>
            </w:r>
            <w:r w:rsidR="007D6579" w:rsidRPr="00494C30">
              <w:rPr>
                <w:rFonts w:ascii="Times New Roman" w:hAnsi="Times New Roman"/>
                <w:sz w:val="24"/>
                <w:szCs w:val="24"/>
                <w:lang w:val="sq-AL"/>
              </w:rPr>
              <w:t xml:space="preserve"> q</w:t>
            </w:r>
            <w:r w:rsidR="008D419B" w:rsidRPr="00494C30">
              <w:rPr>
                <w:rFonts w:ascii="Times New Roman" w:hAnsi="Times New Roman"/>
                <w:sz w:val="24"/>
                <w:szCs w:val="24"/>
                <w:lang w:val="sq-AL"/>
              </w:rPr>
              <w:t>ë</w:t>
            </w:r>
            <w:r w:rsidR="007D6579" w:rsidRPr="00494C30">
              <w:rPr>
                <w:rFonts w:ascii="Times New Roman" w:hAnsi="Times New Roman"/>
                <w:sz w:val="24"/>
                <w:szCs w:val="24"/>
                <w:lang w:val="sq-AL"/>
              </w:rPr>
              <w:t xml:space="preserve"> kryejn</w:t>
            </w:r>
            <w:r w:rsidR="008D419B" w:rsidRPr="00494C30">
              <w:rPr>
                <w:rFonts w:ascii="Times New Roman" w:hAnsi="Times New Roman"/>
                <w:sz w:val="24"/>
                <w:szCs w:val="24"/>
                <w:lang w:val="sq-AL"/>
              </w:rPr>
              <w:t>ë</w:t>
            </w:r>
            <w:r w:rsidR="007D6579" w:rsidRPr="00494C30">
              <w:rPr>
                <w:rFonts w:ascii="Times New Roman" w:hAnsi="Times New Roman"/>
                <w:sz w:val="24"/>
                <w:szCs w:val="24"/>
                <w:lang w:val="sq-AL"/>
              </w:rPr>
              <w:t xml:space="preserve"> nj</w:t>
            </w:r>
            <w:r w:rsidR="008D419B" w:rsidRPr="00494C30">
              <w:rPr>
                <w:rFonts w:ascii="Times New Roman" w:hAnsi="Times New Roman"/>
                <w:sz w:val="24"/>
                <w:szCs w:val="24"/>
                <w:lang w:val="sq-AL"/>
              </w:rPr>
              <w:t>ë</w:t>
            </w:r>
            <w:r w:rsidR="007D6579" w:rsidRPr="00494C30">
              <w:rPr>
                <w:rFonts w:ascii="Times New Roman" w:hAnsi="Times New Roman"/>
                <w:sz w:val="24"/>
                <w:szCs w:val="24"/>
                <w:lang w:val="sq-AL"/>
              </w:rPr>
              <w:t xml:space="preserve"> investim </w:t>
            </w:r>
            <w:r w:rsidR="000D180B" w:rsidRPr="00494C30">
              <w:rPr>
                <w:rFonts w:ascii="Times New Roman" w:hAnsi="Times New Roman"/>
                <w:sz w:val="24"/>
                <w:szCs w:val="24"/>
                <w:lang w:val="sq-AL"/>
              </w:rPr>
              <w:t xml:space="preserve">në sektorë strategjikë </w:t>
            </w:r>
            <w:r w:rsidR="007D6579" w:rsidRPr="00494C30">
              <w:rPr>
                <w:rFonts w:ascii="Times New Roman" w:hAnsi="Times New Roman"/>
                <w:sz w:val="24"/>
                <w:szCs w:val="24"/>
                <w:lang w:val="sq-AL"/>
              </w:rPr>
              <w:t>me interes publik</w:t>
            </w:r>
            <w:r w:rsidR="00D87EDB" w:rsidRPr="00494C30">
              <w:rPr>
                <w:rFonts w:ascii="Times New Roman" w:hAnsi="Times New Roman"/>
                <w:sz w:val="24"/>
                <w:szCs w:val="24"/>
                <w:lang w:val="sq-AL"/>
              </w:rPr>
              <w:t xml:space="preserve"> sipas legjislacionit p</w:t>
            </w:r>
            <w:r w:rsidR="00062AC0" w:rsidRPr="00494C30">
              <w:rPr>
                <w:rFonts w:ascii="Times New Roman" w:hAnsi="Times New Roman"/>
                <w:sz w:val="24"/>
                <w:szCs w:val="24"/>
                <w:lang w:val="sq-AL"/>
              </w:rPr>
              <w:t>ë</w:t>
            </w:r>
            <w:r w:rsidR="00D87EDB" w:rsidRPr="00494C30">
              <w:rPr>
                <w:rFonts w:ascii="Times New Roman" w:hAnsi="Times New Roman"/>
                <w:sz w:val="24"/>
                <w:szCs w:val="24"/>
                <w:lang w:val="sq-AL"/>
              </w:rPr>
              <w:t>rkat</w:t>
            </w:r>
            <w:r w:rsidR="00062AC0" w:rsidRPr="00494C30">
              <w:rPr>
                <w:rFonts w:ascii="Times New Roman" w:hAnsi="Times New Roman"/>
                <w:sz w:val="24"/>
                <w:szCs w:val="24"/>
                <w:lang w:val="sq-AL"/>
              </w:rPr>
              <w:t>ë</w:t>
            </w:r>
            <w:r w:rsidR="00D87EDB" w:rsidRPr="00494C30">
              <w:rPr>
                <w:rFonts w:ascii="Times New Roman" w:hAnsi="Times New Roman"/>
                <w:sz w:val="24"/>
                <w:szCs w:val="24"/>
                <w:lang w:val="sq-AL"/>
              </w:rPr>
              <w:t>s n</w:t>
            </w:r>
            <w:r w:rsidR="00062AC0" w:rsidRPr="00494C30">
              <w:rPr>
                <w:rFonts w:ascii="Times New Roman" w:hAnsi="Times New Roman"/>
                <w:sz w:val="24"/>
                <w:szCs w:val="24"/>
                <w:lang w:val="sq-AL"/>
              </w:rPr>
              <w:t>ë</w:t>
            </w:r>
            <w:r w:rsidR="00794F3F" w:rsidRPr="00494C30">
              <w:rPr>
                <w:rFonts w:ascii="Times New Roman" w:hAnsi="Times New Roman"/>
                <w:sz w:val="24"/>
                <w:szCs w:val="24"/>
                <w:lang w:val="sq-AL"/>
              </w:rPr>
              <w:t xml:space="preserve"> fuqi (ligji p</w:t>
            </w:r>
            <w:r w:rsidR="00437F1E" w:rsidRPr="00494C30">
              <w:rPr>
                <w:rFonts w:ascii="Times New Roman" w:hAnsi="Times New Roman"/>
                <w:sz w:val="24"/>
                <w:szCs w:val="24"/>
                <w:lang w:val="sq-AL"/>
              </w:rPr>
              <w:t>ë</w:t>
            </w:r>
            <w:r w:rsidR="00794F3F" w:rsidRPr="00494C30">
              <w:rPr>
                <w:rFonts w:ascii="Times New Roman" w:hAnsi="Times New Roman"/>
                <w:sz w:val="24"/>
                <w:szCs w:val="24"/>
                <w:lang w:val="sq-AL"/>
              </w:rPr>
              <w:t>r investimet strategjike), n</w:t>
            </w:r>
            <w:r w:rsidR="00437F1E" w:rsidRPr="00494C30">
              <w:rPr>
                <w:rFonts w:ascii="Times New Roman" w:hAnsi="Times New Roman"/>
                <w:sz w:val="24"/>
                <w:szCs w:val="24"/>
                <w:lang w:val="sq-AL"/>
              </w:rPr>
              <w:t>ë</w:t>
            </w:r>
            <w:r w:rsidR="00794F3F" w:rsidRPr="00494C30">
              <w:rPr>
                <w:rFonts w:ascii="Times New Roman" w:hAnsi="Times New Roman"/>
                <w:sz w:val="24"/>
                <w:szCs w:val="24"/>
                <w:lang w:val="sq-AL"/>
              </w:rPr>
              <w:t xml:space="preserve"> respektim t</w:t>
            </w:r>
            <w:r w:rsidR="00437F1E" w:rsidRPr="00494C30">
              <w:rPr>
                <w:rFonts w:ascii="Times New Roman" w:hAnsi="Times New Roman"/>
                <w:sz w:val="24"/>
                <w:szCs w:val="24"/>
                <w:lang w:val="sq-AL"/>
              </w:rPr>
              <w:t>ë</w:t>
            </w:r>
            <w:r w:rsidR="005141C5" w:rsidRPr="00494C30">
              <w:rPr>
                <w:rFonts w:ascii="Times New Roman" w:hAnsi="Times New Roman"/>
                <w:sz w:val="24"/>
                <w:szCs w:val="24"/>
                <w:lang w:val="sq-AL"/>
              </w:rPr>
              <w:t xml:space="preserve"> kushteve t</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 xml:space="preserve"> p</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rcaktuara n</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 xml:space="preserve"> ligjin p</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r t</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 xml:space="preserve"> huaj</w:t>
            </w:r>
            <w:r w:rsidR="00794F3F" w:rsidRPr="00494C30">
              <w:rPr>
                <w:rFonts w:ascii="Times New Roman" w:hAnsi="Times New Roman"/>
                <w:sz w:val="24"/>
                <w:szCs w:val="24"/>
                <w:lang w:val="sq-AL"/>
              </w:rPr>
              <w:t>t</w:t>
            </w:r>
            <w:r w:rsidR="005141C5" w:rsidRPr="00494C30">
              <w:rPr>
                <w:rFonts w:ascii="Times New Roman" w:hAnsi="Times New Roman"/>
                <w:sz w:val="24"/>
                <w:szCs w:val="24"/>
                <w:lang w:val="sq-AL"/>
              </w:rPr>
              <w:t xml:space="preserve"> dhe q</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 xml:space="preserve"> kan</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 xml:space="preserve"> banuar p</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r nj</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 xml:space="preserve"> periudh</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 xml:space="preserve"> t</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 xml:space="preserve"> vazhdueshme p</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r jo m</w:t>
            </w:r>
            <w:r w:rsidR="00062AC0" w:rsidRPr="00494C30">
              <w:rPr>
                <w:rFonts w:ascii="Times New Roman" w:hAnsi="Times New Roman"/>
                <w:sz w:val="24"/>
                <w:szCs w:val="24"/>
                <w:lang w:val="sq-AL"/>
              </w:rPr>
              <w:t>ë</w:t>
            </w:r>
            <w:r w:rsidR="00794F3F" w:rsidRPr="00494C30">
              <w:rPr>
                <w:rFonts w:ascii="Times New Roman" w:hAnsi="Times New Roman"/>
                <w:sz w:val="24"/>
                <w:szCs w:val="24"/>
                <w:lang w:val="sq-AL"/>
              </w:rPr>
              <w:t xml:space="preserve"> pak se 3 vjet</w:t>
            </w:r>
            <w:r w:rsidR="005141C5" w:rsidRPr="00494C30">
              <w:rPr>
                <w:rFonts w:ascii="Times New Roman" w:hAnsi="Times New Roman"/>
                <w:sz w:val="24"/>
                <w:szCs w:val="24"/>
                <w:lang w:val="sq-AL"/>
              </w:rPr>
              <w:t xml:space="preserve"> n</w:t>
            </w:r>
            <w:r w:rsidR="00062AC0" w:rsidRPr="00494C30">
              <w:rPr>
                <w:rFonts w:ascii="Times New Roman" w:hAnsi="Times New Roman"/>
                <w:sz w:val="24"/>
                <w:szCs w:val="24"/>
                <w:lang w:val="sq-AL"/>
              </w:rPr>
              <w:t>ë</w:t>
            </w:r>
            <w:r w:rsidR="005141C5" w:rsidRPr="00494C30">
              <w:rPr>
                <w:rFonts w:ascii="Times New Roman" w:hAnsi="Times New Roman"/>
                <w:sz w:val="24"/>
                <w:szCs w:val="24"/>
                <w:lang w:val="sq-AL"/>
              </w:rPr>
              <w:t xml:space="preserve"> territorin</w:t>
            </w:r>
            <w:r w:rsidR="000A1AC2" w:rsidRPr="00494C30">
              <w:rPr>
                <w:rFonts w:ascii="Times New Roman" w:hAnsi="Times New Roman"/>
                <w:sz w:val="24"/>
                <w:szCs w:val="24"/>
                <w:lang w:val="sq-AL"/>
              </w:rPr>
              <w:t xml:space="preserve"> e RSH</w:t>
            </w:r>
            <w:r w:rsidR="005141C5" w:rsidRPr="00494C30">
              <w:rPr>
                <w:rFonts w:ascii="Times New Roman" w:hAnsi="Times New Roman"/>
                <w:sz w:val="24"/>
                <w:szCs w:val="24"/>
                <w:lang w:val="sq-AL"/>
              </w:rPr>
              <w:t>-s</w:t>
            </w:r>
            <w:r w:rsidR="00062AC0" w:rsidRPr="00494C30">
              <w:rPr>
                <w:rFonts w:ascii="Times New Roman" w:hAnsi="Times New Roman"/>
                <w:sz w:val="24"/>
                <w:szCs w:val="24"/>
                <w:lang w:val="sq-AL"/>
              </w:rPr>
              <w:t>ë</w:t>
            </w:r>
            <w:r w:rsidR="007D6579" w:rsidRPr="00494C30">
              <w:rPr>
                <w:rFonts w:ascii="Times New Roman" w:hAnsi="Times New Roman"/>
                <w:sz w:val="24"/>
                <w:szCs w:val="24"/>
                <w:lang w:val="sq-AL"/>
              </w:rPr>
              <w:t>, shoq</w:t>
            </w:r>
            <w:r w:rsidR="008D419B" w:rsidRPr="00494C30">
              <w:rPr>
                <w:rFonts w:ascii="Times New Roman" w:hAnsi="Times New Roman"/>
                <w:sz w:val="24"/>
                <w:szCs w:val="24"/>
                <w:lang w:val="sq-AL"/>
              </w:rPr>
              <w:t>ë</w:t>
            </w:r>
            <w:r w:rsidR="007D6579" w:rsidRPr="00494C30">
              <w:rPr>
                <w:rFonts w:ascii="Times New Roman" w:hAnsi="Times New Roman"/>
                <w:sz w:val="24"/>
                <w:szCs w:val="24"/>
                <w:lang w:val="sq-AL"/>
              </w:rPr>
              <w:t xml:space="preserve">rohet me </w:t>
            </w:r>
            <w:r w:rsidR="007D6579" w:rsidRPr="00494C30">
              <w:rPr>
                <w:rFonts w:ascii="Times New Roman" w:hAnsi="Times New Roman"/>
                <w:b/>
                <w:sz w:val="24"/>
                <w:szCs w:val="24"/>
                <w:lang w:val="sq-AL"/>
              </w:rPr>
              <w:t xml:space="preserve">efekte </w:t>
            </w:r>
            <w:r w:rsidR="008D419B" w:rsidRPr="00494C30">
              <w:rPr>
                <w:rFonts w:ascii="Times New Roman" w:hAnsi="Times New Roman"/>
                <w:b/>
                <w:sz w:val="24"/>
                <w:szCs w:val="24"/>
                <w:lang w:val="sq-AL"/>
              </w:rPr>
              <w:t xml:space="preserve">ekonomike pozitive, në mënyrë </w:t>
            </w:r>
            <w:proofErr w:type="spellStart"/>
            <w:r w:rsidR="008D419B" w:rsidRPr="00494C30">
              <w:rPr>
                <w:rFonts w:ascii="Times New Roman" w:hAnsi="Times New Roman"/>
                <w:b/>
                <w:sz w:val="24"/>
                <w:szCs w:val="24"/>
                <w:lang w:val="sq-AL"/>
              </w:rPr>
              <w:t>direkte</w:t>
            </w:r>
            <w:proofErr w:type="spellEnd"/>
            <w:r w:rsidR="008D419B" w:rsidRPr="00494C30">
              <w:rPr>
                <w:rFonts w:ascii="Times New Roman" w:hAnsi="Times New Roman"/>
                <w:sz w:val="24"/>
                <w:szCs w:val="24"/>
                <w:lang w:val="sq-AL"/>
              </w:rPr>
              <w:t xml:space="preserve">: rritje </w:t>
            </w:r>
            <w:r w:rsidR="00794F3F" w:rsidRPr="00494C30">
              <w:rPr>
                <w:rFonts w:ascii="Times New Roman" w:hAnsi="Times New Roman"/>
                <w:sz w:val="24"/>
                <w:szCs w:val="24"/>
                <w:lang w:val="sq-AL"/>
              </w:rPr>
              <w:t xml:space="preserve">e </w:t>
            </w:r>
            <w:r w:rsidR="008D419B" w:rsidRPr="00494C30">
              <w:rPr>
                <w:rFonts w:ascii="Times New Roman" w:hAnsi="Times New Roman"/>
                <w:sz w:val="24"/>
                <w:szCs w:val="24"/>
                <w:lang w:val="sq-AL"/>
              </w:rPr>
              <w:t>të ardhurave pë</w:t>
            </w:r>
            <w:r w:rsidR="000D180B" w:rsidRPr="00494C30">
              <w:rPr>
                <w:rFonts w:ascii="Times New Roman" w:hAnsi="Times New Roman"/>
                <w:sz w:val="24"/>
                <w:szCs w:val="24"/>
                <w:lang w:val="sq-AL"/>
              </w:rPr>
              <w:t xml:space="preserve">r buxhetin e shtetit; rritje </w:t>
            </w:r>
            <w:r w:rsidR="008D419B" w:rsidRPr="00494C30">
              <w:rPr>
                <w:rFonts w:ascii="Times New Roman" w:hAnsi="Times New Roman"/>
                <w:sz w:val="24"/>
                <w:szCs w:val="24"/>
                <w:lang w:val="sq-AL"/>
              </w:rPr>
              <w:t xml:space="preserve">të numrit të </w:t>
            </w:r>
            <w:proofErr w:type="spellStart"/>
            <w:r w:rsidR="008D419B" w:rsidRPr="00494C30">
              <w:rPr>
                <w:rFonts w:ascii="Times New Roman" w:hAnsi="Times New Roman"/>
                <w:sz w:val="24"/>
                <w:szCs w:val="24"/>
                <w:lang w:val="sq-AL"/>
              </w:rPr>
              <w:t>të</w:t>
            </w:r>
            <w:proofErr w:type="spellEnd"/>
            <w:r w:rsidR="008D419B" w:rsidRPr="00494C30">
              <w:rPr>
                <w:rFonts w:ascii="Times New Roman" w:hAnsi="Times New Roman"/>
                <w:sz w:val="24"/>
                <w:szCs w:val="24"/>
                <w:lang w:val="sq-AL"/>
              </w:rPr>
              <w:t xml:space="preserve"> punësuarve, si dhe indirekte</w:t>
            </w:r>
            <w:r w:rsidR="00794F3F" w:rsidRPr="00494C30">
              <w:rPr>
                <w:rFonts w:ascii="Times New Roman" w:hAnsi="Times New Roman"/>
                <w:sz w:val="24"/>
                <w:szCs w:val="24"/>
                <w:lang w:val="sq-AL"/>
              </w:rPr>
              <w:t>,</w:t>
            </w:r>
            <w:r w:rsidR="008D419B" w:rsidRPr="00494C30">
              <w:rPr>
                <w:rFonts w:ascii="Times New Roman" w:hAnsi="Times New Roman"/>
                <w:sz w:val="24"/>
                <w:szCs w:val="24"/>
                <w:lang w:val="sq-AL"/>
              </w:rPr>
              <w:t xml:space="preserve"> zhvillim ekonomik të vendit.</w:t>
            </w:r>
          </w:p>
          <w:p w14:paraId="3B4C0285" w14:textId="77777777" w:rsidR="008D419B" w:rsidRPr="00494C30" w:rsidRDefault="008D419B" w:rsidP="00494C30">
            <w:pPr>
              <w:spacing w:line="276" w:lineRule="auto"/>
              <w:jc w:val="both"/>
              <w:rPr>
                <w:rFonts w:ascii="Times New Roman" w:hAnsi="Times New Roman"/>
                <w:sz w:val="24"/>
                <w:szCs w:val="24"/>
                <w:lang w:val="sq-AL"/>
              </w:rPr>
            </w:pPr>
          </w:p>
          <w:p w14:paraId="6E098A3F" w14:textId="2B429F57" w:rsidR="007D6579" w:rsidRPr="00494C30" w:rsidRDefault="008D419B"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Gjithashtu, efekte financi</w:t>
            </w:r>
            <w:r w:rsidR="00EA1ECB" w:rsidRPr="00494C30">
              <w:rPr>
                <w:rFonts w:ascii="Times New Roman" w:hAnsi="Times New Roman"/>
                <w:sz w:val="24"/>
                <w:szCs w:val="24"/>
                <w:lang w:val="sq-AL"/>
              </w:rPr>
              <w:t xml:space="preserve">are pozitive, në mënyrë </w:t>
            </w:r>
            <w:proofErr w:type="spellStart"/>
            <w:r w:rsidR="00EA1ECB" w:rsidRPr="00494C30">
              <w:rPr>
                <w:rFonts w:ascii="Times New Roman" w:hAnsi="Times New Roman"/>
                <w:sz w:val="24"/>
                <w:szCs w:val="24"/>
                <w:lang w:val="sq-AL"/>
              </w:rPr>
              <w:t>direkte</w:t>
            </w:r>
            <w:proofErr w:type="spellEnd"/>
            <w:r w:rsidR="00794F3F" w:rsidRPr="00494C30">
              <w:rPr>
                <w:rFonts w:ascii="Times New Roman" w:hAnsi="Times New Roman"/>
                <w:sz w:val="24"/>
                <w:szCs w:val="24"/>
                <w:lang w:val="sq-AL"/>
              </w:rPr>
              <w:t>,</w:t>
            </w:r>
            <w:r w:rsidRPr="00494C30">
              <w:rPr>
                <w:rFonts w:ascii="Times New Roman" w:hAnsi="Times New Roman"/>
                <w:sz w:val="24"/>
                <w:szCs w:val="24"/>
                <w:lang w:val="sq-AL"/>
              </w:rPr>
              <w:t xml:space="preserve"> sjell rritja e tarifës për shërbimin (aplikim për </w:t>
            </w:r>
            <w:r w:rsidR="00794F3F" w:rsidRPr="00494C30">
              <w:rPr>
                <w:rFonts w:ascii="Times New Roman" w:hAnsi="Times New Roman"/>
                <w:sz w:val="24"/>
                <w:szCs w:val="24"/>
                <w:lang w:val="sq-AL"/>
              </w:rPr>
              <w:t>fitimin/l</w:t>
            </w:r>
            <w:r w:rsidR="00437F1E" w:rsidRPr="00494C30">
              <w:rPr>
                <w:rFonts w:ascii="Times New Roman" w:hAnsi="Times New Roman"/>
                <w:sz w:val="24"/>
                <w:szCs w:val="24"/>
                <w:lang w:val="sq-AL"/>
              </w:rPr>
              <w:t>ë</w:t>
            </w:r>
            <w:r w:rsidR="00794F3F" w:rsidRPr="00494C30">
              <w:rPr>
                <w:rFonts w:ascii="Times New Roman" w:hAnsi="Times New Roman"/>
                <w:sz w:val="24"/>
                <w:szCs w:val="24"/>
                <w:lang w:val="sq-AL"/>
              </w:rPr>
              <w:t xml:space="preserve">nien e </w:t>
            </w:r>
            <w:r w:rsidRPr="00494C30">
              <w:rPr>
                <w:rFonts w:ascii="Times New Roman" w:hAnsi="Times New Roman"/>
                <w:sz w:val="24"/>
                <w:szCs w:val="24"/>
                <w:lang w:val="sq-AL"/>
              </w:rPr>
              <w:t>shtetësi</w:t>
            </w:r>
            <w:r w:rsidR="00794F3F" w:rsidRPr="00494C30">
              <w:rPr>
                <w:rFonts w:ascii="Times New Roman" w:hAnsi="Times New Roman"/>
                <w:sz w:val="24"/>
                <w:szCs w:val="24"/>
                <w:lang w:val="sq-AL"/>
              </w:rPr>
              <w:t>s</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Tarifa aktuale nuk korrespondon me koston e shërbimit dhe përshtatja e saj do të sillte rritje të </w:t>
            </w:r>
            <w:proofErr w:type="spellStart"/>
            <w:r w:rsidRPr="00494C30">
              <w:rPr>
                <w:rFonts w:ascii="Times New Roman" w:hAnsi="Times New Roman"/>
                <w:sz w:val="24"/>
                <w:szCs w:val="24"/>
                <w:lang w:val="sq-AL"/>
              </w:rPr>
              <w:t>të</w:t>
            </w:r>
            <w:proofErr w:type="spellEnd"/>
            <w:r w:rsidRPr="00494C30">
              <w:rPr>
                <w:rFonts w:ascii="Times New Roman" w:hAnsi="Times New Roman"/>
                <w:sz w:val="24"/>
                <w:szCs w:val="24"/>
                <w:lang w:val="sq-AL"/>
              </w:rPr>
              <w:t xml:space="preserve"> ardhurave në buxhetin e shtetit.  </w:t>
            </w:r>
          </w:p>
          <w:p w14:paraId="7F097C3B" w14:textId="77777777" w:rsidR="007D6579" w:rsidRPr="00494C30" w:rsidRDefault="007D6579" w:rsidP="00494C30">
            <w:pPr>
              <w:spacing w:line="276" w:lineRule="auto"/>
              <w:jc w:val="both"/>
              <w:rPr>
                <w:rFonts w:ascii="Times New Roman" w:hAnsi="Times New Roman"/>
                <w:i/>
                <w:sz w:val="24"/>
                <w:szCs w:val="24"/>
                <w:lang w:val="sq-AL"/>
              </w:rPr>
            </w:pPr>
          </w:p>
        </w:tc>
      </w:tr>
      <w:tr w:rsidR="00A84726" w:rsidRPr="00494C30" w14:paraId="468CDAFC"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53B9C18" w14:textId="77777777" w:rsidR="00A84726" w:rsidRPr="00494C30" w:rsidRDefault="00D26002"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lastRenderedPageBreak/>
              <w:t>AR</w:t>
            </w:r>
            <w:r w:rsidR="00257570" w:rsidRPr="00494C30">
              <w:rPr>
                <w:rFonts w:ascii="Times New Roman" w:hAnsi="Times New Roman"/>
                <w:sz w:val="24"/>
                <w:szCs w:val="24"/>
                <w:lang w:val="sq-AL"/>
              </w:rPr>
              <w:t xml:space="preserve">SYETIMI </w:t>
            </w:r>
            <w:r w:rsidRPr="00494C30">
              <w:rPr>
                <w:rFonts w:ascii="Times New Roman" w:hAnsi="Times New Roman"/>
                <w:sz w:val="24"/>
                <w:szCs w:val="24"/>
                <w:lang w:val="sq-AL"/>
              </w:rPr>
              <w:t>I OPSIONIT T</w:t>
            </w:r>
            <w:r w:rsidR="00573E8A" w:rsidRPr="00494C30">
              <w:rPr>
                <w:rFonts w:ascii="Times New Roman" w:hAnsi="Times New Roman"/>
                <w:sz w:val="24"/>
                <w:szCs w:val="24"/>
                <w:lang w:val="sq-AL"/>
              </w:rPr>
              <w:t>Ë</w:t>
            </w:r>
            <w:r w:rsidRPr="00494C30">
              <w:rPr>
                <w:rFonts w:ascii="Times New Roman" w:hAnsi="Times New Roman"/>
                <w:sz w:val="24"/>
                <w:szCs w:val="24"/>
                <w:lang w:val="sq-AL"/>
              </w:rPr>
              <w:t xml:space="preserve"> PREFERUAR</w:t>
            </w:r>
          </w:p>
          <w:p w14:paraId="0AE038DC" w14:textId="77777777" w:rsidR="00A84726" w:rsidRPr="00494C30" w:rsidRDefault="00D26002" w:rsidP="00494C30">
            <w:pPr>
              <w:spacing w:line="276" w:lineRule="auto"/>
              <w:jc w:val="both"/>
              <w:rPr>
                <w:rFonts w:ascii="Times New Roman" w:hAnsi="Times New Roman"/>
                <w:i/>
                <w:sz w:val="24"/>
                <w:szCs w:val="24"/>
                <w:lang w:val="sq-AL"/>
              </w:rPr>
            </w:pPr>
            <w:r w:rsidRPr="00494C30">
              <w:rPr>
                <w:rFonts w:ascii="Times New Roman" w:hAnsi="Times New Roman"/>
                <w:i/>
                <w:sz w:val="24"/>
                <w:szCs w:val="24"/>
                <w:lang w:val="sq-AL"/>
              </w:rPr>
              <w:t>Shpjegoni arsyet për zgjedhjen e opsionit të preferuar. Ju lutemi jepni nëse është e mundur koston dhe përfitimin me vlerë të përcaktuar monetare</w:t>
            </w:r>
            <w:r w:rsidR="00C1415C" w:rsidRPr="00494C30">
              <w:rPr>
                <w:rFonts w:ascii="Times New Roman" w:hAnsi="Times New Roman"/>
                <w:i/>
                <w:sz w:val="24"/>
                <w:szCs w:val="24"/>
                <w:lang w:val="sq-AL"/>
              </w:rPr>
              <w:t>.</w:t>
            </w:r>
          </w:p>
          <w:p w14:paraId="209E0D84" w14:textId="771FF07C" w:rsidR="00A84726" w:rsidRPr="00494C30" w:rsidRDefault="002E587C" w:rsidP="00494C30">
            <w:pPr>
              <w:spacing w:line="276" w:lineRule="auto"/>
              <w:jc w:val="both"/>
              <w:rPr>
                <w:rFonts w:ascii="Times New Roman" w:hAnsi="Times New Roman"/>
                <w:color w:val="000000" w:themeColor="text1"/>
                <w:sz w:val="24"/>
                <w:szCs w:val="24"/>
                <w:lang w:val="sq-AL"/>
              </w:rPr>
            </w:pPr>
            <w:r w:rsidRPr="00494C30">
              <w:rPr>
                <w:rFonts w:ascii="Times New Roman" w:hAnsi="Times New Roman"/>
                <w:color w:val="000000" w:themeColor="text1"/>
                <w:sz w:val="24"/>
                <w:szCs w:val="24"/>
                <w:lang w:val="sq-AL"/>
              </w:rPr>
              <w:t>Opsioni i rekomanduar/i preferuar është Opsioni 1, pasi p</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rpos problematikave si m</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w:t>
            </w:r>
            <w:proofErr w:type="spellStart"/>
            <w:r w:rsidRPr="00494C30">
              <w:rPr>
                <w:rFonts w:ascii="Times New Roman" w:hAnsi="Times New Roman"/>
                <w:color w:val="000000" w:themeColor="text1"/>
                <w:sz w:val="24"/>
                <w:szCs w:val="24"/>
                <w:lang w:val="sq-AL"/>
              </w:rPr>
              <w:t>sip</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rcaktuar</w:t>
            </w:r>
            <w:proofErr w:type="spellEnd"/>
            <w:r w:rsidRPr="00494C30">
              <w:rPr>
                <w:rFonts w:ascii="Times New Roman" w:hAnsi="Times New Roman"/>
                <w:color w:val="000000" w:themeColor="text1"/>
                <w:sz w:val="24"/>
                <w:szCs w:val="24"/>
                <w:lang w:val="sq-AL"/>
              </w:rPr>
              <w:t>, nevoja e miratimit t</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nj</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ligji t</w:t>
            </w:r>
            <w:r w:rsidR="00923AF2" w:rsidRPr="00494C30">
              <w:rPr>
                <w:rFonts w:ascii="Times New Roman" w:hAnsi="Times New Roman"/>
                <w:color w:val="000000" w:themeColor="text1"/>
                <w:sz w:val="24"/>
                <w:szCs w:val="24"/>
                <w:lang w:val="sq-AL"/>
              </w:rPr>
              <w:t>ë</w:t>
            </w:r>
            <w:r w:rsidR="00D63EE7" w:rsidRPr="00494C30">
              <w:rPr>
                <w:rFonts w:ascii="Times New Roman" w:hAnsi="Times New Roman"/>
                <w:color w:val="000000" w:themeColor="text1"/>
                <w:sz w:val="24"/>
                <w:szCs w:val="24"/>
                <w:lang w:val="sq-AL"/>
              </w:rPr>
              <w:t xml:space="preserve"> ri diktohet edhe nga domosdoshm</w:t>
            </w:r>
            <w:r w:rsidR="002A0510" w:rsidRPr="00494C30">
              <w:rPr>
                <w:rFonts w:ascii="Times New Roman" w:hAnsi="Times New Roman"/>
                <w:color w:val="000000" w:themeColor="text1"/>
                <w:sz w:val="24"/>
                <w:szCs w:val="24"/>
                <w:lang w:val="sq-AL"/>
              </w:rPr>
              <w:t>ë</w:t>
            </w:r>
            <w:r w:rsidR="00D63EE7" w:rsidRPr="00494C30">
              <w:rPr>
                <w:rFonts w:ascii="Times New Roman" w:hAnsi="Times New Roman"/>
                <w:color w:val="000000" w:themeColor="text1"/>
                <w:sz w:val="24"/>
                <w:szCs w:val="24"/>
                <w:lang w:val="sq-AL"/>
              </w:rPr>
              <w:t>ria</w:t>
            </w:r>
            <w:r w:rsidRPr="00494C30">
              <w:rPr>
                <w:rFonts w:ascii="Times New Roman" w:hAnsi="Times New Roman"/>
                <w:color w:val="000000" w:themeColor="text1"/>
                <w:sz w:val="24"/>
                <w:szCs w:val="24"/>
                <w:lang w:val="sq-AL"/>
              </w:rPr>
              <w:t xml:space="preserve"> e harmonizimit t</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legjislacionit p</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r shtet</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sin</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me kuadrin ligjor ekzistues q</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rregullon ç</w:t>
            </w:r>
            <w:r w:rsidR="00923AF2" w:rsidRPr="00494C30">
              <w:rPr>
                <w:rFonts w:ascii="Times New Roman" w:hAnsi="Times New Roman"/>
                <w:color w:val="000000" w:themeColor="text1"/>
                <w:sz w:val="24"/>
                <w:szCs w:val="24"/>
                <w:lang w:val="sq-AL"/>
              </w:rPr>
              <w:t>ë</w:t>
            </w:r>
            <w:r w:rsidR="00D63EE7" w:rsidRPr="00494C30">
              <w:rPr>
                <w:rFonts w:ascii="Times New Roman" w:hAnsi="Times New Roman"/>
                <w:color w:val="000000" w:themeColor="text1"/>
                <w:sz w:val="24"/>
                <w:szCs w:val="24"/>
                <w:lang w:val="sq-AL"/>
              </w:rPr>
              <w:t>shtjet e lidhura me k</w:t>
            </w:r>
            <w:r w:rsidR="002A0510" w:rsidRPr="00494C30">
              <w:rPr>
                <w:rFonts w:ascii="Times New Roman" w:hAnsi="Times New Roman"/>
                <w:color w:val="000000" w:themeColor="text1"/>
                <w:sz w:val="24"/>
                <w:szCs w:val="24"/>
                <w:lang w:val="sq-AL"/>
              </w:rPr>
              <w:t>ë</w:t>
            </w:r>
            <w:r w:rsidR="00D63EE7" w:rsidRPr="00494C30">
              <w:rPr>
                <w:rFonts w:ascii="Times New Roman" w:hAnsi="Times New Roman"/>
                <w:color w:val="000000" w:themeColor="text1"/>
                <w:sz w:val="24"/>
                <w:szCs w:val="24"/>
                <w:lang w:val="sq-AL"/>
              </w:rPr>
              <w:t>t</w:t>
            </w:r>
            <w:r w:rsidR="002A0510" w:rsidRPr="00494C30">
              <w:rPr>
                <w:rFonts w:ascii="Times New Roman" w:hAnsi="Times New Roman"/>
                <w:color w:val="000000" w:themeColor="text1"/>
                <w:sz w:val="24"/>
                <w:szCs w:val="24"/>
                <w:lang w:val="sq-AL"/>
              </w:rPr>
              <w:t>ë</w:t>
            </w:r>
            <w:r w:rsidR="00D63EE7" w:rsidRPr="00494C30">
              <w:rPr>
                <w:rFonts w:ascii="Times New Roman" w:hAnsi="Times New Roman"/>
                <w:color w:val="000000" w:themeColor="text1"/>
                <w:sz w:val="24"/>
                <w:szCs w:val="24"/>
                <w:lang w:val="sq-AL"/>
              </w:rPr>
              <w:t xml:space="preserve"> fush</w:t>
            </w:r>
            <w:r w:rsidR="002A0510"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i cili jo vet</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m q</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daton pas miratimit t</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k</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tij ligji, por edhe ka qen</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subjekt i ndryshimeve q</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duhet t</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reflektohen n</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projektligjin e ri. </w:t>
            </w:r>
            <w:r w:rsidR="00D63EE7" w:rsidRPr="00494C30">
              <w:rPr>
                <w:rFonts w:ascii="Times New Roman" w:hAnsi="Times New Roman"/>
                <w:color w:val="000000" w:themeColor="text1"/>
                <w:sz w:val="24"/>
                <w:szCs w:val="24"/>
                <w:lang w:val="sq-AL"/>
              </w:rPr>
              <w:t>Mund t</w:t>
            </w:r>
            <w:r w:rsidR="002A0510" w:rsidRPr="00494C30">
              <w:rPr>
                <w:rFonts w:ascii="Times New Roman" w:hAnsi="Times New Roman"/>
                <w:color w:val="000000" w:themeColor="text1"/>
                <w:sz w:val="24"/>
                <w:szCs w:val="24"/>
                <w:lang w:val="sq-AL"/>
              </w:rPr>
              <w:t>ë</w:t>
            </w:r>
            <w:r w:rsidR="00D63EE7" w:rsidRPr="00494C30">
              <w:rPr>
                <w:rFonts w:ascii="Times New Roman" w:hAnsi="Times New Roman"/>
                <w:color w:val="000000" w:themeColor="text1"/>
                <w:sz w:val="24"/>
                <w:szCs w:val="24"/>
                <w:lang w:val="sq-AL"/>
              </w:rPr>
              <w:t xml:space="preserve"> p</w:t>
            </w:r>
            <w:r w:rsidR="002A0510" w:rsidRPr="00494C30">
              <w:rPr>
                <w:rFonts w:ascii="Times New Roman" w:hAnsi="Times New Roman"/>
                <w:color w:val="000000" w:themeColor="text1"/>
                <w:sz w:val="24"/>
                <w:szCs w:val="24"/>
                <w:lang w:val="sq-AL"/>
              </w:rPr>
              <w:t>ë</w:t>
            </w:r>
            <w:r w:rsidR="00D63EE7" w:rsidRPr="00494C30">
              <w:rPr>
                <w:rFonts w:ascii="Times New Roman" w:hAnsi="Times New Roman"/>
                <w:color w:val="000000" w:themeColor="text1"/>
                <w:sz w:val="24"/>
                <w:szCs w:val="24"/>
                <w:lang w:val="sq-AL"/>
              </w:rPr>
              <w:t>rmendim</w:t>
            </w:r>
            <w:r w:rsidRPr="00494C30">
              <w:rPr>
                <w:rFonts w:ascii="Times New Roman" w:hAnsi="Times New Roman"/>
                <w:color w:val="000000" w:themeColor="text1"/>
                <w:sz w:val="24"/>
                <w:szCs w:val="24"/>
                <w:lang w:val="sq-AL"/>
              </w:rPr>
              <w:t>:</w:t>
            </w:r>
          </w:p>
          <w:p w14:paraId="18A3F139" w14:textId="77777777" w:rsidR="00D63EE7" w:rsidRPr="00494C30" w:rsidRDefault="00D63EE7" w:rsidP="00494C30">
            <w:pPr>
              <w:spacing w:line="276" w:lineRule="auto"/>
              <w:jc w:val="both"/>
              <w:rPr>
                <w:rFonts w:ascii="Times New Roman" w:hAnsi="Times New Roman"/>
                <w:color w:val="000000" w:themeColor="text1"/>
                <w:sz w:val="24"/>
                <w:szCs w:val="24"/>
                <w:lang w:val="sq-AL"/>
              </w:rPr>
            </w:pPr>
          </w:p>
          <w:p w14:paraId="26129469" w14:textId="38A6EE36" w:rsidR="00D63EE7" w:rsidRPr="00494C30" w:rsidRDefault="00D63EE7" w:rsidP="00494C30">
            <w:pPr>
              <w:pStyle w:val="ListParagraph"/>
              <w:numPr>
                <w:ilvl w:val="0"/>
                <w:numId w:val="16"/>
              </w:numPr>
              <w:tabs>
                <w:tab w:val="clear" w:pos="567"/>
              </w:tabs>
              <w:spacing w:line="276" w:lineRule="auto"/>
              <w:ind w:left="520" w:hanging="180"/>
              <w:jc w:val="both"/>
              <w:rPr>
                <w:rFonts w:ascii="Times New Roman" w:hAnsi="Times New Roman"/>
                <w:sz w:val="24"/>
                <w:szCs w:val="24"/>
                <w:lang w:val="sq-AL"/>
              </w:rPr>
            </w:pPr>
            <w:r w:rsidRPr="00494C30">
              <w:rPr>
                <w:rFonts w:ascii="Times New Roman" w:hAnsi="Times New Roman"/>
                <w:color w:val="000000" w:themeColor="text1"/>
                <w:sz w:val="24"/>
                <w:szCs w:val="24"/>
                <w:lang w:val="sq-AL"/>
              </w:rPr>
              <w:t xml:space="preserve"> l</w:t>
            </w:r>
            <w:r w:rsidR="002E587C" w:rsidRPr="00494C30">
              <w:rPr>
                <w:rFonts w:ascii="Times New Roman" w:hAnsi="Times New Roman"/>
                <w:color w:val="000000" w:themeColor="text1"/>
                <w:sz w:val="24"/>
                <w:szCs w:val="24"/>
                <w:lang w:val="sq-AL"/>
              </w:rPr>
              <w:t>igji</w:t>
            </w:r>
            <w:r w:rsidRPr="00494C30">
              <w:rPr>
                <w:rFonts w:ascii="Times New Roman" w:hAnsi="Times New Roman"/>
                <w:color w:val="000000" w:themeColor="text1"/>
                <w:sz w:val="24"/>
                <w:szCs w:val="24"/>
                <w:lang w:val="sq-AL"/>
              </w:rPr>
              <w:t>n</w:t>
            </w:r>
            <w:r w:rsidR="002E587C" w:rsidRPr="00494C30">
              <w:rPr>
                <w:rFonts w:ascii="Times New Roman" w:hAnsi="Times New Roman"/>
                <w:color w:val="000000" w:themeColor="text1"/>
                <w:sz w:val="24"/>
                <w:szCs w:val="24"/>
                <w:lang w:val="sq-AL"/>
              </w:rPr>
              <w:t xml:space="preserve"> nr. 134/2016 “P</w:t>
            </w:r>
            <w:r w:rsidR="00923AF2" w:rsidRPr="00494C30">
              <w:rPr>
                <w:rFonts w:ascii="Times New Roman" w:hAnsi="Times New Roman"/>
                <w:color w:val="000000" w:themeColor="text1"/>
                <w:sz w:val="24"/>
                <w:szCs w:val="24"/>
                <w:lang w:val="sq-AL"/>
              </w:rPr>
              <w:t>ë</w:t>
            </w:r>
            <w:r w:rsidR="002E587C" w:rsidRPr="00494C30">
              <w:rPr>
                <w:rFonts w:ascii="Times New Roman" w:hAnsi="Times New Roman"/>
                <w:color w:val="000000" w:themeColor="text1"/>
                <w:sz w:val="24"/>
                <w:szCs w:val="24"/>
                <w:lang w:val="sq-AL"/>
              </w:rPr>
              <w:t>r disa shtesa dhe ndryshime n</w:t>
            </w:r>
            <w:r w:rsidR="00923AF2" w:rsidRPr="00494C30">
              <w:rPr>
                <w:rFonts w:ascii="Times New Roman" w:hAnsi="Times New Roman"/>
                <w:color w:val="000000" w:themeColor="text1"/>
                <w:sz w:val="24"/>
                <w:szCs w:val="24"/>
                <w:lang w:val="sq-AL"/>
              </w:rPr>
              <w:t>ë</w:t>
            </w:r>
            <w:r w:rsidR="002E587C" w:rsidRPr="00494C30">
              <w:rPr>
                <w:rFonts w:ascii="Times New Roman" w:hAnsi="Times New Roman"/>
                <w:color w:val="000000" w:themeColor="text1"/>
                <w:sz w:val="24"/>
                <w:szCs w:val="24"/>
                <w:lang w:val="sq-AL"/>
              </w:rPr>
              <w:t xml:space="preserve"> ligjin nr. 10129, dat</w:t>
            </w:r>
            <w:r w:rsidR="00923AF2" w:rsidRPr="00494C30">
              <w:rPr>
                <w:rFonts w:ascii="Times New Roman" w:hAnsi="Times New Roman"/>
                <w:color w:val="000000" w:themeColor="text1"/>
                <w:sz w:val="24"/>
                <w:szCs w:val="24"/>
                <w:lang w:val="sq-AL"/>
              </w:rPr>
              <w:t>ë</w:t>
            </w:r>
            <w:r w:rsidR="002E587C" w:rsidRPr="00494C30">
              <w:rPr>
                <w:rFonts w:ascii="Times New Roman" w:hAnsi="Times New Roman"/>
                <w:color w:val="000000" w:themeColor="text1"/>
                <w:sz w:val="24"/>
                <w:szCs w:val="24"/>
                <w:lang w:val="sq-AL"/>
              </w:rPr>
              <w:t xml:space="preserve"> 11.5.2009 “P</w:t>
            </w:r>
            <w:r w:rsidR="00923AF2" w:rsidRPr="00494C30">
              <w:rPr>
                <w:rFonts w:ascii="Times New Roman" w:hAnsi="Times New Roman"/>
                <w:color w:val="000000" w:themeColor="text1"/>
                <w:sz w:val="24"/>
                <w:szCs w:val="24"/>
                <w:lang w:val="sq-AL"/>
              </w:rPr>
              <w:t>ë</w:t>
            </w:r>
            <w:r w:rsidR="002E587C" w:rsidRPr="00494C30">
              <w:rPr>
                <w:rFonts w:ascii="Times New Roman" w:hAnsi="Times New Roman"/>
                <w:color w:val="000000" w:themeColor="text1"/>
                <w:sz w:val="24"/>
                <w:szCs w:val="24"/>
                <w:lang w:val="sq-AL"/>
              </w:rPr>
              <w:t>r gjendjen civile”, t</w:t>
            </w:r>
            <w:r w:rsidR="00923AF2" w:rsidRPr="00494C30">
              <w:rPr>
                <w:rFonts w:ascii="Times New Roman" w:hAnsi="Times New Roman"/>
                <w:color w:val="000000" w:themeColor="text1"/>
                <w:sz w:val="24"/>
                <w:szCs w:val="24"/>
                <w:lang w:val="sq-AL"/>
              </w:rPr>
              <w:t>ë</w:t>
            </w:r>
            <w:r w:rsidR="002E587C" w:rsidRPr="00494C30">
              <w:rPr>
                <w:rFonts w:ascii="Times New Roman" w:hAnsi="Times New Roman"/>
                <w:color w:val="000000" w:themeColor="text1"/>
                <w:sz w:val="24"/>
                <w:szCs w:val="24"/>
                <w:lang w:val="sq-AL"/>
              </w:rPr>
              <w:t xml:space="preserve"> ndryshuar;</w:t>
            </w:r>
          </w:p>
          <w:p w14:paraId="6EDEDD85" w14:textId="10671192" w:rsidR="00D63EE7" w:rsidRPr="00494C30" w:rsidRDefault="002E587C" w:rsidP="00494C30">
            <w:pPr>
              <w:pStyle w:val="ListParagraph"/>
              <w:numPr>
                <w:ilvl w:val="0"/>
                <w:numId w:val="16"/>
              </w:numPr>
              <w:spacing w:line="276" w:lineRule="auto"/>
              <w:jc w:val="both"/>
              <w:rPr>
                <w:rFonts w:ascii="Times New Roman" w:hAnsi="Times New Roman"/>
                <w:sz w:val="24"/>
                <w:szCs w:val="24"/>
                <w:lang w:val="sq-AL"/>
              </w:rPr>
            </w:pPr>
            <w:r w:rsidRPr="00494C30">
              <w:rPr>
                <w:rFonts w:ascii="Times New Roman" w:hAnsi="Times New Roman"/>
                <w:color w:val="000000" w:themeColor="text1"/>
                <w:sz w:val="24"/>
                <w:szCs w:val="24"/>
                <w:lang w:val="sq-AL"/>
              </w:rPr>
              <w:t xml:space="preserve"> </w:t>
            </w:r>
            <w:r w:rsidR="00D63EE7" w:rsidRPr="00494C30">
              <w:rPr>
                <w:rFonts w:ascii="Times New Roman" w:hAnsi="Times New Roman"/>
                <w:color w:val="000000" w:themeColor="text1"/>
                <w:sz w:val="24"/>
                <w:szCs w:val="24"/>
                <w:lang w:val="sq-AL"/>
              </w:rPr>
              <w:t>l</w:t>
            </w:r>
            <w:r w:rsidRPr="00494C30">
              <w:rPr>
                <w:rFonts w:ascii="Times New Roman" w:hAnsi="Times New Roman"/>
                <w:color w:val="000000" w:themeColor="text1"/>
                <w:sz w:val="24"/>
                <w:szCs w:val="24"/>
                <w:lang w:val="sq-AL"/>
              </w:rPr>
              <w:t>igji</w:t>
            </w:r>
            <w:r w:rsidR="00D63EE7" w:rsidRPr="00494C30">
              <w:rPr>
                <w:rFonts w:ascii="Times New Roman" w:hAnsi="Times New Roman"/>
                <w:color w:val="000000" w:themeColor="text1"/>
                <w:sz w:val="24"/>
                <w:szCs w:val="24"/>
                <w:lang w:val="sq-AL"/>
              </w:rPr>
              <w:t>n</w:t>
            </w:r>
            <w:r w:rsidRPr="00494C30">
              <w:rPr>
                <w:rFonts w:ascii="Times New Roman" w:hAnsi="Times New Roman"/>
                <w:color w:val="000000" w:themeColor="text1"/>
                <w:sz w:val="24"/>
                <w:szCs w:val="24"/>
                <w:lang w:val="sq-AL"/>
              </w:rPr>
              <w:t xml:space="preserve"> nr. 108/2013 “P</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r t</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huajt”, t</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ndryshuar;</w:t>
            </w:r>
          </w:p>
          <w:p w14:paraId="1B7E26F8" w14:textId="191465C6" w:rsidR="00D63EE7" w:rsidRPr="00494C30" w:rsidRDefault="002E587C" w:rsidP="00494C30">
            <w:pPr>
              <w:pStyle w:val="ListParagraph"/>
              <w:numPr>
                <w:ilvl w:val="0"/>
                <w:numId w:val="16"/>
              </w:numPr>
              <w:spacing w:line="276" w:lineRule="auto"/>
              <w:jc w:val="both"/>
              <w:rPr>
                <w:rFonts w:ascii="Times New Roman" w:hAnsi="Times New Roman"/>
                <w:sz w:val="24"/>
                <w:szCs w:val="24"/>
                <w:lang w:val="sq-AL"/>
              </w:rPr>
            </w:pPr>
            <w:r w:rsidRPr="00494C30">
              <w:rPr>
                <w:rFonts w:ascii="Times New Roman" w:hAnsi="Times New Roman"/>
                <w:color w:val="000000" w:themeColor="text1"/>
                <w:sz w:val="24"/>
                <w:szCs w:val="24"/>
                <w:lang w:val="sq-AL"/>
              </w:rPr>
              <w:t xml:space="preserve"> ligji</w:t>
            </w:r>
            <w:r w:rsidR="00D63EE7" w:rsidRPr="00494C30">
              <w:rPr>
                <w:rFonts w:ascii="Times New Roman" w:hAnsi="Times New Roman"/>
                <w:color w:val="000000" w:themeColor="text1"/>
                <w:sz w:val="24"/>
                <w:szCs w:val="24"/>
                <w:lang w:val="sq-AL"/>
              </w:rPr>
              <w:t>n</w:t>
            </w:r>
            <w:r w:rsidRPr="00494C30">
              <w:rPr>
                <w:rFonts w:ascii="Times New Roman" w:hAnsi="Times New Roman"/>
                <w:color w:val="000000" w:themeColor="text1"/>
                <w:sz w:val="24"/>
                <w:szCs w:val="24"/>
                <w:lang w:val="sq-AL"/>
              </w:rPr>
              <w:t xml:space="preserve"> nr. 23/2015 “P</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r sh</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rbimin e jasht</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m t</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Republik</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s s</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Shqip</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ris</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w:t>
            </w:r>
          </w:p>
          <w:p w14:paraId="27C198C5" w14:textId="58D52478" w:rsidR="00D63EE7" w:rsidRPr="00494C30" w:rsidRDefault="002E587C" w:rsidP="00494C30">
            <w:pPr>
              <w:pStyle w:val="ListParagraph"/>
              <w:numPr>
                <w:ilvl w:val="0"/>
                <w:numId w:val="16"/>
              </w:numPr>
              <w:spacing w:line="276" w:lineRule="auto"/>
              <w:jc w:val="both"/>
              <w:rPr>
                <w:rFonts w:ascii="Times New Roman" w:hAnsi="Times New Roman"/>
                <w:sz w:val="24"/>
                <w:szCs w:val="24"/>
                <w:lang w:val="sq-AL"/>
              </w:rPr>
            </w:pPr>
            <w:r w:rsidRPr="00494C30">
              <w:rPr>
                <w:rFonts w:ascii="Times New Roman" w:hAnsi="Times New Roman"/>
                <w:color w:val="000000" w:themeColor="text1"/>
                <w:sz w:val="24"/>
                <w:szCs w:val="24"/>
                <w:lang w:val="sq-AL"/>
              </w:rPr>
              <w:t xml:space="preserve"> ligji</w:t>
            </w:r>
            <w:r w:rsidR="00D63EE7" w:rsidRPr="00494C30">
              <w:rPr>
                <w:rFonts w:ascii="Times New Roman" w:hAnsi="Times New Roman"/>
                <w:color w:val="000000" w:themeColor="text1"/>
                <w:sz w:val="24"/>
                <w:szCs w:val="24"/>
                <w:lang w:val="sq-AL"/>
              </w:rPr>
              <w:t>n</w:t>
            </w:r>
            <w:r w:rsidRPr="00494C30">
              <w:rPr>
                <w:rFonts w:ascii="Times New Roman" w:hAnsi="Times New Roman"/>
                <w:color w:val="000000" w:themeColor="text1"/>
                <w:sz w:val="24"/>
                <w:szCs w:val="24"/>
                <w:lang w:val="sq-AL"/>
              </w:rPr>
              <w:t xml:space="preserve"> nr.44/2015 “Kodi i Procedurave Administrative t</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Republik</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s s</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 xml:space="preserve"> Shqip</w:t>
            </w:r>
            <w:r w:rsidR="00923AF2" w:rsidRPr="00494C30">
              <w:rPr>
                <w:rFonts w:ascii="Times New Roman" w:hAnsi="Times New Roman"/>
                <w:color w:val="000000" w:themeColor="text1"/>
                <w:sz w:val="24"/>
                <w:szCs w:val="24"/>
                <w:lang w:val="sq-AL"/>
              </w:rPr>
              <w:t>ë</w:t>
            </w:r>
            <w:r w:rsidRPr="00494C30">
              <w:rPr>
                <w:rFonts w:ascii="Times New Roman" w:hAnsi="Times New Roman"/>
                <w:color w:val="000000" w:themeColor="text1"/>
                <w:sz w:val="24"/>
                <w:szCs w:val="24"/>
                <w:lang w:val="sq-AL"/>
              </w:rPr>
              <w:t>ris</w:t>
            </w:r>
            <w:r w:rsidR="00923AF2" w:rsidRPr="00494C30">
              <w:rPr>
                <w:rFonts w:ascii="Times New Roman" w:hAnsi="Times New Roman"/>
                <w:color w:val="000000" w:themeColor="text1"/>
                <w:sz w:val="24"/>
                <w:szCs w:val="24"/>
                <w:lang w:val="sq-AL"/>
              </w:rPr>
              <w:t>ë</w:t>
            </w:r>
            <w:r w:rsidR="00D63EE7" w:rsidRPr="00494C30">
              <w:rPr>
                <w:rFonts w:ascii="Times New Roman" w:hAnsi="Times New Roman"/>
                <w:color w:val="000000" w:themeColor="text1"/>
                <w:sz w:val="24"/>
                <w:szCs w:val="24"/>
                <w:lang w:val="sq-AL"/>
              </w:rPr>
              <w:t>”;</w:t>
            </w:r>
          </w:p>
          <w:p w14:paraId="4C18B55E" w14:textId="08BFAEC7" w:rsidR="002E587C" w:rsidRPr="00494C30" w:rsidRDefault="00D63EE7" w:rsidP="00494C30">
            <w:pPr>
              <w:pStyle w:val="ListParagraph"/>
              <w:numPr>
                <w:ilvl w:val="0"/>
                <w:numId w:val="16"/>
              </w:numPr>
              <w:spacing w:line="276" w:lineRule="auto"/>
              <w:jc w:val="both"/>
              <w:rPr>
                <w:rFonts w:ascii="Times New Roman" w:hAnsi="Times New Roman"/>
                <w:sz w:val="24"/>
                <w:szCs w:val="24"/>
                <w:lang w:val="sq-AL"/>
              </w:rPr>
            </w:pPr>
            <w:r w:rsidRPr="00494C30">
              <w:rPr>
                <w:rFonts w:ascii="Times New Roman" w:hAnsi="Times New Roman"/>
                <w:color w:val="000000" w:themeColor="text1"/>
                <w:sz w:val="24"/>
                <w:szCs w:val="24"/>
                <w:lang w:val="sq-AL"/>
              </w:rPr>
              <w:t xml:space="preserve"> </w:t>
            </w:r>
            <w:r w:rsidR="002E587C" w:rsidRPr="00494C30">
              <w:rPr>
                <w:rFonts w:ascii="Times New Roman" w:hAnsi="Times New Roman"/>
                <w:color w:val="000000" w:themeColor="text1"/>
                <w:sz w:val="24"/>
                <w:szCs w:val="24"/>
                <w:lang w:val="sq-AL"/>
              </w:rPr>
              <w:t>ligji</w:t>
            </w:r>
            <w:r w:rsidRPr="00494C30">
              <w:rPr>
                <w:rFonts w:ascii="Times New Roman" w:hAnsi="Times New Roman"/>
                <w:color w:val="000000" w:themeColor="text1"/>
                <w:sz w:val="24"/>
                <w:szCs w:val="24"/>
                <w:lang w:val="sq-AL"/>
              </w:rPr>
              <w:t>n</w:t>
            </w:r>
            <w:r w:rsidR="002E587C" w:rsidRPr="00494C30">
              <w:rPr>
                <w:rFonts w:ascii="Times New Roman" w:hAnsi="Times New Roman"/>
                <w:color w:val="000000" w:themeColor="text1"/>
                <w:sz w:val="24"/>
                <w:szCs w:val="24"/>
                <w:lang w:val="sq-AL"/>
              </w:rPr>
              <w:t xml:space="preserve"> nr. 121/2014 “P</w:t>
            </w:r>
            <w:r w:rsidR="00923AF2" w:rsidRPr="00494C30">
              <w:rPr>
                <w:rFonts w:ascii="Times New Roman" w:hAnsi="Times New Roman"/>
                <w:color w:val="000000" w:themeColor="text1"/>
                <w:sz w:val="24"/>
                <w:szCs w:val="24"/>
                <w:lang w:val="sq-AL"/>
              </w:rPr>
              <w:t>ë</w:t>
            </w:r>
            <w:r w:rsidR="002E587C" w:rsidRPr="00494C30">
              <w:rPr>
                <w:rFonts w:ascii="Times New Roman" w:hAnsi="Times New Roman"/>
                <w:color w:val="000000" w:themeColor="text1"/>
                <w:sz w:val="24"/>
                <w:szCs w:val="24"/>
                <w:lang w:val="sq-AL"/>
              </w:rPr>
              <w:t>r azilin n</w:t>
            </w:r>
            <w:r w:rsidR="00923AF2" w:rsidRPr="00494C30">
              <w:rPr>
                <w:rFonts w:ascii="Times New Roman" w:hAnsi="Times New Roman"/>
                <w:color w:val="000000" w:themeColor="text1"/>
                <w:sz w:val="24"/>
                <w:szCs w:val="24"/>
                <w:lang w:val="sq-AL"/>
              </w:rPr>
              <w:t>ë</w:t>
            </w:r>
            <w:r w:rsidR="002E587C" w:rsidRPr="00494C30">
              <w:rPr>
                <w:rFonts w:ascii="Times New Roman" w:hAnsi="Times New Roman"/>
                <w:color w:val="000000" w:themeColor="text1"/>
                <w:sz w:val="24"/>
                <w:szCs w:val="24"/>
                <w:lang w:val="sq-AL"/>
              </w:rPr>
              <w:t xml:space="preserve"> Republik</w:t>
            </w:r>
            <w:r w:rsidR="00923AF2" w:rsidRPr="00494C30">
              <w:rPr>
                <w:rFonts w:ascii="Times New Roman" w:hAnsi="Times New Roman"/>
                <w:color w:val="000000" w:themeColor="text1"/>
                <w:sz w:val="24"/>
                <w:szCs w:val="24"/>
                <w:lang w:val="sq-AL"/>
              </w:rPr>
              <w:t>ë</w:t>
            </w:r>
            <w:r w:rsidR="002E587C" w:rsidRPr="00494C30">
              <w:rPr>
                <w:rFonts w:ascii="Times New Roman" w:hAnsi="Times New Roman"/>
                <w:color w:val="000000" w:themeColor="text1"/>
                <w:sz w:val="24"/>
                <w:szCs w:val="24"/>
                <w:lang w:val="sq-AL"/>
              </w:rPr>
              <w:t>n e Shqip</w:t>
            </w:r>
            <w:r w:rsidR="00923AF2" w:rsidRPr="00494C30">
              <w:rPr>
                <w:rFonts w:ascii="Times New Roman" w:hAnsi="Times New Roman"/>
                <w:color w:val="000000" w:themeColor="text1"/>
                <w:sz w:val="24"/>
                <w:szCs w:val="24"/>
                <w:lang w:val="sq-AL"/>
              </w:rPr>
              <w:t>ë</w:t>
            </w:r>
            <w:r w:rsidR="002E587C" w:rsidRPr="00494C30">
              <w:rPr>
                <w:rFonts w:ascii="Times New Roman" w:hAnsi="Times New Roman"/>
                <w:color w:val="000000" w:themeColor="text1"/>
                <w:sz w:val="24"/>
                <w:szCs w:val="24"/>
                <w:lang w:val="sq-AL"/>
              </w:rPr>
              <w:t>ris</w:t>
            </w:r>
            <w:r w:rsidR="00923AF2" w:rsidRPr="00494C30">
              <w:rPr>
                <w:rFonts w:ascii="Times New Roman" w:hAnsi="Times New Roman"/>
                <w:color w:val="000000" w:themeColor="text1"/>
                <w:sz w:val="24"/>
                <w:szCs w:val="24"/>
                <w:lang w:val="sq-AL"/>
              </w:rPr>
              <w:t>ë</w:t>
            </w:r>
            <w:r w:rsidR="002E587C" w:rsidRPr="00494C30">
              <w:rPr>
                <w:rFonts w:ascii="Times New Roman" w:hAnsi="Times New Roman"/>
                <w:color w:val="000000" w:themeColor="text1"/>
                <w:sz w:val="24"/>
                <w:szCs w:val="24"/>
                <w:lang w:val="sq-AL"/>
              </w:rPr>
              <w:t>”.</w:t>
            </w:r>
          </w:p>
          <w:p w14:paraId="7323C694" w14:textId="77777777" w:rsidR="000A1AC2" w:rsidRPr="00494C30" w:rsidRDefault="000A1AC2" w:rsidP="00494C30">
            <w:pPr>
              <w:spacing w:line="276" w:lineRule="auto"/>
              <w:jc w:val="both"/>
              <w:rPr>
                <w:rFonts w:ascii="Times New Roman" w:hAnsi="Times New Roman"/>
                <w:sz w:val="24"/>
                <w:szCs w:val="24"/>
                <w:lang w:val="sq-AL"/>
              </w:rPr>
            </w:pPr>
          </w:p>
          <w:p w14:paraId="22226469" w14:textId="13C6CC5F" w:rsidR="005924C9" w:rsidRPr="00494C30" w:rsidRDefault="00AE1020"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Sipas t</w:t>
            </w:r>
            <w:r w:rsidR="002C1C0B" w:rsidRPr="00494C30">
              <w:rPr>
                <w:rFonts w:ascii="Times New Roman" w:hAnsi="Times New Roman"/>
                <w:sz w:val="24"/>
                <w:szCs w:val="24"/>
                <w:lang w:val="sq-AL"/>
              </w:rPr>
              <w:t>ë</w:t>
            </w:r>
            <w:r w:rsidRPr="00494C30">
              <w:rPr>
                <w:rFonts w:ascii="Times New Roman" w:hAnsi="Times New Roman"/>
                <w:sz w:val="24"/>
                <w:szCs w:val="24"/>
                <w:lang w:val="sq-AL"/>
              </w:rPr>
              <w:t xml:space="preserve"> dh</w:t>
            </w:r>
            <w:r w:rsidR="002C1C0B" w:rsidRPr="00494C30">
              <w:rPr>
                <w:rFonts w:ascii="Times New Roman" w:hAnsi="Times New Roman"/>
                <w:sz w:val="24"/>
                <w:szCs w:val="24"/>
                <w:lang w:val="sq-AL"/>
              </w:rPr>
              <w:t>ë</w:t>
            </w:r>
            <w:r w:rsidRPr="00494C30">
              <w:rPr>
                <w:rFonts w:ascii="Times New Roman" w:hAnsi="Times New Roman"/>
                <w:sz w:val="24"/>
                <w:szCs w:val="24"/>
                <w:lang w:val="sq-AL"/>
              </w:rPr>
              <w:t>nave t</w:t>
            </w:r>
            <w:r w:rsidR="002C1C0B" w:rsidRPr="00494C30">
              <w:rPr>
                <w:rFonts w:ascii="Times New Roman" w:hAnsi="Times New Roman"/>
                <w:sz w:val="24"/>
                <w:szCs w:val="24"/>
                <w:lang w:val="sq-AL"/>
              </w:rPr>
              <w:t>ë</w:t>
            </w:r>
            <w:r w:rsidRPr="00494C30">
              <w:rPr>
                <w:rFonts w:ascii="Times New Roman" w:hAnsi="Times New Roman"/>
                <w:sz w:val="24"/>
                <w:szCs w:val="24"/>
                <w:lang w:val="sq-AL"/>
              </w:rPr>
              <w:t xml:space="preserve"> Sektorit t</w:t>
            </w:r>
            <w:r w:rsidR="002C1C0B" w:rsidRPr="00494C30">
              <w:rPr>
                <w:rFonts w:ascii="Times New Roman" w:hAnsi="Times New Roman"/>
                <w:sz w:val="24"/>
                <w:szCs w:val="24"/>
                <w:lang w:val="sq-AL"/>
              </w:rPr>
              <w:t>ë</w:t>
            </w:r>
            <w:r w:rsidRPr="00494C30">
              <w:rPr>
                <w:rFonts w:ascii="Times New Roman" w:hAnsi="Times New Roman"/>
                <w:sz w:val="24"/>
                <w:szCs w:val="24"/>
                <w:lang w:val="sq-AL"/>
              </w:rPr>
              <w:t xml:space="preserve"> Shtet</w:t>
            </w:r>
            <w:r w:rsidR="002C1C0B" w:rsidRPr="00494C30">
              <w:rPr>
                <w:rFonts w:ascii="Times New Roman" w:hAnsi="Times New Roman"/>
                <w:sz w:val="24"/>
                <w:szCs w:val="24"/>
                <w:lang w:val="sq-AL"/>
              </w:rPr>
              <w:t>ë</w:t>
            </w:r>
            <w:r w:rsidRPr="00494C30">
              <w:rPr>
                <w:rFonts w:ascii="Times New Roman" w:hAnsi="Times New Roman"/>
                <w:sz w:val="24"/>
                <w:szCs w:val="24"/>
                <w:lang w:val="sq-AL"/>
              </w:rPr>
              <w:t>sis</w:t>
            </w:r>
            <w:r w:rsidR="002C1C0B" w:rsidRPr="00494C30">
              <w:rPr>
                <w:rFonts w:ascii="Times New Roman" w:hAnsi="Times New Roman"/>
                <w:sz w:val="24"/>
                <w:szCs w:val="24"/>
                <w:lang w:val="sq-AL"/>
              </w:rPr>
              <w:t>ë</w:t>
            </w:r>
            <w:r w:rsidRPr="00494C30">
              <w:rPr>
                <w:rFonts w:ascii="Times New Roman" w:hAnsi="Times New Roman"/>
                <w:sz w:val="24"/>
                <w:szCs w:val="24"/>
                <w:lang w:val="sq-AL"/>
              </w:rPr>
              <w:t xml:space="preserve"> p</w:t>
            </w:r>
            <w:r w:rsidR="002C1C0B" w:rsidRPr="00494C30">
              <w:rPr>
                <w:rFonts w:ascii="Times New Roman" w:hAnsi="Times New Roman"/>
                <w:sz w:val="24"/>
                <w:szCs w:val="24"/>
                <w:lang w:val="sq-AL"/>
              </w:rPr>
              <w:t>ë</w:t>
            </w:r>
            <w:r w:rsidR="00861ADA" w:rsidRPr="00494C30">
              <w:rPr>
                <w:rFonts w:ascii="Times New Roman" w:hAnsi="Times New Roman"/>
                <w:sz w:val="24"/>
                <w:szCs w:val="24"/>
                <w:lang w:val="sq-AL"/>
              </w:rPr>
              <w:t xml:space="preserve">r vitin </w:t>
            </w:r>
            <w:r w:rsidRPr="00494C30">
              <w:rPr>
                <w:rFonts w:ascii="Times New Roman" w:hAnsi="Times New Roman"/>
                <w:sz w:val="24"/>
                <w:szCs w:val="24"/>
                <w:lang w:val="sq-AL"/>
              </w:rPr>
              <w:t>2018</w:t>
            </w:r>
            <w:r w:rsidR="001254B5" w:rsidRPr="00494C30">
              <w:rPr>
                <w:rFonts w:ascii="Times New Roman" w:hAnsi="Times New Roman"/>
                <w:sz w:val="24"/>
                <w:szCs w:val="24"/>
                <w:lang w:val="sq-AL"/>
              </w:rPr>
              <w:t>,</w:t>
            </w:r>
            <w:r w:rsidRPr="00494C30">
              <w:rPr>
                <w:rFonts w:ascii="Times New Roman" w:hAnsi="Times New Roman"/>
                <w:sz w:val="24"/>
                <w:szCs w:val="24"/>
                <w:lang w:val="sq-AL"/>
              </w:rPr>
              <w:t xml:space="preserve"> </w:t>
            </w:r>
            <w:r w:rsidR="00861ADA" w:rsidRPr="00494C30">
              <w:rPr>
                <w:rFonts w:ascii="Times New Roman" w:hAnsi="Times New Roman"/>
                <w:sz w:val="24"/>
                <w:szCs w:val="24"/>
                <w:lang w:val="sq-AL"/>
              </w:rPr>
              <w:t>parashikohet të aplikojnë</w:t>
            </w:r>
            <w:r w:rsidRPr="00494C30">
              <w:rPr>
                <w:rFonts w:ascii="Times New Roman" w:hAnsi="Times New Roman"/>
                <w:sz w:val="24"/>
                <w:szCs w:val="24"/>
                <w:lang w:val="sq-AL"/>
              </w:rPr>
              <w:t xml:space="preserve"> p</w:t>
            </w:r>
            <w:r w:rsidR="002C1C0B" w:rsidRPr="00494C30">
              <w:rPr>
                <w:rFonts w:ascii="Times New Roman" w:hAnsi="Times New Roman"/>
                <w:sz w:val="24"/>
                <w:szCs w:val="24"/>
                <w:lang w:val="sq-AL"/>
              </w:rPr>
              <w:t>ër shtetë</w:t>
            </w:r>
            <w:r w:rsidRPr="00494C30">
              <w:rPr>
                <w:rFonts w:ascii="Times New Roman" w:hAnsi="Times New Roman"/>
                <w:sz w:val="24"/>
                <w:szCs w:val="24"/>
                <w:lang w:val="sq-AL"/>
              </w:rPr>
              <w:t>sin</w:t>
            </w:r>
            <w:r w:rsidR="002C1C0B" w:rsidRPr="00494C30">
              <w:rPr>
                <w:rFonts w:ascii="Times New Roman" w:hAnsi="Times New Roman"/>
                <w:sz w:val="24"/>
                <w:szCs w:val="24"/>
                <w:lang w:val="sq-AL"/>
              </w:rPr>
              <w:t>ë</w:t>
            </w:r>
            <w:r w:rsidRPr="00494C30">
              <w:rPr>
                <w:rFonts w:ascii="Times New Roman" w:hAnsi="Times New Roman"/>
                <w:sz w:val="24"/>
                <w:szCs w:val="24"/>
                <w:lang w:val="sq-AL"/>
              </w:rPr>
              <w:t xml:space="preserve"> shqiptare rreth 1 000 persona, nga t</w:t>
            </w:r>
            <w:r w:rsidR="002C1C0B" w:rsidRPr="00494C30">
              <w:rPr>
                <w:rFonts w:ascii="Times New Roman" w:hAnsi="Times New Roman"/>
                <w:sz w:val="24"/>
                <w:szCs w:val="24"/>
                <w:lang w:val="sq-AL"/>
              </w:rPr>
              <w:t>ë</w:t>
            </w:r>
            <w:r w:rsidRPr="00494C30">
              <w:rPr>
                <w:rFonts w:ascii="Times New Roman" w:hAnsi="Times New Roman"/>
                <w:sz w:val="24"/>
                <w:szCs w:val="24"/>
                <w:lang w:val="sq-AL"/>
              </w:rPr>
              <w:t xml:space="preserve"> cilat 700 persona kan</w:t>
            </w:r>
            <w:r w:rsidR="002C1C0B" w:rsidRPr="00494C30">
              <w:rPr>
                <w:rFonts w:ascii="Times New Roman" w:hAnsi="Times New Roman"/>
                <w:sz w:val="24"/>
                <w:szCs w:val="24"/>
                <w:lang w:val="sq-AL"/>
              </w:rPr>
              <w:t>ë</w:t>
            </w:r>
            <w:r w:rsidRPr="00494C30">
              <w:rPr>
                <w:rFonts w:ascii="Times New Roman" w:hAnsi="Times New Roman"/>
                <w:sz w:val="24"/>
                <w:szCs w:val="24"/>
                <w:lang w:val="sq-AL"/>
              </w:rPr>
              <w:t xml:space="preserve"> aplikuar brenda </w:t>
            </w:r>
            <w:r w:rsidR="007806C2" w:rsidRPr="00494C30">
              <w:rPr>
                <w:rFonts w:ascii="Times New Roman" w:hAnsi="Times New Roman"/>
                <w:sz w:val="24"/>
                <w:szCs w:val="24"/>
                <w:lang w:val="sq-AL"/>
              </w:rPr>
              <w:t>vendit</w:t>
            </w:r>
            <w:r w:rsidRPr="00494C30">
              <w:rPr>
                <w:rFonts w:ascii="Times New Roman" w:hAnsi="Times New Roman"/>
                <w:sz w:val="24"/>
                <w:szCs w:val="24"/>
                <w:lang w:val="sq-AL"/>
              </w:rPr>
              <w:t xml:space="preserve"> dhe 300 persona </w:t>
            </w:r>
            <w:r w:rsidR="007806C2" w:rsidRPr="00494C30">
              <w:rPr>
                <w:rFonts w:ascii="Times New Roman" w:hAnsi="Times New Roman"/>
                <w:sz w:val="24"/>
                <w:szCs w:val="24"/>
                <w:lang w:val="sq-AL"/>
              </w:rPr>
              <w:t>jasht</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vendit, </w:t>
            </w:r>
            <w:r w:rsidR="002C1C0B" w:rsidRPr="00494C30">
              <w:rPr>
                <w:rFonts w:ascii="Times New Roman" w:hAnsi="Times New Roman"/>
                <w:sz w:val="24"/>
                <w:szCs w:val="24"/>
                <w:lang w:val="sq-AL"/>
              </w:rPr>
              <w:t>k</w:t>
            </w:r>
            <w:r w:rsidR="007806C2" w:rsidRPr="00494C30">
              <w:rPr>
                <w:rFonts w:ascii="Times New Roman" w:hAnsi="Times New Roman"/>
                <w:sz w:val="24"/>
                <w:szCs w:val="24"/>
                <w:lang w:val="sq-AL"/>
              </w:rPr>
              <w:t xml:space="preserve">u </w:t>
            </w:r>
            <w:r w:rsidR="002C1C0B" w:rsidRPr="00494C30">
              <w:rPr>
                <w:rFonts w:ascii="Times New Roman" w:hAnsi="Times New Roman"/>
                <w:sz w:val="24"/>
                <w:szCs w:val="24"/>
                <w:lang w:val="sq-AL"/>
              </w:rPr>
              <w:t>j</w:t>
            </w:r>
            <w:r w:rsidR="007806C2" w:rsidRPr="00494C30">
              <w:rPr>
                <w:rFonts w:ascii="Times New Roman" w:hAnsi="Times New Roman"/>
                <w:sz w:val="24"/>
                <w:szCs w:val="24"/>
                <w:lang w:val="sq-AL"/>
              </w:rPr>
              <w:t>an</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rezident</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w:t>
            </w:r>
            <w:r w:rsidRPr="00494C30">
              <w:rPr>
                <w:rFonts w:ascii="Times New Roman" w:hAnsi="Times New Roman"/>
                <w:sz w:val="24"/>
                <w:szCs w:val="24"/>
                <w:lang w:val="sq-AL"/>
              </w:rPr>
              <w:t xml:space="preserve"> </w:t>
            </w:r>
            <w:r w:rsidR="00F55E08" w:rsidRPr="00494C30">
              <w:rPr>
                <w:rFonts w:ascii="Times New Roman" w:hAnsi="Times New Roman"/>
                <w:sz w:val="24"/>
                <w:szCs w:val="24"/>
                <w:lang w:val="sq-AL"/>
              </w:rPr>
              <w:t xml:space="preserve">Aktualisht </w:t>
            </w:r>
            <w:r w:rsidR="007806C2" w:rsidRPr="00494C30">
              <w:rPr>
                <w:rFonts w:ascii="Times New Roman" w:hAnsi="Times New Roman"/>
                <w:sz w:val="24"/>
                <w:szCs w:val="24"/>
                <w:lang w:val="sq-AL"/>
              </w:rPr>
              <w:t>mb</w:t>
            </w:r>
            <w:r w:rsidR="002C1C0B" w:rsidRPr="00494C30">
              <w:rPr>
                <w:rFonts w:ascii="Times New Roman" w:hAnsi="Times New Roman"/>
                <w:sz w:val="24"/>
                <w:szCs w:val="24"/>
                <w:lang w:val="sq-AL"/>
              </w:rPr>
              <w:t>ësh</w:t>
            </w:r>
            <w:r w:rsidR="007806C2" w:rsidRPr="00494C30">
              <w:rPr>
                <w:rFonts w:ascii="Times New Roman" w:hAnsi="Times New Roman"/>
                <w:sz w:val="24"/>
                <w:szCs w:val="24"/>
                <w:lang w:val="sq-AL"/>
              </w:rPr>
              <w:t>tetur n</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Udh</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zimin e P</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rbashk</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t t</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Ministris</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s</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Pun</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ve t</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Jashtme nr.6252, dat</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10.12.2001 dhe t</w:t>
            </w:r>
            <w:r w:rsidR="002C1C0B" w:rsidRPr="00494C30">
              <w:rPr>
                <w:rFonts w:ascii="Times New Roman" w:hAnsi="Times New Roman"/>
                <w:sz w:val="24"/>
                <w:szCs w:val="24"/>
                <w:lang w:val="sq-AL"/>
              </w:rPr>
              <w:t xml:space="preserve">ë Ministrisë </w:t>
            </w:r>
            <w:r w:rsidR="007806C2" w:rsidRPr="00494C30">
              <w:rPr>
                <w:rFonts w:ascii="Times New Roman" w:hAnsi="Times New Roman"/>
                <w:sz w:val="24"/>
                <w:szCs w:val="24"/>
                <w:lang w:val="sq-AL"/>
              </w:rPr>
              <w:t>s</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w:t>
            </w:r>
            <w:r w:rsidR="007806C2" w:rsidRPr="00494C30">
              <w:rPr>
                <w:rFonts w:ascii="Times New Roman" w:hAnsi="Times New Roman"/>
                <w:sz w:val="24"/>
                <w:szCs w:val="24"/>
                <w:lang w:val="sq-AL"/>
              </w:rPr>
              <w:lastRenderedPageBreak/>
              <w:t>Rendit Publik nr.</w:t>
            </w:r>
            <w:r w:rsidR="00FA48B7" w:rsidRPr="00494C30">
              <w:rPr>
                <w:rFonts w:ascii="Times New Roman" w:hAnsi="Times New Roman"/>
                <w:sz w:val="24"/>
                <w:szCs w:val="24"/>
                <w:lang w:val="sq-AL"/>
              </w:rPr>
              <w:t xml:space="preserve"> </w:t>
            </w:r>
            <w:r w:rsidR="007806C2" w:rsidRPr="00494C30">
              <w:rPr>
                <w:rFonts w:ascii="Times New Roman" w:hAnsi="Times New Roman"/>
                <w:sz w:val="24"/>
                <w:szCs w:val="24"/>
                <w:lang w:val="sq-AL"/>
              </w:rPr>
              <w:t>3583, dat</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27.11.2001 “P</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r procedurat dhe dokumentacionin p</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r fitimin, rifitimin dhe heqjen dor</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nga shtet</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sia shqiptare”</w:t>
            </w:r>
            <w:r w:rsidR="001254B5" w:rsidRPr="00494C30">
              <w:rPr>
                <w:rFonts w:ascii="Times New Roman" w:hAnsi="Times New Roman"/>
                <w:sz w:val="24"/>
                <w:szCs w:val="24"/>
                <w:lang w:val="sq-AL"/>
              </w:rPr>
              <w:t>,</w:t>
            </w:r>
            <w:r w:rsidR="007806C2" w:rsidRPr="00494C30">
              <w:rPr>
                <w:rFonts w:ascii="Times New Roman" w:hAnsi="Times New Roman"/>
                <w:sz w:val="24"/>
                <w:szCs w:val="24"/>
                <w:lang w:val="sq-AL"/>
              </w:rPr>
              <w:t xml:space="preserve"> </w:t>
            </w:r>
            <w:r w:rsidR="00F55E08" w:rsidRPr="00494C30">
              <w:rPr>
                <w:rFonts w:ascii="Times New Roman" w:hAnsi="Times New Roman"/>
                <w:sz w:val="24"/>
                <w:szCs w:val="24"/>
                <w:lang w:val="sq-AL"/>
              </w:rPr>
              <w:t>tarifa e sh</w:t>
            </w:r>
            <w:r w:rsidR="002C1C0B" w:rsidRPr="00494C30">
              <w:rPr>
                <w:rFonts w:ascii="Times New Roman" w:hAnsi="Times New Roman"/>
                <w:sz w:val="24"/>
                <w:szCs w:val="24"/>
                <w:lang w:val="sq-AL"/>
              </w:rPr>
              <w:t>ë</w:t>
            </w:r>
            <w:r w:rsidR="00F55E08" w:rsidRPr="00494C30">
              <w:rPr>
                <w:rFonts w:ascii="Times New Roman" w:hAnsi="Times New Roman"/>
                <w:sz w:val="24"/>
                <w:szCs w:val="24"/>
                <w:lang w:val="sq-AL"/>
              </w:rPr>
              <w:t>rbimit (aplikimi p</w:t>
            </w:r>
            <w:r w:rsidR="002C1C0B" w:rsidRPr="00494C30">
              <w:rPr>
                <w:rFonts w:ascii="Times New Roman" w:hAnsi="Times New Roman"/>
                <w:sz w:val="24"/>
                <w:szCs w:val="24"/>
                <w:lang w:val="sq-AL"/>
              </w:rPr>
              <w:t>ë</w:t>
            </w:r>
            <w:r w:rsidR="00F55E08" w:rsidRPr="00494C30">
              <w:rPr>
                <w:rFonts w:ascii="Times New Roman" w:hAnsi="Times New Roman"/>
                <w:sz w:val="24"/>
                <w:szCs w:val="24"/>
                <w:lang w:val="sq-AL"/>
              </w:rPr>
              <w:t>r shtet</w:t>
            </w:r>
            <w:r w:rsidR="002C1C0B" w:rsidRPr="00494C30">
              <w:rPr>
                <w:rFonts w:ascii="Times New Roman" w:hAnsi="Times New Roman"/>
                <w:sz w:val="24"/>
                <w:szCs w:val="24"/>
                <w:lang w:val="sq-AL"/>
              </w:rPr>
              <w:t>ë</w:t>
            </w:r>
            <w:r w:rsidR="00F55E08" w:rsidRPr="00494C30">
              <w:rPr>
                <w:rFonts w:ascii="Times New Roman" w:hAnsi="Times New Roman"/>
                <w:sz w:val="24"/>
                <w:szCs w:val="24"/>
                <w:lang w:val="sq-AL"/>
              </w:rPr>
              <w:t xml:space="preserve">si) </w:t>
            </w:r>
            <w:r w:rsidR="002C1C0B" w:rsidRPr="00494C30">
              <w:rPr>
                <w:rFonts w:ascii="Times New Roman" w:hAnsi="Times New Roman"/>
                <w:sz w:val="24"/>
                <w:szCs w:val="24"/>
                <w:lang w:val="sq-AL"/>
              </w:rPr>
              <w:t>ë</w:t>
            </w:r>
            <w:r w:rsidR="00F55E08" w:rsidRPr="00494C30">
              <w:rPr>
                <w:rFonts w:ascii="Times New Roman" w:hAnsi="Times New Roman"/>
                <w:sz w:val="24"/>
                <w:szCs w:val="24"/>
                <w:lang w:val="sq-AL"/>
              </w:rPr>
              <w:t>sht</w:t>
            </w:r>
            <w:r w:rsidR="002C1C0B" w:rsidRPr="00494C30">
              <w:rPr>
                <w:rFonts w:ascii="Times New Roman" w:hAnsi="Times New Roman"/>
                <w:sz w:val="24"/>
                <w:szCs w:val="24"/>
                <w:lang w:val="sq-AL"/>
              </w:rPr>
              <w:t>ë</w:t>
            </w:r>
            <w:r w:rsidR="00F55E08" w:rsidRPr="00494C30">
              <w:rPr>
                <w:rFonts w:ascii="Times New Roman" w:hAnsi="Times New Roman"/>
                <w:sz w:val="24"/>
                <w:szCs w:val="24"/>
                <w:lang w:val="sq-AL"/>
              </w:rPr>
              <w:t xml:space="preserve"> n</w:t>
            </w:r>
            <w:r w:rsidR="002C1C0B" w:rsidRPr="00494C30">
              <w:rPr>
                <w:rFonts w:ascii="Times New Roman" w:hAnsi="Times New Roman"/>
                <w:sz w:val="24"/>
                <w:szCs w:val="24"/>
                <w:lang w:val="sq-AL"/>
              </w:rPr>
              <w:t>ë</w:t>
            </w:r>
            <w:r w:rsidR="00F55E08" w:rsidRPr="00494C30">
              <w:rPr>
                <w:rFonts w:ascii="Times New Roman" w:hAnsi="Times New Roman"/>
                <w:sz w:val="24"/>
                <w:szCs w:val="24"/>
                <w:lang w:val="sq-AL"/>
              </w:rPr>
              <w:t xml:space="preserve"> mas</w:t>
            </w:r>
            <w:r w:rsidR="002C1C0B" w:rsidRPr="00494C30">
              <w:rPr>
                <w:rFonts w:ascii="Times New Roman" w:hAnsi="Times New Roman"/>
                <w:sz w:val="24"/>
                <w:szCs w:val="24"/>
                <w:lang w:val="sq-AL"/>
              </w:rPr>
              <w:t>ë</w:t>
            </w:r>
            <w:r w:rsidR="00F55E08" w:rsidRPr="00494C30">
              <w:rPr>
                <w:rFonts w:ascii="Times New Roman" w:hAnsi="Times New Roman"/>
                <w:sz w:val="24"/>
                <w:szCs w:val="24"/>
                <w:lang w:val="sq-AL"/>
              </w:rPr>
              <w:t>n 5 000 lek</w:t>
            </w:r>
            <w:r w:rsidR="002C1C0B" w:rsidRPr="00494C30">
              <w:rPr>
                <w:rFonts w:ascii="Times New Roman" w:hAnsi="Times New Roman"/>
                <w:sz w:val="24"/>
                <w:szCs w:val="24"/>
                <w:lang w:val="sq-AL"/>
              </w:rPr>
              <w:t>ë</w:t>
            </w:r>
            <w:r w:rsidR="00F55E08" w:rsidRPr="00494C30">
              <w:rPr>
                <w:rFonts w:ascii="Times New Roman" w:hAnsi="Times New Roman"/>
                <w:sz w:val="24"/>
                <w:szCs w:val="24"/>
                <w:lang w:val="sq-AL"/>
              </w:rPr>
              <w:t xml:space="preserve"> </w:t>
            </w:r>
            <w:r w:rsidR="00861ADA" w:rsidRPr="00494C30">
              <w:rPr>
                <w:rFonts w:ascii="Times New Roman" w:hAnsi="Times New Roman"/>
                <w:sz w:val="24"/>
                <w:szCs w:val="24"/>
                <w:lang w:val="sq-AL"/>
              </w:rPr>
              <w:t>p</w:t>
            </w:r>
            <w:r w:rsidR="002C1C0B" w:rsidRPr="00494C30">
              <w:rPr>
                <w:rFonts w:ascii="Times New Roman" w:hAnsi="Times New Roman"/>
                <w:sz w:val="24"/>
                <w:szCs w:val="24"/>
                <w:lang w:val="sq-AL"/>
              </w:rPr>
              <w:t>ë</w:t>
            </w:r>
            <w:r w:rsidR="00861ADA" w:rsidRPr="00494C30">
              <w:rPr>
                <w:rFonts w:ascii="Times New Roman" w:hAnsi="Times New Roman"/>
                <w:sz w:val="24"/>
                <w:szCs w:val="24"/>
                <w:lang w:val="sq-AL"/>
              </w:rPr>
              <w:t>r personat</w:t>
            </w:r>
            <w:r w:rsidR="00F55E08" w:rsidRPr="00494C30">
              <w:rPr>
                <w:rFonts w:ascii="Times New Roman" w:hAnsi="Times New Roman"/>
                <w:sz w:val="24"/>
                <w:szCs w:val="24"/>
                <w:lang w:val="sq-AL"/>
              </w:rPr>
              <w:t xml:space="preserve"> q</w:t>
            </w:r>
            <w:r w:rsidR="002C1C0B" w:rsidRPr="00494C30">
              <w:rPr>
                <w:rFonts w:ascii="Times New Roman" w:hAnsi="Times New Roman"/>
                <w:sz w:val="24"/>
                <w:szCs w:val="24"/>
                <w:lang w:val="sq-AL"/>
              </w:rPr>
              <w:t>ë</w:t>
            </w:r>
            <w:r w:rsidR="00F55E08" w:rsidRPr="00494C30">
              <w:rPr>
                <w:rFonts w:ascii="Times New Roman" w:hAnsi="Times New Roman"/>
                <w:sz w:val="24"/>
                <w:szCs w:val="24"/>
                <w:lang w:val="sq-AL"/>
              </w:rPr>
              <w:t xml:space="preserve"> aplikojn</w:t>
            </w:r>
            <w:r w:rsidR="002C1C0B" w:rsidRPr="00494C30">
              <w:rPr>
                <w:rFonts w:ascii="Times New Roman" w:hAnsi="Times New Roman"/>
                <w:sz w:val="24"/>
                <w:szCs w:val="24"/>
                <w:lang w:val="sq-AL"/>
              </w:rPr>
              <w:t>ë</w:t>
            </w:r>
            <w:r w:rsidR="00F55E08" w:rsidRPr="00494C30">
              <w:rPr>
                <w:rFonts w:ascii="Times New Roman" w:hAnsi="Times New Roman"/>
                <w:sz w:val="24"/>
                <w:szCs w:val="24"/>
                <w:lang w:val="sq-AL"/>
              </w:rPr>
              <w:t xml:space="preserve"> </w:t>
            </w:r>
            <w:r w:rsidRPr="00494C30">
              <w:rPr>
                <w:rFonts w:ascii="Times New Roman" w:hAnsi="Times New Roman"/>
                <w:sz w:val="24"/>
                <w:szCs w:val="24"/>
                <w:lang w:val="sq-AL"/>
              </w:rPr>
              <w:t xml:space="preserve">brenda </w:t>
            </w:r>
            <w:r w:rsidR="007806C2" w:rsidRPr="00494C30">
              <w:rPr>
                <w:rFonts w:ascii="Times New Roman" w:hAnsi="Times New Roman"/>
                <w:sz w:val="24"/>
                <w:szCs w:val="24"/>
                <w:lang w:val="sq-AL"/>
              </w:rPr>
              <w:t>vendit</w:t>
            </w:r>
            <w:r w:rsidR="00420B46" w:rsidRPr="00494C30">
              <w:rPr>
                <w:rFonts w:ascii="Times New Roman" w:hAnsi="Times New Roman"/>
                <w:sz w:val="24"/>
                <w:szCs w:val="24"/>
                <w:lang w:val="sq-AL"/>
              </w:rPr>
              <w:t>,</w:t>
            </w:r>
            <w:r w:rsidR="007806C2" w:rsidRPr="00494C30">
              <w:rPr>
                <w:rFonts w:ascii="Times New Roman" w:hAnsi="Times New Roman"/>
                <w:sz w:val="24"/>
                <w:szCs w:val="24"/>
                <w:lang w:val="sq-AL"/>
              </w:rPr>
              <w:t xml:space="preserve"> </w:t>
            </w:r>
            <w:r w:rsidRPr="00494C30">
              <w:rPr>
                <w:rFonts w:ascii="Times New Roman" w:hAnsi="Times New Roman"/>
                <w:sz w:val="24"/>
                <w:szCs w:val="24"/>
                <w:lang w:val="sq-AL"/>
              </w:rPr>
              <w:t>dhe 30 euro p</w:t>
            </w:r>
            <w:r w:rsidR="002C1C0B" w:rsidRPr="00494C30">
              <w:rPr>
                <w:rFonts w:ascii="Times New Roman" w:hAnsi="Times New Roman"/>
                <w:sz w:val="24"/>
                <w:szCs w:val="24"/>
                <w:lang w:val="sq-AL"/>
              </w:rPr>
              <w:t>ë</w:t>
            </w:r>
            <w:r w:rsidR="0047742D" w:rsidRPr="00494C30">
              <w:rPr>
                <w:rFonts w:ascii="Times New Roman" w:hAnsi="Times New Roman"/>
                <w:sz w:val="24"/>
                <w:szCs w:val="24"/>
                <w:lang w:val="sq-AL"/>
              </w:rPr>
              <w:t>r personat</w:t>
            </w:r>
            <w:r w:rsidRPr="00494C30">
              <w:rPr>
                <w:rFonts w:ascii="Times New Roman" w:hAnsi="Times New Roman"/>
                <w:sz w:val="24"/>
                <w:szCs w:val="24"/>
                <w:lang w:val="sq-AL"/>
              </w:rPr>
              <w:t xml:space="preserve"> q</w:t>
            </w:r>
            <w:r w:rsidR="002C1C0B" w:rsidRPr="00494C30">
              <w:rPr>
                <w:rFonts w:ascii="Times New Roman" w:hAnsi="Times New Roman"/>
                <w:sz w:val="24"/>
                <w:szCs w:val="24"/>
                <w:lang w:val="sq-AL"/>
              </w:rPr>
              <w:t>ë</w:t>
            </w:r>
            <w:r w:rsidRPr="00494C30">
              <w:rPr>
                <w:rFonts w:ascii="Times New Roman" w:hAnsi="Times New Roman"/>
                <w:sz w:val="24"/>
                <w:szCs w:val="24"/>
                <w:lang w:val="sq-AL"/>
              </w:rPr>
              <w:t xml:space="preserve"> aplikojn</w:t>
            </w:r>
            <w:r w:rsidR="002C1C0B" w:rsidRPr="00494C30">
              <w:rPr>
                <w:rFonts w:ascii="Times New Roman" w:hAnsi="Times New Roman"/>
                <w:sz w:val="24"/>
                <w:szCs w:val="24"/>
                <w:lang w:val="sq-AL"/>
              </w:rPr>
              <w:t>ë</w:t>
            </w:r>
            <w:r w:rsidRPr="00494C30">
              <w:rPr>
                <w:rFonts w:ascii="Times New Roman" w:hAnsi="Times New Roman"/>
                <w:sz w:val="24"/>
                <w:szCs w:val="24"/>
                <w:lang w:val="sq-AL"/>
              </w:rPr>
              <w:t xml:space="preserve"> </w:t>
            </w:r>
            <w:r w:rsidR="007806C2" w:rsidRPr="00494C30">
              <w:rPr>
                <w:rFonts w:ascii="Times New Roman" w:hAnsi="Times New Roman"/>
                <w:sz w:val="24"/>
                <w:szCs w:val="24"/>
                <w:lang w:val="sq-AL"/>
              </w:rPr>
              <w:t>pran</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p</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rfaq</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sive diplomatike</w:t>
            </w:r>
            <w:r w:rsidRPr="00494C30">
              <w:rPr>
                <w:rFonts w:ascii="Times New Roman" w:hAnsi="Times New Roman"/>
                <w:sz w:val="24"/>
                <w:szCs w:val="24"/>
                <w:lang w:val="sq-AL"/>
              </w:rPr>
              <w:t xml:space="preserve">. </w:t>
            </w:r>
            <w:r w:rsidR="007806C2" w:rsidRPr="00494C30">
              <w:rPr>
                <w:rFonts w:ascii="Times New Roman" w:hAnsi="Times New Roman"/>
                <w:sz w:val="24"/>
                <w:szCs w:val="24"/>
                <w:lang w:val="sq-AL"/>
              </w:rPr>
              <w:t>P</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r vitin 2018 t</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ardhurat p</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r Buxhetin e Shtetit parashikohen t</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jen</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n</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vler</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n 4 760 mij</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lek</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K</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to t</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ardhurat derdhen n</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Buxhetin e Shtetit, pra nuk p</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rdoren nga </w:t>
            </w:r>
            <w:r w:rsidR="00420B46" w:rsidRPr="00494C30">
              <w:rPr>
                <w:rFonts w:ascii="Times New Roman" w:hAnsi="Times New Roman"/>
                <w:sz w:val="24"/>
                <w:szCs w:val="24"/>
                <w:lang w:val="sq-AL"/>
              </w:rPr>
              <w:t>strukturat/</w:t>
            </w:r>
            <w:r w:rsidR="00553D7A" w:rsidRPr="00494C30">
              <w:rPr>
                <w:rFonts w:ascii="Times New Roman" w:hAnsi="Times New Roman"/>
                <w:sz w:val="24"/>
                <w:szCs w:val="24"/>
                <w:lang w:val="sq-AL"/>
              </w:rPr>
              <w:t>nj</w:t>
            </w:r>
            <w:r w:rsidR="002C1C0B" w:rsidRPr="00494C30">
              <w:rPr>
                <w:rFonts w:ascii="Times New Roman" w:hAnsi="Times New Roman"/>
                <w:sz w:val="24"/>
                <w:szCs w:val="24"/>
                <w:lang w:val="sq-AL"/>
              </w:rPr>
              <w:t>ë</w:t>
            </w:r>
            <w:r w:rsidR="00553D7A" w:rsidRPr="00494C30">
              <w:rPr>
                <w:rFonts w:ascii="Times New Roman" w:hAnsi="Times New Roman"/>
                <w:sz w:val="24"/>
                <w:szCs w:val="24"/>
                <w:lang w:val="sq-AL"/>
              </w:rPr>
              <w:t>sit</w:t>
            </w:r>
            <w:r w:rsidR="002C1C0B" w:rsidRPr="00494C30">
              <w:rPr>
                <w:rFonts w:ascii="Times New Roman" w:hAnsi="Times New Roman"/>
                <w:sz w:val="24"/>
                <w:szCs w:val="24"/>
                <w:lang w:val="sq-AL"/>
              </w:rPr>
              <w:t>ë</w:t>
            </w:r>
            <w:r w:rsidR="00553D7A" w:rsidRPr="00494C30">
              <w:rPr>
                <w:rFonts w:ascii="Times New Roman" w:hAnsi="Times New Roman"/>
                <w:sz w:val="24"/>
                <w:szCs w:val="24"/>
                <w:lang w:val="sq-AL"/>
              </w:rPr>
              <w:t xml:space="preserve"> q</w:t>
            </w:r>
            <w:r w:rsidR="002C1C0B" w:rsidRPr="00494C30">
              <w:rPr>
                <w:rFonts w:ascii="Times New Roman" w:hAnsi="Times New Roman"/>
                <w:sz w:val="24"/>
                <w:szCs w:val="24"/>
                <w:lang w:val="sq-AL"/>
              </w:rPr>
              <w:t>ë</w:t>
            </w:r>
            <w:r w:rsidR="00553D7A" w:rsidRPr="00494C30">
              <w:rPr>
                <w:rFonts w:ascii="Times New Roman" w:hAnsi="Times New Roman"/>
                <w:sz w:val="24"/>
                <w:szCs w:val="24"/>
                <w:lang w:val="sq-AL"/>
              </w:rPr>
              <w:t xml:space="preserve"> i krijo</w:t>
            </w:r>
            <w:r w:rsidR="007806C2" w:rsidRPr="00494C30">
              <w:rPr>
                <w:rFonts w:ascii="Times New Roman" w:hAnsi="Times New Roman"/>
                <w:sz w:val="24"/>
                <w:szCs w:val="24"/>
                <w:lang w:val="sq-AL"/>
              </w:rPr>
              <w:t>j</w:t>
            </w:r>
            <w:r w:rsidR="00553D7A" w:rsidRPr="00494C30">
              <w:rPr>
                <w:rFonts w:ascii="Times New Roman" w:hAnsi="Times New Roman"/>
                <w:sz w:val="24"/>
                <w:szCs w:val="24"/>
                <w:lang w:val="sq-AL"/>
              </w:rPr>
              <w:t>n</w:t>
            </w:r>
            <w:r w:rsidR="002C1C0B" w:rsidRPr="00494C30">
              <w:rPr>
                <w:rFonts w:ascii="Times New Roman" w:hAnsi="Times New Roman"/>
                <w:sz w:val="24"/>
                <w:szCs w:val="24"/>
                <w:lang w:val="sq-AL"/>
              </w:rPr>
              <w:t>ë</w:t>
            </w:r>
            <w:r w:rsidR="007806C2" w:rsidRPr="00494C30">
              <w:rPr>
                <w:rFonts w:ascii="Times New Roman" w:hAnsi="Times New Roman"/>
                <w:sz w:val="24"/>
                <w:szCs w:val="24"/>
                <w:lang w:val="sq-AL"/>
              </w:rPr>
              <w:t xml:space="preserve"> </w:t>
            </w:r>
            <w:r w:rsidR="002C1C0B" w:rsidRPr="00494C30">
              <w:rPr>
                <w:rFonts w:ascii="Times New Roman" w:hAnsi="Times New Roman"/>
                <w:sz w:val="24"/>
                <w:szCs w:val="24"/>
                <w:lang w:val="sq-AL"/>
              </w:rPr>
              <w:t>ato</w:t>
            </w:r>
            <w:r w:rsidR="007806C2" w:rsidRPr="00494C30">
              <w:rPr>
                <w:rFonts w:ascii="Times New Roman" w:hAnsi="Times New Roman"/>
                <w:sz w:val="24"/>
                <w:szCs w:val="24"/>
                <w:lang w:val="sq-AL"/>
              </w:rPr>
              <w:t>.</w:t>
            </w:r>
            <w:r w:rsidRPr="00494C30">
              <w:rPr>
                <w:rFonts w:ascii="Times New Roman" w:hAnsi="Times New Roman"/>
                <w:sz w:val="24"/>
                <w:szCs w:val="24"/>
                <w:lang w:val="sq-AL"/>
              </w:rPr>
              <w:t xml:space="preserve"> </w:t>
            </w:r>
            <w:r w:rsidR="00F55E08" w:rsidRPr="00494C30">
              <w:rPr>
                <w:rFonts w:ascii="Times New Roman" w:hAnsi="Times New Roman"/>
                <w:sz w:val="24"/>
                <w:szCs w:val="24"/>
                <w:lang w:val="sq-AL"/>
              </w:rPr>
              <w:t xml:space="preserve"> </w:t>
            </w:r>
          </w:p>
          <w:p w14:paraId="7741C19B" w14:textId="77777777" w:rsidR="000A1AC2" w:rsidRPr="00494C30" w:rsidRDefault="000A1AC2" w:rsidP="00494C30">
            <w:pPr>
              <w:spacing w:line="276" w:lineRule="auto"/>
              <w:jc w:val="both"/>
              <w:rPr>
                <w:rFonts w:ascii="Times New Roman" w:hAnsi="Times New Roman"/>
                <w:sz w:val="24"/>
                <w:szCs w:val="24"/>
                <w:lang w:val="sq-AL"/>
              </w:rPr>
            </w:pPr>
          </w:p>
          <w:p w14:paraId="6AF2AE4A" w14:textId="5E806DFF" w:rsidR="008D419B" w:rsidRPr="00494C30" w:rsidRDefault="00861ADA"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Parashikohet që </w:t>
            </w:r>
            <w:r w:rsidR="005924C9" w:rsidRPr="00494C30">
              <w:rPr>
                <w:rFonts w:ascii="Times New Roman" w:hAnsi="Times New Roman"/>
                <w:sz w:val="24"/>
                <w:szCs w:val="24"/>
                <w:lang w:val="sq-AL"/>
              </w:rPr>
              <w:t xml:space="preserve">numri i </w:t>
            </w:r>
            <w:proofErr w:type="spellStart"/>
            <w:r w:rsidR="005924C9" w:rsidRPr="00494C30">
              <w:rPr>
                <w:rFonts w:ascii="Times New Roman" w:hAnsi="Times New Roman"/>
                <w:sz w:val="24"/>
                <w:szCs w:val="24"/>
                <w:lang w:val="sq-AL"/>
              </w:rPr>
              <w:t>aplikantëve</w:t>
            </w:r>
            <w:proofErr w:type="spellEnd"/>
            <w:r w:rsidR="005924C9" w:rsidRPr="00494C30">
              <w:rPr>
                <w:rFonts w:ascii="Times New Roman" w:hAnsi="Times New Roman"/>
                <w:sz w:val="24"/>
                <w:szCs w:val="24"/>
                <w:lang w:val="sq-AL"/>
              </w:rPr>
              <w:t xml:space="preserve"> </w:t>
            </w:r>
            <w:r w:rsidRPr="00494C30">
              <w:rPr>
                <w:rFonts w:ascii="Times New Roman" w:hAnsi="Times New Roman"/>
                <w:sz w:val="24"/>
                <w:szCs w:val="24"/>
                <w:lang w:val="sq-AL"/>
              </w:rPr>
              <w:t>sipas k</w:t>
            </w:r>
            <w:r w:rsidR="009F3F4A" w:rsidRPr="00494C30">
              <w:rPr>
                <w:rFonts w:ascii="Times New Roman" w:hAnsi="Times New Roman"/>
                <w:sz w:val="24"/>
                <w:szCs w:val="24"/>
                <w:lang w:val="sq-AL"/>
              </w:rPr>
              <w:t>ë</w:t>
            </w:r>
            <w:r w:rsidR="0047742D" w:rsidRPr="00494C30">
              <w:rPr>
                <w:rFonts w:ascii="Times New Roman" w:hAnsi="Times New Roman"/>
                <w:sz w:val="24"/>
                <w:szCs w:val="24"/>
                <w:lang w:val="sq-AL"/>
              </w:rPr>
              <w:t>tij projektligji</w:t>
            </w:r>
            <w:r w:rsidR="005924C9" w:rsidRPr="00494C30">
              <w:rPr>
                <w:rFonts w:ascii="Times New Roman" w:hAnsi="Times New Roman"/>
                <w:sz w:val="24"/>
                <w:szCs w:val="24"/>
                <w:lang w:val="sq-AL"/>
              </w:rPr>
              <w:t xml:space="preserve"> </w:t>
            </w:r>
            <w:r w:rsidRPr="00494C30">
              <w:rPr>
                <w:rFonts w:ascii="Times New Roman" w:hAnsi="Times New Roman"/>
                <w:sz w:val="24"/>
                <w:szCs w:val="24"/>
                <w:lang w:val="sq-AL"/>
              </w:rPr>
              <w:t xml:space="preserve">të jetë </w:t>
            </w:r>
            <w:r w:rsidR="005924C9" w:rsidRPr="00494C30">
              <w:rPr>
                <w:rFonts w:ascii="Times New Roman" w:hAnsi="Times New Roman"/>
                <w:sz w:val="24"/>
                <w:szCs w:val="24"/>
                <w:lang w:val="sq-AL"/>
              </w:rPr>
              <w:t>rreth 1 500 persona.</w:t>
            </w:r>
          </w:p>
          <w:p w14:paraId="545F073A" w14:textId="405549D6" w:rsidR="0037713F" w:rsidRPr="00494C30" w:rsidRDefault="00553D7A"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Tarifa </w:t>
            </w:r>
            <w:r w:rsidR="001647CF" w:rsidRPr="00494C30">
              <w:rPr>
                <w:rFonts w:ascii="Times New Roman" w:hAnsi="Times New Roman"/>
                <w:sz w:val="24"/>
                <w:szCs w:val="24"/>
                <w:lang w:val="sq-AL"/>
              </w:rPr>
              <w:t>p</w:t>
            </w:r>
            <w:r w:rsidR="002A29CA" w:rsidRPr="00494C30">
              <w:rPr>
                <w:rFonts w:ascii="Times New Roman" w:hAnsi="Times New Roman"/>
                <w:sz w:val="24"/>
                <w:szCs w:val="24"/>
                <w:lang w:val="sq-AL"/>
              </w:rPr>
              <w:t>ë</w:t>
            </w:r>
            <w:r w:rsidR="001647CF" w:rsidRPr="00494C30">
              <w:rPr>
                <w:rFonts w:ascii="Times New Roman" w:hAnsi="Times New Roman"/>
                <w:sz w:val="24"/>
                <w:szCs w:val="24"/>
                <w:lang w:val="sq-AL"/>
              </w:rPr>
              <w:t xml:space="preserve">r aplikim </w:t>
            </w:r>
            <w:r w:rsidRPr="00494C30">
              <w:rPr>
                <w:rFonts w:ascii="Times New Roman" w:hAnsi="Times New Roman"/>
                <w:sz w:val="24"/>
                <w:szCs w:val="24"/>
                <w:lang w:val="sq-AL"/>
              </w:rPr>
              <w:t>propozohet</w:t>
            </w:r>
            <w:r w:rsidR="001647CF" w:rsidRPr="00494C30">
              <w:rPr>
                <w:rFonts w:ascii="Times New Roman" w:hAnsi="Times New Roman"/>
                <w:sz w:val="24"/>
                <w:szCs w:val="24"/>
                <w:lang w:val="sq-AL"/>
              </w:rPr>
              <w:t xml:space="preserve"> t</w:t>
            </w:r>
            <w:r w:rsidR="002A29CA" w:rsidRPr="00494C30">
              <w:rPr>
                <w:rFonts w:ascii="Times New Roman" w:hAnsi="Times New Roman"/>
                <w:sz w:val="24"/>
                <w:szCs w:val="24"/>
                <w:lang w:val="sq-AL"/>
              </w:rPr>
              <w:t>ë</w:t>
            </w:r>
            <w:r w:rsidR="001647CF" w:rsidRPr="00494C30">
              <w:rPr>
                <w:rFonts w:ascii="Times New Roman" w:hAnsi="Times New Roman"/>
                <w:sz w:val="24"/>
                <w:szCs w:val="24"/>
                <w:lang w:val="sq-AL"/>
              </w:rPr>
              <w:t xml:space="preserve"> jet</w:t>
            </w:r>
            <w:r w:rsidR="002A29CA" w:rsidRPr="00494C30">
              <w:rPr>
                <w:rFonts w:ascii="Times New Roman" w:hAnsi="Times New Roman"/>
                <w:sz w:val="24"/>
                <w:szCs w:val="24"/>
                <w:lang w:val="sq-AL"/>
              </w:rPr>
              <w:t>ë</w:t>
            </w:r>
            <w:r w:rsidR="001647CF" w:rsidRPr="00494C30">
              <w:rPr>
                <w:rFonts w:ascii="Times New Roman" w:hAnsi="Times New Roman"/>
                <w:sz w:val="24"/>
                <w:szCs w:val="24"/>
                <w:lang w:val="sq-AL"/>
              </w:rPr>
              <w:t xml:space="preserve"> </w:t>
            </w:r>
            <w:r w:rsidRPr="00494C30">
              <w:rPr>
                <w:rFonts w:ascii="Times New Roman" w:hAnsi="Times New Roman"/>
                <w:sz w:val="24"/>
                <w:szCs w:val="24"/>
                <w:lang w:val="sq-AL"/>
              </w:rPr>
              <w:t xml:space="preserve"> n</w:t>
            </w:r>
            <w:r w:rsidR="002C1C0B" w:rsidRPr="00494C30">
              <w:rPr>
                <w:rFonts w:ascii="Times New Roman" w:hAnsi="Times New Roman"/>
                <w:sz w:val="24"/>
                <w:szCs w:val="24"/>
                <w:lang w:val="sq-AL"/>
              </w:rPr>
              <w:t>ë</w:t>
            </w:r>
            <w:r w:rsidRPr="00494C30">
              <w:rPr>
                <w:rFonts w:ascii="Times New Roman" w:hAnsi="Times New Roman"/>
                <w:sz w:val="24"/>
                <w:szCs w:val="24"/>
                <w:lang w:val="sq-AL"/>
              </w:rPr>
              <w:t xml:space="preserve"> vler</w:t>
            </w:r>
            <w:r w:rsidR="002C1C0B" w:rsidRPr="00494C30">
              <w:rPr>
                <w:rFonts w:ascii="Times New Roman" w:hAnsi="Times New Roman"/>
                <w:sz w:val="24"/>
                <w:szCs w:val="24"/>
                <w:lang w:val="sq-AL"/>
              </w:rPr>
              <w:t>ë</w:t>
            </w:r>
            <w:r w:rsidRPr="00494C30">
              <w:rPr>
                <w:rFonts w:ascii="Times New Roman" w:hAnsi="Times New Roman"/>
                <w:sz w:val="24"/>
                <w:szCs w:val="24"/>
                <w:lang w:val="sq-AL"/>
              </w:rPr>
              <w:t>n 300 euro,</w:t>
            </w:r>
            <w:r w:rsidR="00420B46" w:rsidRPr="00494C30">
              <w:rPr>
                <w:rFonts w:ascii="Times New Roman" w:hAnsi="Times New Roman"/>
                <w:sz w:val="24"/>
                <w:szCs w:val="24"/>
                <w:lang w:val="sq-AL"/>
              </w:rPr>
              <w:t xml:space="preserve"> referuar edhe tarifave q</w:t>
            </w:r>
            <w:r w:rsidR="005954D8" w:rsidRPr="00494C30">
              <w:rPr>
                <w:rFonts w:ascii="Times New Roman" w:hAnsi="Times New Roman"/>
                <w:sz w:val="24"/>
                <w:szCs w:val="24"/>
                <w:lang w:val="sq-AL"/>
              </w:rPr>
              <w:t>ë</w:t>
            </w:r>
            <w:r w:rsidR="00420B46" w:rsidRPr="00494C30">
              <w:rPr>
                <w:rFonts w:ascii="Times New Roman" w:hAnsi="Times New Roman"/>
                <w:sz w:val="24"/>
                <w:szCs w:val="24"/>
                <w:lang w:val="sq-AL"/>
              </w:rPr>
              <w:t xml:space="preserve"> zbatohen n</w:t>
            </w:r>
            <w:r w:rsidR="005954D8" w:rsidRPr="00494C30">
              <w:rPr>
                <w:rFonts w:ascii="Times New Roman" w:hAnsi="Times New Roman"/>
                <w:sz w:val="24"/>
                <w:szCs w:val="24"/>
                <w:lang w:val="sq-AL"/>
              </w:rPr>
              <w:t>ë</w:t>
            </w:r>
            <w:r w:rsidR="00420B46" w:rsidRPr="00494C30">
              <w:rPr>
                <w:rFonts w:ascii="Times New Roman" w:hAnsi="Times New Roman"/>
                <w:sz w:val="24"/>
                <w:szCs w:val="24"/>
                <w:lang w:val="sq-AL"/>
              </w:rPr>
              <w:t xml:space="preserve"> nivel rajonal, si dhe do</w:t>
            </w:r>
            <w:r w:rsidR="005924C9" w:rsidRPr="00494C30">
              <w:rPr>
                <w:rFonts w:ascii="Times New Roman" w:hAnsi="Times New Roman"/>
                <w:sz w:val="24"/>
                <w:szCs w:val="24"/>
                <w:lang w:val="sq-AL"/>
              </w:rPr>
              <w:t xml:space="preserve"> të miratohet me udhëzim të përbashkët</w:t>
            </w:r>
            <w:r w:rsidR="00420B46" w:rsidRPr="00494C30">
              <w:rPr>
                <w:rFonts w:ascii="Times New Roman" w:hAnsi="Times New Roman"/>
                <w:sz w:val="24"/>
                <w:szCs w:val="24"/>
                <w:lang w:val="sq-AL"/>
              </w:rPr>
              <w:t xml:space="preserve"> t</w:t>
            </w:r>
            <w:r w:rsidR="005954D8" w:rsidRPr="00494C30">
              <w:rPr>
                <w:rFonts w:ascii="Times New Roman" w:hAnsi="Times New Roman"/>
                <w:sz w:val="24"/>
                <w:szCs w:val="24"/>
                <w:lang w:val="sq-AL"/>
              </w:rPr>
              <w:t>ë</w:t>
            </w:r>
            <w:r w:rsidR="00420B46" w:rsidRPr="00494C30">
              <w:rPr>
                <w:rFonts w:ascii="Times New Roman" w:hAnsi="Times New Roman"/>
                <w:sz w:val="24"/>
                <w:szCs w:val="24"/>
                <w:lang w:val="sq-AL"/>
              </w:rPr>
              <w:t xml:space="preserve"> Ministrit t</w:t>
            </w:r>
            <w:r w:rsidR="005954D8" w:rsidRPr="00494C30">
              <w:rPr>
                <w:rFonts w:ascii="Times New Roman" w:hAnsi="Times New Roman"/>
                <w:sz w:val="24"/>
                <w:szCs w:val="24"/>
                <w:lang w:val="sq-AL"/>
              </w:rPr>
              <w:t>ë</w:t>
            </w:r>
            <w:r w:rsidR="00420B46" w:rsidRPr="00494C30">
              <w:rPr>
                <w:rFonts w:ascii="Times New Roman" w:hAnsi="Times New Roman"/>
                <w:sz w:val="24"/>
                <w:szCs w:val="24"/>
                <w:lang w:val="sq-AL"/>
              </w:rPr>
              <w:t xml:space="preserve"> Brendsh</w:t>
            </w:r>
            <w:r w:rsidR="005954D8" w:rsidRPr="00494C30">
              <w:rPr>
                <w:rFonts w:ascii="Times New Roman" w:hAnsi="Times New Roman"/>
                <w:sz w:val="24"/>
                <w:szCs w:val="24"/>
                <w:lang w:val="sq-AL"/>
              </w:rPr>
              <w:t>ë</w:t>
            </w:r>
            <w:r w:rsidR="00420B46" w:rsidRPr="00494C30">
              <w:rPr>
                <w:rFonts w:ascii="Times New Roman" w:hAnsi="Times New Roman"/>
                <w:sz w:val="24"/>
                <w:szCs w:val="24"/>
                <w:lang w:val="sq-AL"/>
              </w:rPr>
              <w:t>m, Ministrit t</w:t>
            </w:r>
            <w:r w:rsidR="005954D8" w:rsidRPr="00494C30">
              <w:rPr>
                <w:rFonts w:ascii="Times New Roman" w:hAnsi="Times New Roman"/>
                <w:sz w:val="24"/>
                <w:szCs w:val="24"/>
                <w:lang w:val="sq-AL"/>
              </w:rPr>
              <w:t>ë</w:t>
            </w:r>
            <w:r w:rsidR="00420B46" w:rsidRPr="00494C30">
              <w:rPr>
                <w:rFonts w:ascii="Times New Roman" w:hAnsi="Times New Roman"/>
                <w:sz w:val="24"/>
                <w:szCs w:val="24"/>
                <w:lang w:val="sq-AL"/>
              </w:rPr>
              <w:t xml:space="preserve"> Financave dhe Ekonomis</w:t>
            </w:r>
            <w:r w:rsidR="005954D8" w:rsidRPr="00494C30">
              <w:rPr>
                <w:rFonts w:ascii="Times New Roman" w:hAnsi="Times New Roman"/>
                <w:sz w:val="24"/>
                <w:szCs w:val="24"/>
                <w:lang w:val="sq-AL"/>
              </w:rPr>
              <w:t>ë</w:t>
            </w:r>
            <w:r w:rsidR="00420B46" w:rsidRPr="00494C30">
              <w:rPr>
                <w:rFonts w:ascii="Times New Roman" w:hAnsi="Times New Roman"/>
                <w:sz w:val="24"/>
                <w:szCs w:val="24"/>
                <w:lang w:val="sq-AL"/>
              </w:rPr>
              <w:t xml:space="preserve"> dhe Ministrit p</w:t>
            </w:r>
            <w:r w:rsidR="005954D8" w:rsidRPr="00494C30">
              <w:rPr>
                <w:rFonts w:ascii="Times New Roman" w:hAnsi="Times New Roman"/>
                <w:sz w:val="24"/>
                <w:szCs w:val="24"/>
                <w:lang w:val="sq-AL"/>
              </w:rPr>
              <w:t>ë</w:t>
            </w:r>
            <w:r w:rsidR="00420B46" w:rsidRPr="00494C30">
              <w:rPr>
                <w:rFonts w:ascii="Times New Roman" w:hAnsi="Times New Roman"/>
                <w:sz w:val="24"/>
                <w:szCs w:val="24"/>
                <w:lang w:val="sq-AL"/>
              </w:rPr>
              <w:t>r Evrop</w:t>
            </w:r>
            <w:r w:rsidR="005954D8" w:rsidRPr="00494C30">
              <w:rPr>
                <w:rFonts w:ascii="Times New Roman" w:hAnsi="Times New Roman"/>
                <w:sz w:val="24"/>
                <w:szCs w:val="24"/>
                <w:lang w:val="sq-AL"/>
              </w:rPr>
              <w:t>ë</w:t>
            </w:r>
            <w:r w:rsidR="00420B46" w:rsidRPr="00494C30">
              <w:rPr>
                <w:rFonts w:ascii="Times New Roman" w:hAnsi="Times New Roman"/>
                <w:sz w:val="24"/>
                <w:szCs w:val="24"/>
                <w:lang w:val="sq-AL"/>
              </w:rPr>
              <w:t>n dhe Pun</w:t>
            </w:r>
            <w:r w:rsidR="005954D8" w:rsidRPr="00494C30">
              <w:rPr>
                <w:rFonts w:ascii="Times New Roman" w:hAnsi="Times New Roman"/>
                <w:sz w:val="24"/>
                <w:szCs w:val="24"/>
                <w:lang w:val="sq-AL"/>
              </w:rPr>
              <w:t>ë</w:t>
            </w:r>
            <w:r w:rsidR="00420B46" w:rsidRPr="00494C30">
              <w:rPr>
                <w:rFonts w:ascii="Times New Roman" w:hAnsi="Times New Roman"/>
                <w:sz w:val="24"/>
                <w:szCs w:val="24"/>
                <w:lang w:val="sq-AL"/>
              </w:rPr>
              <w:t>t e Jashtme</w:t>
            </w:r>
            <w:r w:rsidR="005924C9" w:rsidRPr="00494C30">
              <w:rPr>
                <w:rFonts w:ascii="Times New Roman" w:hAnsi="Times New Roman"/>
                <w:sz w:val="24"/>
                <w:szCs w:val="24"/>
                <w:lang w:val="sq-AL"/>
              </w:rPr>
              <w:t>. Të ardhurat që parashikon për Buxhetin e Shtetit,</w:t>
            </w:r>
            <w:r w:rsidR="00FA48B7" w:rsidRPr="00494C30">
              <w:rPr>
                <w:rFonts w:ascii="Times New Roman" w:hAnsi="Times New Roman"/>
                <w:sz w:val="24"/>
                <w:szCs w:val="24"/>
                <w:lang w:val="sq-AL"/>
              </w:rPr>
              <w:t xml:space="preserve"> </w:t>
            </w:r>
            <w:r w:rsidR="00861ADA" w:rsidRPr="00494C30">
              <w:rPr>
                <w:rFonts w:ascii="Times New Roman" w:hAnsi="Times New Roman"/>
                <w:sz w:val="24"/>
                <w:szCs w:val="24"/>
                <w:lang w:val="sq-AL"/>
              </w:rPr>
              <w:t>nëse kjo tarifë miratohet</w:t>
            </w:r>
            <w:r w:rsidR="005924C9" w:rsidRPr="00494C30">
              <w:rPr>
                <w:rFonts w:ascii="Times New Roman" w:hAnsi="Times New Roman"/>
                <w:sz w:val="24"/>
                <w:szCs w:val="24"/>
                <w:lang w:val="sq-AL"/>
              </w:rPr>
              <w:t xml:space="preserve"> janë në vlerën 63 milion lekë.</w:t>
            </w:r>
          </w:p>
          <w:p w14:paraId="6E1267A5" w14:textId="77777777" w:rsidR="00D40604" w:rsidRPr="00494C30" w:rsidRDefault="00D40604" w:rsidP="00494C30">
            <w:pPr>
              <w:spacing w:line="276" w:lineRule="auto"/>
              <w:jc w:val="both"/>
              <w:rPr>
                <w:rFonts w:ascii="Times New Roman" w:hAnsi="Times New Roman"/>
                <w:sz w:val="24"/>
                <w:szCs w:val="24"/>
                <w:lang w:val="sq-AL"/>
              </w:rPr>
            </w:pPr>
          </w:p>
          <w:p w14:paraId="7B15303C" w14:textId="77777777" w:rsidR="00C1415C" w:rsidRPr="00494C30" w:rsidRDefault="00D26002"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Kostoja </w:t>
            </w:r>
            <w:r w:rsidR="00CA1086" w:rsidRPr="00494C30">
              <w:rPr>
                <w:rFonts w:ascii="Times New Roman" w:hAnsi="Times New Roman"/>
                <w:sz w:val="24"/>
                <w:szCs w:val="24"/>
                <w:lang w:val="sq-AL"/>
              </w:rPr>
              <w:t xml:space="preserve">e përllogaritur në </w:t>
            </w:r>
            <w:r w:rsidRPr="00494C30">
              <w:rPr>
                <w:rFonts w:ascii="Times New Roman" w:hAnsi="Times New Roman"/>
                <w:sz w:val="24"/>
                <w:szCs w:val="24"/>
                <w:lang w:val="sq-AL"/>
              </w:rPr>
              <w:t>total</w:t>
            </w:r>
            <w:r w:rsidR="00CA1086" w:rsidRPr="00494C30">
              <w:rPr>
                <w:rFonts w:ascii="Times New Roman" w:hAnsi="Times New Roman"/>
                <w:sz w:val="24"/>
                <w:szCs w:val="24"/>
                <w:lang w:val="sq-AL"/>
              </w:rPr>
              <w:t xml:space="preserve"> e opsionit të preferuar mbi</w:t>
            </w:r>
            <w:r w:rsidRPr="00494C30">
              <w:rPr>
                <w:rFonts w:ascii="Times New Roman" w:hAnsi="Times New Roman"/>
                <w:sz w:val="24"/>
                <w:szCs w:val="24"/>
                <w:lang w:val="sq-AL"/>
              </w:rPr>
              <w:t xml:space="preserve"> buxheti</w:t>
            </w:r>
            <w:r w:rsidR="00CA1086" w:rsidRPr="00494C30">
              <w:rPr>
                <w:rFonts w:ascii="Times New Roman" w:hAnsi="Times New Roman"/>
                <w:sz w:val="24"/>
                <w:szCs w:val="24"/>
                <w:lang w:val="sq-AL"/>
              </w:rPr>
              <w:t>n</w:t>
            </w:r>
            <w:r w:rsidRPr="00494C30">
              <w:rPr>
                <w:rFonts w:ascii="Times New Roman" w:hAnsi="Times New Roman"/>
                <w:sz w:val="24"/>
                <w:szCs w:val="24"/>
                <w:lang w:val="sq-AL"/>
              </w:rPr>
              <w:t xml:space="preserve"> e shtetit gjatë periudhës 3-vjeçare menjëherë pas miratimit të ligjit (kostoja </w:t>
            </w:r>
            <w:r w:rsidR="00CA1086" w:rsidRPr="00494C30">
              <w:rPr>
                <w:rFonts w:ascii="Times New Roman" w:hAnsi="Times New Roman"/>
                <w:sz w:val="24"/>
                <w:szCs w:val="24"/>
                <w:lang w:val="sq-AL"/>
              </w:rPr>
              <w:t xml:space="preserve">në </w:t>
            </w:r>
            <w:r w:rsidRPr="00494C30">
              <w:rPr>
                <w:rFonts w:ascii="Times New Roman" w:hAnsi="Times New Roman"/>
                <w:sz w:val="24"/>
                <w:szCs w:val="24"/>
                <w:lang w:val="sq-AL"/>
              </w:rPr>
              <w:t>total në lek, çmimet aktuale, në terma nominalë</w:t>
            </w:r>
            <w:r w:rsidR="00C1415C" w:rsidRPr="00494C30">
              <w:rPr>
                <w:rFonts w:ascii="Times New Roman" w:hAnsi="Times New Roman"/>
                <w:sz w:val="24"/>
                <w:szCs w:val="24"/>
                <w:lang w:val="sq-AL"/>
              </w:rPr>
              <w:t>):</w:t>
            </w:r>
          </w:p>
          <w:tbl>
            <w:tblPr>
              <w:tblStyle w:val="TableGrid"/>
              <w:tblW w:w="0" w:type="auto"/>
              <w:tblLook w:val="04A0" w:firstRow="1" w:lastRow="0" w:firstColumn="1" w:lastColumn="0" w:noHBand="0" w:noVBand="1"/>
            </w:tblPr>
            <w:tblGrid>
              <w:gridCol w:w="2928"/>
              <w:gridCol w:w="2928"/>
              <w:gridCol w:w="2929"/>
            </w:tblGrid>
            <w:tr w:rsidR="00C1415C" w:rsidRPr="00494C30" w14:paraId="697A1CC3" w14:textId="77777777" w:rsidTr="00A8036A">
              <w:tc>
                <w:tcPr>
                  <w:tcW w:w="2928" w:type="dxa"/>
                  <w:shd w:val="clear" w:color="auto" w:fill="D9D9D9" w:themeFill="background1" w:themeFillShade="D9"/>
                </w:tcPr>
                <w:p w14:paraId="76E8689A" w14:textId="77777777" w:rsidR="00C1415C" w:rsidRPr="00494C30" w:rsidRDefault="00CA1086" w:rsidP="00494C30">
                  <w:pPr>
                    <w:spacing w:line="276" w:lineRule="auto"/>
                    <w:jc w:val="center"/>
                    <w:rPr>
                      <w:rFonts w:ascii="Times New Roman" w:hAnsi="Times New Roman"/>
                      <w:sz w:val="24"/>
                      <w:szCs w:val="24"/>
                      <w:lang w:val="sq-AL"/>
                    </w:rPr>
                  </w:pPr>
                  <w:r w:rsidRPr="00494C30">
                    <w:rPr>
                      <w:rFonts w:ascii="Times New Roman" w:hAnsi="Times New Roman"/>
                      <w:sz w:val="24"/>
                      <w:szCs w:val="24"/>
                      <w:lang w:val="sq-AL"/>
                    </w:rPr>
                    <w:t xml:space="preserve">Viti </w:t>
                  </w:r>
                  <w:r w:rsidR="00C1415C" w:rsidRPr="00494C30">
                    <w:rPr>
                      <w:rFonts w:ascii="Times New Roman" w:hAnsi="Times New Roman"/>
                      <w:sz w:val="24"/>
                      <w:szCs w:val="24"/>
                      <w:lang w:val="sq-AL"/>
                    </w:rPr>
                    <w:t>1</w:t>
                  </w:r>
                </w:p>
              </w:tc>
              <w:tc>
                <w:tcPr>
                  <w:tcW w:w="2928" w:type="dxa"/>
                  <w:shd w:val="clear" w:color="auto" w:fill="D9D9D9" w:themeFill="background1" w:themeFillShade="D9"/>
                </w:tcPr>
                <w:p w14:paraId="4D01D10F" w14:textId="77777777" w:rsidR="00C1415C" w:rsidRPr="00494C30" w:rsidRDefault="00CA1086" w:rsidP="00494C30">
                  <w:pPr>
                    <w:spacing w:line="276" w:lineRule="auto"/>
                    <w:jc w:val="center"/>
                    <w:rPr>
                      <w:rFonts w:ascii="Times New Roman" w:hAnsi="Times New Roman"/>
                      <w:sz w:val="24"/>
                      <w:szCs w:val="24"/>
                      <w:lang w:val="sq-AL"/>
                    </w:rPr>
                  </w:pPr>
                  <w:r w:rsidRPr="00494C30">
                    <w:rPr>
                      <w:rFonts w:ascii="Times New Roman" w:hAnsi="Times New Roman"/>
                      <w:sz w:val="24"/>
                      <w:szCs w:val="24"/>
                      <w:lang w:val="sq-AL"/>
                    </w:rPr>
                    <w:t>Viti</w:t>
                  </w:r>
                  <w:r w:rsidR="00C1415C" w:rsidRPr="00494C30">
                    <w:rPr>
                      <w:rFonts w:ascii="Times New Roman" w:hAnsi="Times New Roman"/>
                      <w:sz w:val="24"/>
                      <w:szCs w:val="24"/>
                      <w:lang w:val="sq-AL"/>
                    </w:rPr>
                    <w:t xml:space="preserve"> 2</w:t>
                  </w:r>
                </w:p>
              </w:tc>
              <w:tc>
                <w:tcPr>
                  <w:tcW w:w="2929" w:type="dxa"/>
                  <w:shd w:val="clear" w:color="auto" w:fill="D9D9D9" w:themeFill="background1" w:themeFillShade="D9"/>
                </w:tcPr>
                <w:p w14:paraId="59BE02B1" w14:textId="77777777" w:rsidR="00C1415C" w:rsidRPr="00494C30" w:rsidRDefault="00CA1086" w:rsidP="00494C30">
                  <w:pPr>
                    <w:spacing w:line="276" w:lineRule="auto"/>
                    <w:jc w:val="center"/>
                    <w:rPr>
                      <w:rFonts w:ascii="Times New Roman" w:hAnsi="Times New Roman"/>
                      <w:sz w:val="24"/>
                      <w:szCs w:val="24"/>
                      <w:lang w:val="sq-AL"/>
                    </w:rPr>
                  </w:pPr>
                  <w:r w:rsidRPr="00494C30">
                    <w:rPr>
                      <w:rFonts w:ascii="Times New Roman" w:hAnsi="Times New Roman"/>
                      <w:sz w:val="24"/>
                      <w:szCs w:val="24"/>
                      <w:lang w:val="sq-AL"/>
                    </w:rPr>
                    <w:t>Viti</w:t>
                  </w:r>
                  <w:r w:rsidR="00C1415C" w:rsidRPr="00494C30">
                    <w:rPr>
                      <w:rFonts w:ascii="Times New Roman" w:hAnsi="Times New Roman"/>
                      <w:sz w:val="24"/>
                      <w:szCs w:val="24"/>
                      <w:lang w:val="sq-AL"/>
                    </w:rPr>
                    <w:t xml:space="preserve"> 3</w:t>
                  </w:r>
                </w:p>
              </w:tc>
            </w:tr>
            <w:tr w:rsidR="00C1415C" w:rsidRPr="00494C30" w14:paraId="7C059400" w14:textId="77777777" w:rsidTr="00C1415C">
              <w:tc>
                <w:tcPr>
                  <w:tcW w:w="2928" w:type="dxa"/>
                </w:tcPr>
                <w:p w14:paraId="0CAE443A" w14:textId="77777777" w:rsidR="00C1415C" w:rsidRPr="00494C30" w:rsidRDefault="00923AF2" w:rsidP="00494C30">
                  <w:pPr>
                    <w:spacing w:line="276" w:lineRule="auto"/>
                    <w:jc w:val="center"/>
                    <w:rPr>
                      <w:rFonts w:ascii="Times New Roman" w:hAnsi="Times New Roman"/>
                      <w:sz w:val="24"/>
                      <w:szCs w:val="24"/>
                      <w:lang w:val="sq-AL"/>
                    </w:rPr>
                  </w:pPr>
                  <w:r w:rsidRPr="00494C30">
                    <w:rPr>
                      <w:rFonts w:ascii="Times New Roman" w:hAnsi="Times New Roman"/>
                      <w:sz w:val="24"/>
                      <w:szCs w:val="24"/>
                      <w:lang w:val="sq-AL"/>
                    </w:rPr>
                    <w:t>Nuk aplikohet</w:t>
                  </w:r>
                </w:p>
              </w:tc>
              <w:tc>
                <w:tcPr>
                  <w:tcW w:w="2928" w:type="dxa"/>
                </w:tcPr>
                <w:p w14:paraId="147C2151" w14:textId="77777777" w:rsidR="00C1415C" w:rsidRPr="00494C30" w:rsidRDefault="00923AF2" w:rsidP="00494C30">
                  <w:pPr>
                    <w:spacing w:line="276" w:lineRule="auto"/>
                    <w:jc w:val="center"/>
                    <w:rPr>
                      <w:rFonts w:ascii="Times New Roman" w:hAnsi="Times New Roman"/>
                      <w:sz w:val="24"/>
                      <w:szCs w:val="24"/>
                      <w:lang w:val="sq-AL"/>
                    </w:rPr>
                  </w:pPr>
                  <w:r w:rsidRPr="00494C30">
                    <w:rPr>
                      <w:rFonts w:ascii="Times New Roman" w:hAnsi="Times New Roman"/>
                      <w:sz w:val="24"/>
                      <w:szCs w:val="24"/>
                      <w:lang w:val="sq-AL"/>
                    </w:rPr>
                    <w:t>Nuk aplikohet</w:t>
                  </w:r>
                </w:p>
              </w:tc>
              <w:tc>
                <w:tcPr>
                  <w:tcW w:w="2929" w:type="dxa"/>
                </w:tcPr>
                <w:p w14:paraId="7916D566" w14:textId="77777777" w:rsidR="00C1415C" w:rsidRPr="00494C30" w:rsidRDefault="00923AF2" w:rsidP="00494C30">
                  <w:pPr>
                    <w:spacing w:line="276" w:lineRule="auto"/>
                    <w:jc w:val="center"/>
                    <w:rPr>
                      <w:rFonts w:ascii="Times New Roman" w:hAnsi="Times New Roman"/>
                      <w:sz w:val="24"/>
                      <w:szCs w:val="24"/>
                      <w:lang w:val="sq-AL"/>
                    </w:rPr>
                  </w:pPr>
                  <w:r w:rsidRPr="00494C30">
                    <w:rPr>
                      <w:rFonts w:ascii="Times New Roman" w:hAnsi="Times New Roman"/>
                      <w:sz w:val="24"/>
                      <w:szCs w:val="24"/>
                      <w:lang w:val="sq-AL"/>
                    </w:rPr>
                    <w:t>Nuk aplikohet</w:t>
                  </w:r>
                </w:p>
              </w:tc>
            </w:tr>
          </w:tbl>
          <w:p w14:paraId="7D0BBE34" w14:textId="77777777" w:rsidR="00C1415C" w:rsidRPr="00494C30" w:rsidRDefault="00C1415C" w:rsidP="00494C30">
            <w:pPr>
              <w:spacing w:line="276" w:lineRule="auto"/>
              <w:jc w:val="both"/>
              <w:rPr>
                <w:rFonts w:ascii="Times New Roman" w:hAnsi="Times New Roman"/>
                <w:sz w:val="24"/>
                <w:szCs w:val="24"/>
                <w:lang w:val="sq-AL"/>
              </w:rPr>
            </w:pPr>
          </w:p>
        </w:tc>
      </w:tr>
      <w:tr w:rsidR="00A84726" w:rsidRPr="00494C30" w14:paraId="05FCEA29"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4B9C666" w14:textId="23B1CF95" w:rsidR="00A84726" w:rsidRPr="00494C30" w:rsidRDefault="0037713F"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lastRenderedPageBreak/>
              <w:t>Ky projektligji nuk  parashikohet t</w:t>
            </w:r>
            <w:r w:rsidR="005924C9" w:rsidRPr="00494C30">
              <w:rPr>
                <w:rFonts w:ascii="Times New Roman" w:hAnsi="Times New Roman"/>
                <w:sz w:val="24"/>
                <w:szCs w:val="24"/>
                <w:lang w:val="sq-AL"/>
              </w:rPr>
              <w:t>ë</w:t>
            </w:r>
            <w:r w:rsidRPr="00494C30">
              <w:rPr>
                <w:rFonts w:ascii="Times New Roman" w:hAnsi="Times New Roman"/>
                <w:sz w:val="24"/>
                <w:szCs w:val="24"/>
                <w:lang w:val="sq-AL"/>
              </w:rPr>
              <w:t xml:space="preserve"> ket</w:t>
            </w:r>
            <w:r w:rsidR="005924C9" w:rsidRPr="00494C30">
              <w:rPr>
                <w:rFonts w:ascii="Times New Roman" w:hAnsi="Times New Roman"/>
                <w:sz w:val="24"/>
                <w:szCs w:val="24"/>
                <w:lang w:val="sq-AL"/>
              </w:rPr>
              <w:t>ë</w:t>
            </w:r>
            <w:r w:rsidRPr="00494C30">
              <w:rPr>
                <w:rFonts w:ascii="Times New Roman" w:hAnsi="Times New Roman"/>
                <w:sz w:val="24"/>
                <w:szCs w:val="24"/>
                <w:lang w:val="sq-AL"/>
              </w:rPr>
              <w:t xml:space="preserve"> kosto shtes</w:t>
            </w:r>
            <w:r w:rsidR="005924C9" w:rsidRPr="00494C30">
              <w:rPr>
                <w:rFonts w:ascii="Times New Roman" w:hAnsi="Times New Roman"/>
                <w:sz w:val="24"/>
                <w:szCs w:val="24"/>
                <w:lang w:val="sq-AL"/>
              </w:rPr>
              <w:t>ë</w:t>
            </w:r>
            <w:r w:rsidRPr="00494C30">
              <w:rPr>
                <w:rFonts w:ascii="Times New Roman" w:hAnsi="Times New Roman"/>
                <w:sz w:val="24"/>
                <w:szCs w:val="24"/>
                <w:lang w:val="sq-AL"/>
              </w:rPr>
              <w:t xml:space="preserve"> p</w:t>
            </w:r>
            <w:r w:rsidR="005924C9" w:rsidRPr="00494C30">
              <w:rPr>
                <w:rFonts w:ascii="Times New Roman" w:hAnsi="Times New Roman"/>
                <w:sz w:val="24"/>
                <w:szCs w:val="24"/>
                <w:lang w:val="sq-AL"/>
              </w:rPr>
              <w:t>ë</w:t>
            </w:r>
            <w:r w:rsidRPr="00494C30">
              <w:rPr>
                <w:rFonts w:ascii="Times New Roman" w:hAnsi="Times New Roman"/>
                <w:sz w:val="24"/>
                <w:szCs w:val="24"/>
                <w:lang w:val="sq-AL"/>
              </w:rPr>
              <w:t>r Buxhetin e Shtetit</w:t>
            </w:r>
            <w:r w:rsidR="003330D7" w:rsidRPr="00494C30">
              <w:rPr>
                <w:rFonts w:ascii="Times New Roman" w:hAnsi="Times New Roman"/>
                <w:sz w:val="24"/>
                <w:szCs w:val="24"/>
                <w:lang w:val="sq-AL"/>
              </w:rPr>
              <w:t>, pasi do zbatohet nga strukturat aktuale përkatëse.</w:t>
            </w:r>
            <w:r w:rsidR="001278D3" w:rsidRPr="00494C30">
              <w:rPr>
                <w:rFonts w:ascii="Times New Roman" w:hAnsi="Times New Roman"/>
                <w:sz w:val="24"/>
                <w:szCs w:val="24"/>
                <w:lang w:val="sq-AL"/>
              </w:rPr>
              <w:t xml:space="preserve"> </w:t>
            </w:r>
            <w:r w:rsidR="00481DA5" w:rsidRPr="00494C30">
              <w:rPr>
                <w:rFonts w:ascii="Times New Roman" w:hAnsi="Times New Roman"/>
                <w:sz w:val="24"/>
                <w:szCs w:val="24"/>
                <w:lang w:val="sq-AL"/>
              </w:rPr>
              <w:t>M</w:t>
            </w:r>
            <w:r w:rsidR="001278D3" w:rsidRPr="00494C30">
              <w:rPr>
                <w:rFonts w:ascii="Times New Roman" w:hAnsi="Times New Roman"/>
                <w:sz w:val="24"/>
                <w:szCs w:val="24"/>
                <w:lang w:val="sq-AL"/>
              </w:rPr>
              <w:t>egjithëse parashikohet rri</w:t>
            </w:r>
            <w:r w:rsidR="00420B46" w:rsidRPr="00494C30">
              <w:rPr>
                <w:rFonts w:ascii="Times New Roman" w:hAnsi="Times New Roman"/>
                <w:sz w:val="24"/>
                <w:szCs w:val="24"/>
                <w:lang w:val="sq-AL"/>
              </w:rPr>
              <w:t xml:space="preserve">tje e numrit të </w:t>
            </w:r>
            <w:proofErr w:type="spellStart"/>
            <w:r w:rsidR="00420B46" w:rsidRPr="00494C30">
              <w:rPr>
                <w:rFonts w:ascii="Times New Roman" w:hAnsi="Times New Roman"/>
                <w:sz w:val="24"/>
                <w:szCs w:val="24"/>
                <w:lang w:val="sq-AL"/>
              </w:rPr>
              <w:t>aplikantëve</w:t>
            </w:r>
            <w:proofErr w:type="spellEnd"/>
            <w:r w:rsidR="00420B46" w:rsidRPr="00494C30">
              <w:rPr>
                <w:rFonts w:ascii="Times New Roman" w:hAnsi="Times New Roman"/>
                <w:sz w:val="24"/>
                <w:szCs w:val="24"/>
                <w:lang w:val="sq-AL"/>
              </w:rPr>
              <w:t>, ndryshimi i</w:t>
            </w:r>
            <w:r w:rsidR="00481DA5" w:rsidRPr="00494C30">
              <w:rPr>
                <w:rFonts w:ascii="Times New Roman" w:hAnsi="Times New Roman"/>
                <w:sz w:val="24"/>
                <w:szCs w:val="24"/>
                <w:lang w:val="sq-AL"/>
              </w:rPr>
              <w:t xml:space="preserve"> afate</w:t>
            </w:r>
            <w:r w:rsidR="00420B46" w:rsidRPr="00494C30">
              <w:rPr>
                <w:rFonts w:ascii="Times New Roman" w:hAnsi="Times New Roman"/>
                <w:sz w:val="24"/>
                <w:szCs w:val="24"/>
                <w:lang w:val="sq-AL"/>
              </w:rPr>
              <w:t>ve</w:t>
            </w:r>
            <w:r w:rsidR="00481DA5" w:rsidRPr="00494C30">
              <w:rPr>
                <w:rFonts w:ascii="Times New Roman" w:hAnsi="Times New Roman"/>
                <w:sz w:val="24"/>
                <w:szCs w:val="24"/>
                <w:lang w:val="sq-AL"/>
              </w:rPr>
              <w:t xml:space="preserve"> </w:t>
            </w:r>
            <w:proofErr w:type="spellStart"/>
            <w:r w:rsidR="00481DA5" w:rsidRPr="00494C30">
              <w:rPr>
                <w:rFonts w:ascii="Times New Roman" w:hAnsi="Times New Roman"/>
                <w:sz w:val="24"/>
                <w:szCs w:val="24"/>
                <w:lang w:val="sq-AL"/>
              </w:rPr>
              <w:t>proceduriale</w:t>
            </w:r>
            <w:proofErr w:type="spellEnd"/>
            <w:r w:rsidR="00420B46" w:rsidRPr="00494C30">
              <w:rPr>
                <w:rFonts w:ascii="Times New Roman" w:hAnsi="Times New Roman"/>
                <w:sz w:val="24"/>
                <w:szCs w:val="24"/>
                <w:lang w:val="sq-AL"/>
              </w:rPr>
              <w:t xml:space="preserve"> (duke i zgjatur nga 6 n</w:t>
            </w:r>
            <w:r w:rsidR="005954D8" w:rsidRPr="00494C30">
              <w:rPr>
                <w:rFonts w:ascii="Times New Roman" w:hAnsi="Times New Roman"/>
                <w:sz w:val="24"/>
                <w:szCs w:val="24"/>
                <w:lang w:val="sq-AL"/>
              </w:rPr>
              <w:t>ë</w:t>
            </w:r>
            <w:r w:rsidR="00420B46" w:rsidRPr="00494C30">
              <w:rPr>
                <w:rFonts w:ascii="Times New Roman" w:hAnsi="Times New Roman"/>
                <w:sz w:val="24"/>
                <w:szCs w:val="24"/>
                <w:lang w:val="sq-AL"/>
              </w:rPr>
              <w:t xml:space="preserve"> 9 muaj)</w:t>
            </w:r>
            <w:r w:rsidR="001278D3" w:rsidRPr="00494C30">
              <w:rPr>
                <w:rFonts w:ascii="Times New Roman" w:hAnsi="Times New Roman"/>
                <w:sz w:val="24"/>
                <w:szCs w:val="24"/>
                <w:lang w:val="sq-AL"/>
              </w:rPr>
              <w:t xml:space="preserve"> bën të përballueshëm </w:t>
            </w:r>
            <w:r w:rsidR="00481DA5" w:rsidRPr="00494C30">
              <w:rPr>
                <w:rFonts w:ascii="Times New Roman" w:hAnsi="Times New Roman"/>
                <w:sz w:val="24"/>
                <w:szCs w:val="24"/>
                <w:lang w:val="sq-AL"/>
              </w:rPr>
              <w:t xml:space="preserve">fluksin e aplikimeve </w:t>
            </w:r>
            <w:r w:rsidR="001278D3" w:rsidRPr="00494C30">
              <w:rPr>
                <w:rFonts w:ascii="Times New Roman" w:hAnsi="Times New Roman"/>
                <w:sz w:val="24"/>
                <w:szCs w:val="24"/>
                <w:lang w:val="sq-AL"/>
              </w:rPr>
              <w:t>nga strukturat përkatëse.</w:t>
            </w:r>
            <w:r w:rsidR="00481DA5" w:rsidRPr="00494C30">
              <w:rPr>
                <w:rFonts w:ascii="Times New Roman" w:hAnsi="Times New Roman"/>
                <w:sz w:val="24"/>
                <w:szCs w:val="24"/>
                <w:lang w:val="sq-AL"/>
              </w:rPr>
              <w:t xml:space="preserve"> Pra nuk</w:t>
            </w:r>
            <w:r w:rsidR="00420B46" w:rsidRPr="00494C30">
              <w:rPr>
                <w:rFonts w:ascii="Times New Roman" w:hAnsi="Times New Roman"/>
                <w:sz w:val="24"/>
                <w:szCs w:val="24"/>
                <w:lang w:val="sq-AL"/>
              </w:rPr>
              <w:t xml:space="preserve"> paraqiten kosto administrative shtes</w:t>
            </w:r>
            <w:r w:rsidR="005954D8" w:rsidRPr="00494C30">
              <w:rPr>
                <w:rFonts w:ascii="Times New Roman" w:hAnsi="Times New Roman"/>
                <w:sz w:val="24"/>
                <w:szCs w:val="24"/>
                <w:lang w:val="sq-AL"/>
              </w:rPr>
              <w:t>ë</w:t>
            </w:r>
            <w:r w:rsidR="00420B46" w:rsidRPr="00494C30">
              <w:rPr>
                <w:rFonts w:ascii="Times New Roman" w:hAnsi="Times New Roman"/>
                <w:sz w:val="24"/>
                <w:szCs w:val="24"/>
                <w:lang w:val="sq-AL"/>
              </w:rPr>
              <w:t>.</w:t>
            </w:r>
          </w:p>
        </w:tc>
      </w:tr>
      <w:tr w:rsidR="00A84726" w:rsidRPr="00494C30" w14:paraId="1154AED5"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2AFD5B9" w14:textId="77777777" w:rsidR="00A84726" w:rsidRPr="00494C30" w:rsidRDefault="00CA1086" w:rsidP="00494C30">
            <w:pPr>
              <w:spacing w:line="276" w:lineRule="auto"/>
              <w:jc w:val="both"/>
              <w:rPr>
                <w:rFonts w:ascii="Times New Roman" w:hAnsi="Times New Roman"/>
                <w:b/>
                <w:sz w:val="24"/>
                <w:szCs w:val="24"/>
                <w:lang w:val="sq-AL"/>
              </w:rPr>
            </w:pPr>
            <w:r w:rsidRPr="00494C30">
              <w:rPr>
                <w:rFonts w:ascii="Times New Roman" w:hAnsi="Times New Roman"/>
                <w:b/>
                <w:sz w:val="24"/>
                <w:szCs w:val="24"/>
                <w:lang w:val="sq-AL"/>
              </w:rPr>
              <w:t>K</w:t>
            </w:r>
            <w:r w:rsidR="00A84726" w:rsidRPr="00494C30">
              <w:rPr>
                <w:rFonts w:ascii="Times New Roman" w:hAnsi="Times New Roman"/>
                <w:b/>
                <w:sz w:val="24"/>
                <w:szCs w:val="24"/>
                <w:lang w:val="sq-AL"/>
              </w:rPr>
              <w:t>ONSULT</w:t>
            </w:r>
            <w:r w:rsidRPr="00494C30">
              <w:rPr>
                <w:rFonts w:ascii="Times New Roman" w:hAnsi="Times New Roman"/>
                <w:b/>
                <w:sz w:val="24"/>
                <w:szCs w:val="24"/>
                <w:lang w:val="sq-AL"/>
              </w:rPr>
              <w:t>IMI</w:t>
            </w:r>
          </w:p>
          <w:p w14:paraId="3EA70834" w14:textId="77777777" w:rsidR="008428C8" w:rsidRPr="00494C30" w:rsidRDefault="00CA1086" w:rsidP="00494C30">
            <w:pPr>
              <w:spacing w:line="276" w:lineRule="auto"/>
              <w:jc w:val="both"/>
              <w:rPr>
                <w:rFonts w:ascii="Times New Roman" w:hAnsi="Times New Roman"/>
                <w:i/>
                <w:sz w:val="24"/>
                <w:szCs w:val="24"/>
                <w:lang w:val="sq-AL"/>
              </w:rPr>
            </w:pPr>
            <w:r w:rsidRPr="00494C30">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494C30">
              <w:rPr>
                <w:rFonts w:ascii="Times New Roman" w:hAnsi="Times New Roman"/>
                <w:i/>
                <w:sz w:val="24"/>
                <w:szCs w:val="24"/>
                <w:lang w:val="sq-AL"/>
              </w:rPr>
              <w:t>?)</w:t>
            </w:r>
          </w:p>
          <w:p w14:paraId="7A084AE2" w14:textId="3E793A7D" w:rsidR="00923AF2" w:rsidRPr="00494C30" w:rsidRDefault="00481DA5"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Projektligji gjat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faz</w:t>
            </w:r>
            <w:r w:rsidR="00437F1E" w:rsidRPr="00494C30">
              <w:rPr>
                <w:rFonts w:ascii="Times New Roman" w:hAnsi="Times New Roman"/>
                <w:sz w:val="24"/>
                <w:szCs w:val="24"/>
                <w:lang w:val="sq-AL"/>
              </w:rPr>
              <w:t>ë</w:t>
            </w:r>
            <w:r w:rsidRPr="00494C30">
              <w:rPr>
                <w:rFonts w:ascii="Times New Roman" w:hAnsi="Times New Roman"/>
                <w:sz w:val="24"/>
                <w:szCs w:val="24"/>
                <w:lang w:val="sq-AL"/>
              </w:rPr>
              <w:t>s s</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hartimit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tij </w:t>
            </w:r>
            <w:r w:rsidR="00437F1E" w:rsidRPr="00494C30">
              <w:rPr>
                <w:rFonts w:ascii="Times New Roman" w:hAnsi="Times New Roman"/>
                <w:sz w:val="24"/>
                <w:szCs w:val="24"/>
                <w:lang w:val="sq-AL"/>
              </w:rPr>
              <w:t>ë</w:t>
            </w:r>
            <w:r w:rsidRPr="00494C30">
              <w:rPr>
                <w:rFonts w:ascii="Times New Roman" w:hAnsi="Times New Roman"/>
                <w:sz w:val="24"/>
                <w:szCs w:val="24"/>
                <w:lang w:val="sq-AL"/>
              </w:rPr>
              <w:t>sht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konsultuar gj</w:t>
            </w:r>
            <w:r w:rsidR="004A4B69" w:rsidRPr="00494C30">
              <w:rPr>
                <w:rFonts w:ascii="Times New Roman" w:hAnsi="Times New Roman"/>
                <w:sz w:val="24"/>
                <w:szCs w:val="24"/>
                <w:lang w:val="sq-AL"/>
              </w:rPr>
              <w:t>e</w:t>
            </w:r>
            <w:r w:rsidRPr="00494C30">
              <w:rPr>
                <w:rFonts w:ascii="Times New Roman" w:hAnsi="Times New Roman"/>
                <w:sz w:val="24"/>
                <w:szCs w:val="24"/>
                <w:lang w:val="sq-AL"/>
              </w:rPr>
              <w:t>r</w:t>
            </w:r>
            <w:r w:rsidR="00437F1E" w:rsidRPr="00494C30">
              <w:rPr>
                <w:rFonts w:ascii="Times New Roman" w:hAnsi="Times New Roman"/>
                <w:sz w:val="24"/>
                <w:szCs w:val="24"/>
                <w:lang w:val="sq-AL"/>
              </w:rPr>
              <w:t>ë</w:t>
            </w:r>
            <w:r w:rsidRPr="00494C30">
              <w:rPr>
                <w:rFonts w:ascii="Times New Roman" w:hAnsi="Times New Roman"/>
                <w:sz w:val="24"/>
                <w:szCs w:val="24"/>
                <w:lang w:val="sq-AL"/>
              </w:rPr>
              <w:t>sisht me p</w:t>
            </w:r>
            <w:r w:rsidR="00437F1E" w:rsidRPr="00494C30">
              <w:rPr>
                <w:rFonts w:ascii="Times New Roman" w:hAnsi="Times New Roman"/>
                <w:sz w:val="24"/>
                <w:szCs w:val="24"/>
                <w:lang w:val="sq-AL"/>
              </w:rPr>
              <w:t>ë</w:t>
            </w:r>
            <w:r w:rsidRPr="00494C30">
              <w:rPr>
                <w:rFonts w:ascii="Times New Roman" w:hAnsi="Times New Roman"/>
                <w:sz w:val="24"/>
                <w:szCs w:val="24"/>
                <w:lang w:val="sq-AL"/>
              </w:rPr>
              <w:t>rfaq</w:t>
            </w:r>
            <w:r w:rsidR="00437F1E" w:rsidRPr="00494C30">
              <w:rPr>
                <w:rFonts w:ascii="Times New Roman" w:hAnsi="Times New Roman"/>
                <w:sz w:val="24"/>
                <w:szCs w:val="24"/>
                <w:lang w:val="sq-AL"/>
              </w:rPr>
              <w:t>ë</w:t>
            </w:r>
            <w:r w:rsidRPr="00494C30">
              <w:rPr>
                <w:rFonts w:ascii="Times New Roman" w:hAnsi="Times New Roman"/>
                <w:sz w:val="24"/>
                <w:szCs w:val="24"/>
                <w:lang w:val="sq-AL"/>
              </w:rPr>
              <w:t>sues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UNHCR</w:t>
            </w:r>
            <w:r w:rsidR="004A4B69" w:rsidRPr="00494C30">
              <w:rPr>
                <w:rFonts w:ascii="Times New Roman" w:hAnsi="Times New Roman"/>
                <w:sz w:val="24"/>
                <w:szCs w:val="24"/>
                <w:lang w:val="sq-AL"/>
              </w:rPr>
              <w:t>-s</w:t>
            </w:r>
            <w:r w:rsidR="005954D8" w:rsidRPr="00494C30">
              <w:rPr>
                <w:rFonts w:ascii="Times New Roman" w:hAnsi="Times New Roman"/>
                <w:sz w:val="24"/>
                <w:szCs w:val="24"/>
                <w:lang w:val="sq-AL"/>
              </w:rPr>
              <w:t>ë</w:t>
            </w:r>
            <w:r w:rsidRPr="00494C30">
              <w:rPr>
                <w:rFonts w:ascii="Times New Roman" w:hAnsi="Times New Roman"/>
                <w:sz w:val="24"/>
                <w:szCs w:val="24"/>
                <w:lang w:val="sq-AL"/>
              </w:rPr>
              <w:t>,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cil</w:t>
            </w:r>
            <w:r w:rsidR="00437F1E" w:rsidRPr="00494C30">
              <w:rPr>
                <w:rFonts w:ascii="Times New Roman" w:hAnsi="Times New Roman"/>
                <w:sz w:val="24"/>
                <w:szCs w:val="24"/>
                <w:lang w:val="sq-AL"/>
              </w:rPr>
              <w:t>ë</w:t>
            </w:r>
            <w:r w:rsidRPr="00494C30">
              <w:rPr>
                <w:rFonts w:ascii="Times New Roman" w:hAnsi="Times New Roman"/>
                <w:sz w:val="24"/>
                <w:szCs w:val="24"/>
                <w:lang w:val="sq-AL"/>
              </w:rPr>
              <w:t>t kan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dh</w:t>
            </w:r>
            <w:r w:rsidR="00437F1E" w:rsidRPr="00494C30">
              <w:rPr>
                <w:rFonts w:ascii="Times New Roman" w:hAnsi="Times New Roman"/>
                <w:sz w:val="24"/>
                <w:szCs w:val="24"/>
                <w:lang w:val="sq-AL"/>
              </w:rPr>
              <w:t>ë</w:t>
            </w:r>
            <w:r w:rsidRPr="00494C30">
              <w:rPr>
                <w:rFonts w:ascii="Times New Roman" w:hAnsi="Times New Roman"/>
                <w:sz w:val="24"/>
                <w:szCs w:val="24"/>
                <w:lang w:val="sq-AL"/>
              </w:rPr>
              <w:t>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kontributin e tyre 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lidhje me p</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rmbajtjen e </w:t>
            </w:r>
            <w:proofErr w:type="spellStart"/>
            <w:r w:rsidRPr="00494C30">
              <w:rPr>
                <w:rFonts w:ascii="Times New Roman" w:hAnsi="Times New Roman"/>
                <w:sz w:val="24"/>
                <w:szCs w:val="24"/>
                <w:lang w:val="sq-AL"/>
              </w:rPr>
              <w:t>projektaktit</w:t>
            </w:r>
            <w:proofErr w:type="spellEnd"/>
            <w:r w:rsidRPr="00494C30">
              <w:rPr>
                <w:rFonts w:ascii="Times New Roman" w:hAnsi="Times New Roman"/>
                <w:sz w:val="24"/>
                <w:szCs w:val="24"/>
                <w:lang w:val="sq-AL"/>
              </w:rPr>
              <w:t>. Gjithashtu</w:t>
            </w:r>
            <w:r w:rsidR="004A4B69" w:rsidRPr="00494C30">
              <w:rPr>
                <w:rFonts w:ascii="Times New Roman" w:hAnsi="Times New Roman"/>
                <w:sz w:val="24"/>
                <w:szCs w:val="24"/>
                <w:lang w:val="sq-AL"/>
              </w:rPr>
              <w:t>,</w:t>
            </w:r>
            <w:r w:rsidRPr="00494C30">
              <w:rPr>
                <w:rFonts w:ascii="Times New Roman" w:hAnsi="Times New Roman"/>
                <w:sz w:val="24"/>
                <w:szCs w:val="24"/>
                <w:lang w:val="sq-AL"/>
              </w:rPr>
              <w:t xml:space="preserve"> </w:t>
            </w:r>
            <w:r w:rsidR="00DA1E9E" w:rsidRPr="00494C30">
              <w:rPr>
                <w:rFonts w:ascii="Times New Roman" w:hAnsi="Times New Roman"/>
                <w:sz w:val="24"/>
                <w:szCs w:val="24"/>
                <w:lang w:val="sq-AL"/>
              </w:rPr>
              <w:t>gjat</w:t>
            </w:r>
            <w:r w:rsidR="002A29CA" w:rsidRPr="00494C30">
              <w:rPr>
                <w:rFonts w:ascii="Times New Roman" w:hAnsi="Times New Roman"/>
                <w:sz w:val="24"/>
                <w:szCs w:val="24"/>
                <w:lang w:val="sq-AL"/>
              </w:rPr>
              <w:t>ë</w:t>
            </w:r>
            <w:r w:rsidR="00DA1E9E" w:rsidRPr="00494C30">
              <w:rPr>
                <w:rFonts w:ascii="Times New Roman" w:hAnsi="Times New Roman"/>
                <w:sz w:val="24"/>
                <w:szCs w:val="24"/>
                <w:lang w:val="sq-AL"/>
              </w:rPr>
              <w:t xml:space="preserve"> procedur</w:t>
            </w:r>
            <w:r w:rsidR="002A29CA" w:rsidRPr="00494C30">
              <w:rPr>
                <w:rFonts w:ascii="Times New Roman" w:hAnsi="Times New Roman"/>
                <w:sz w:val="24"/>
                <w:szCs w:val="24"/>
                <w:lang w:val="sq-AL"/>
              </w:rPr>
              <w:t>ë</w:t>
            </w:r>
            <w:r w:rsidR="00DA1E9E" w:rsidRPr="00494C30">
              <w:rPr>
                <w:rFonts w:ascii="Times New Roman" w:hAnsi="Times New Roman"/>
                <w:sz w:val="24"/>
                <w:szCs w:val="24"/>
                <w:lang w:val="sq-AL"/>
              </w:rPr>
              <w:t>s s</w:t>
            </w:r>
            <w:r w:rsidR="002A29CA" w:rsidRPr="00494C30">
              <w:rPr>
                <w:rFonts w:ascii="Times New Roman" w:hAnsi="Times New Roman"/>
                <w:sz w:val="24"/>
                <w:szCs w:val="24"/>
                <w:lang w:val="sq-AL"/>
              </w:rPr>
              <w:t>ë</w:t>
            </w:r>
            <w:r w:rsidR="00DA1E9E" w:rsidRPr="00494C30">
              <w:rPr>
                <w:rFonts w:ascii="Times New Roman" w:hAnsi="Times New Roman"/>
                <w:sz w:val="24"/>
                <w:szCs w:val="24"/>
                <w:lang w:val="sq-AL"/>
              </w:rPr>
              <w:t xml:space="preserve"> bashk</w:t>
            </w:r>
            <w:r w:rsidR="002A29CA" w:rsidRPr="00494C30">
              <w:rPr>
                <w:rFonts w:ascii="Times New Roman" w:hAnsi="Times New Roman"/>
                <w:sz w:val="24"/>
                <w:szCs w:val="24"/>
                <w:lang w:val="sq-AL"/>
              </w:rPr>
              <w:t>ë</w:t>
            </w:r>
            <w:r w:rsidR="00DA1E9E" w:rsidRPr="00494C30">
              <w:rPr>
                <w:rFonts w:ascii="Times New Roman" w:hAnsi="Times New Roman"/>
                <w:sz w:val="24"/>
                <w:szCs w:val="24"/>
                <w:lang w:val="sq-AL"/>
              </w:rPr>
              <w:t>rendimit nd</w:t>
            </w:r>
            <w:r w:rsidR="002A29CA" w:rsidRPr="00494C30">
              <w:rPr>
                <w:rFonts w:ascii="Times New Roman" w:hAnsi="Times New Roman"/>
                <w:sz w:val="24"/>
                <w:szCs w:val="24"/>
                <w:lang w:val="sq-AL"/>
              </w:rPr>
              <w:t>ë</w:t>
            </w:r>
            <w:r w:rsidR="00DA1E9E" w:rsidRPr="00494C30">
              <w:rPr>
                <w:rFonts w:ascii="Times New Roman" w:hAnsi="Times New Roman"/>
                <w:sz w:val="24"/>
                <w:szCs w:val="24"/>
                <w:lang w:val="sq-AL"/>
              </w:rPr>
              <w:t>rinstitucional</w:t>
            </w:r>
            <w:r w:rsidRPr="00494C30">
              <w:rPr>
                <w:rFonts w:ascii="Times New Roman" w:hAnsi="Times New Roman"/>
                <w:sz w:val="24"/>
                <w:szCs w:val="24"/>
                <w:lang w:val="sq-AL"/>
              </w:rPr>
              <w:t>, projektligji</w:t>
            </w:r>
            <w:r w:rsidR="00DA1E9E" w:rsidRPr="00494C30">
              <w:rPr>
                <w:rFonts w:ascii="Times New Roman" w:hAnsi="Times New Roman"/>
                <w:sz w:val="24"/>
                <w:szCs w:val="24"/>
                <w:lang w:val="sq-AL"/>
              </w:rPr>
              <w:t xml:space="preserve"> do t</w:t>
            </w:r>
            <w:r w:rsidR="002A29CA" w:rsidRPr="00494C30">
              <w:rPr>
                <w:rFonts w:ascii="Times New Roman" w:hAnsi="Times New Roman"/>
                <w:sz w:val="24"/>
                <w:szCs w:val="24"/>
                <w:lang w:val="sq-AL"/>
              </w:rPr>
              <w:t>ë</w:t>
            </w:r>
            <w:r w:rsidRPr="00494C30">
              <w:rPr>
                <w:rFonts w:ascii="Times New Roman" w:hAnsi="Times New Roman"/>
                <w:sz w:val="24"/>
                <w:szCs w:val="24"/>
                <w:lang w:val="sq-AL"/>
              </w:rPr>
              <w:t xml:space="preserve"> publik</w:t>
            </w:r>
            <w:r w:rsidR="00DA1E9E" w:rsidRPr="00494C30">
              <w:rPr>
                <w:rFonts w:ascii="Times New Roman" w:hAnsi="Times New Roman"/>
                <w:sz w:val="24"/>
                <w:szCs w:val="24"/>
                <w:lang w:val="sq-AL"/>
              </w:rPr>
              <w:t>ohet</w:t>
            </w:r>
            <w:r w:rsidRPr="00494C30">
              <w:rPr>
                <w:rFonts w:ascii="Times New Roman" w:hAnsi="Times New Roman"/>
                <w:sz w:val="24"/>
                <w:szCs w:val="24"/>
                <w:lang w:val="sq-AL"/>
              </w:rPr>
              <w:t xml:space="preserve"> 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Regjistrin Elektronik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Njoftimeve dhe Konsultimeve Publike.</w:t>
            </w:r>
            <w:r w:rsidR="00923AF2" w:rsidRPr="00494C30">
              <w:rPr>
                <w:rFonts w:ascii="Times New Roman" w:hAnsi="Times New Roman"/>
                <w:sz w:val="24"/>
                <w:szCs w:val="24"/>
                <w:lang w:val="sq-AL"/>
              </w:rPr>
              <w:t xml:space="preserve"> </w:t>
            </w:r>
          </w:p>
          <w:p w14:paraId="2B2DA661" w14:textId="77777777" w:rsidR="0006664C" w:rsidRPr="00494C30" w:rsidRDefault="0006664C" w:rsidP="00494C30">
            <w:pPr>
              <w:spacing w:line="276" w:lineRule="auto"/>
              <w:jc w:val="both"/>
              <w:rPr>
                <w:rFonts w:ascii="Times New Roman" w:hAnsi="Times New Roman"/>
                <w:sz w:val="24"/>
                <w:szCs w:val="24"/>
                <w:lang w:val="sq-AL"/>
              </w:rPr>
            </w:pPr>
          </w:p>
        </w:tc>
      </w:tr>
      <w:tr w:rsidR="00A84726" w:rsidRPr="00494C30" w14:paraId="67242870"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8C3E1D0" w14:textId="77777777" w:rsidR="00A84726" w:rsidRPr="00494C30" w:rsidRDefault="00CA1086" w:rsidP="00494C30">
            <w:pPr>
              <w:spacing w:line="276" w:lineRule="auto"/>
              <w:jc w:val="both"/>
              <w:rPr>
                <w:rFonts w:ascii="Times New Roman" w:hAnsi="Times New Roman"/>
                <w:b/>
                <w:sz w:val="24"/>
                <w:szCs w:val="24"/>
                <w:lang w:val="sq-AL"/>
              </w:rPr>
            </w:pPr>
            <w:r w:rsidRPr="00494C30">
              <w:rPr>
                <w:rFonts w:ascii="Times New Roman" w:hAnsi="Times New Roman"/>
                <w:b/>
                <w:sz w:val="24"/>
                <w:szCs w:val="24"/>
                <w:lang w:val="sq-AL"/>
              </w:rPr>
              <w:t xml:space="preserve">ZBATIMI DHE </w:t>
            </w:r>
            <w:r w:rsidR="00A84726" w:rsidRPr="00494C30">
              <w:rPr>
                <w:rFonts w:ascii="Times New Roman" w:hAnsi="Times New Roman"/>
                <w:b/>
                <w:sz w:val="24"/>
                <w:szCs w:val="24"/>
                <w:lang w:val="sq-AL"/>
              </w:rPr>
              <w:t>MONITORI</w:t>
            </w:r>
            <w:r w:rsidRPr="00494C30">
              <w:rPr>
                <w:rFonts w:ascii="Times New Roman" w:hAnsi="Times New Roman"/>
                <w:b/>
                <w:sz w:val="24"/>
                <w:szCs w:val="24"/>
                <w:lang w:val="sq-AL"/>
              </w:rPr>
              <w:t>MI</w:t>
            </w:r>
          </w:p>
          <w:p w14:paraId="0DBAF0DC" w14:textId="77777777" w:rsidR="008428C8" w:rsidRPr="00494C30" w:rsidRDefault="00CA1086" w:rsidP="00494C30">
            <w:pPr>
              <w:spacing w:line="276" w:lineRule="auto"/>
              <w:jc w:val="both"/>
              <w:rPr>
                <w:rFonts w:ascii="Times New Roman" w:hAnsi="Times New Roman"/>
                <w:i/>
                <w:sz w:val="24"/>
                <w:szCs w:val="24"/>
                <w:lang w:val="sq-AL"/>
              </w:rPr>
            </w:pPr>
            <w:r w:rsidRPr="00494C30">
              <w:rPr>
                <w:rFonts w:ascii="Times New Roman" w:hAnsi="Times New Roman"/>
                <w:i/>
                <w:sz w:val="24"/>
                <w:szCs w:val="24"/>
                <w:lang w:val="sq-AL"/>
              </w:rPr>
              <w:t>Si do të organiz</w:t>
            </w:r>
            <w:r w:rsidR="00217F27" w:rsidRPr="00494C30">
              <w:rPr>
                <w:rFonts w:ascii="Times New Roman" w:hAnsi="Times New Roman"/>
                <w:i/>
                <w:sz w:val="24"/>
                <w:szCs w:val="24"/>
                <w:lang w:val="sq-AL"/>
              </w:rPr>
              <w:t>ohen</w:t>
            </w:r>
            <w:r w:rsidRPr="00494C30">
              <w:rPr>
                <w:rFonts w:ascii="Times New Roman" w:hAnsi="Times New Roman"/>
                <w:i/>
                <w:sz w:val="24"/>
                <w:szCs w:val="24"/>
                <w:lang w:val="sq-AL"/>
              </w:rPr>
              <w:t xml:space="preserve"> zbatimi dhe monitorimi</w:t>
            </w:r>
            <w:r w:rsidR="00A84726" w:rsidRPr="00494C30">
              <w:rPr>
                <w:rFonts w:ascii="Times New Roman" w:hAnsi="Times New Roman"/>
                <w:i/>
                <w:sz w:val="24"/>
                <w:szCs w:val="24"/>
                <w:lang w:val="sq-AL"/>
              </w:rPr>
              <w:t>?</w:t>
            </w:r>
          </w:p>
          <w:p w14:paraId="57B6EAFB" w14:textId="77777777" w:rsidR="00EA1ECB" w:rsidRPr="00494C30" w:rsidRDefault="00EA1ECB" w:rsidP="00494C30">
            <w:pPr>
              <w:spacing w:line="276" w:lineRule="auto"/>
              <w:jc w:val="both"/>
              <w:rPr>
                <w:rFonts w:ascii="Times New Roman" w:hAnsi="Times New Roman"/>
                <w:sz w:val="24"/>
                <w:szCs w:val="24"/>
                <w:lang w:val="sq-AL"/>
              </w:rPr>
            </w:pPr>
          </w:p>
          <w:p w14:paraId="1F618ED4" w14:textId="01D4DD5E" w:rsidR="00C91DAF" w:rsidRPr="00494C30" w:rsidRDefault="00923AF2"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Në implementimin efektiv të këtij </w:t>
            </w:r>
            <w:r w:rsidR="00481DA5" w:rsidRPr="00494C30">
              <w:rPr>
                <w:rFonts w:ascii="Times New Roman" w:hAnsi="Times New Roman"/>
                <w:sz w:val="24"/>
                <w:szCs w:val="24"/>
                <w:lang w:val="sq-AL"/>
              </w:rPr>
              <w:t>projektligji</w:t>
            </w:r>
            <w:r w:rsidR="004A4B69" w:rsidRPr="00494C30">
              <w:rPr>
                <w:rFonts w:ascii="Times New Roman" w:hAnsi="Times New Roman"/>
                <w:sz w:val="24"/>
                <w:szCs w:val="24"/>
                <w:lang w:val="sq-AL"/>
              </w:rPr>
              <w:t xml:space="preserve"> do të ndikojë zbatimi</w:t>
            </w:r>
            <w:r w:rsidRPr="00494C30">
              <w:rPr>
                <w:rFonts w:ascii="Times New Roman" w:hAnsi="Times New Roman"/>
                <w:sz w:val="24"/>
                <w:szCs w:val="24"/>
                <w:lang w:val="sq-AL"/>
              </w:rPr>
              <w:t xml:space="preserve"> i dispozitave tranzitore, si dhe zbatimi disa</w:t>
            </w:r>
            <w:r w:rsidR="00481DA5" w:rsidRPr="00494C30">
              <w:rPr>
                <w:rFonts w:ascii="Times New Roman" w:hAnsi="Times New Roman"/>
                <w:sz w:val="24"/>
                <w:szCs w:val="24"/>
                <w:lang w:val="sq-AL"/>
              </w:rPr>
              <w:t xml:space="preserve"> akteve </w:t>
            </w:r>
            <w:r w:rsidR="002A29CA" w:rsidRPr="00494C30">
              <w:rPr>
                <w:rFonts w:ascii="Times New Roman" w:hAnsi="Times New Roman"/>
                <w:sz w:val="24"/>
                <w:szCs w:val="24"/>
                <w:lang w:val="sq-AL"/>
              </w:rPr>
              <w:t>ligjore dhe n</w:t>
            </w:r>
            <w:r w:rsidR="00F50A22" w:rsidRPr="00494C30">
              <w:rPr>
                <w:rFonts w:ascii="Times New Roman" w:hAnsi="Times New Roman"/>
                <w:sz w:val="24"/>
                <w:szCs w:val="24"/>
                <w:lang w:val="sq-AL"/>
              </w:rPr>
              <w:t>ë</w:t>
            </w:r>
            <w:r w:rsidR="002A29CA" w:rsidRPr="00494C30">
              <w:rPr>
                <w:rFonts w:ascii="Times New Roman" w:hAnsi="Times New Roman"/>
                <w:sz w:val="24"/>
                <w:szCs w:val="24"/>
                <w:lang w:val="sq-AL"/>
              </w:rPr>
              <w:t xml:space="preserve">nligjore </w:t>
            </w:r>
            <w:r w:rsidR="00481DA5" w:rsidRPr="00494C30">
              <w:rPr>
                <w:rFonts w:ascii="Times New Roman" w:hAnsi="Times New Roman"/>
                <w:sz w:val="24"/>
                <w:szCs w:val="24"/>
                <w:lang w:val="sq-AL"/>
              </w:rPr>
              <w:t>që lidhen me</w:t>
            </w:r>
            <w:r w:rsidR="002A29CA" w:rsidRPr="00494C30">
              <w:rPr>
                <w:rFonts w:ascii="Times New Roman" w:hAnsi="Times New Roman"/>
                <w:sz w:val="24"/>
                <w:szCs w:val="24"/>
                <w:lang w:val="sq-AL"/>
              </w:rPr>
              <w:t xml:space="preserve"> p</w:t>
            </w:r>
            <w:r w:rsidR="00F50A22" w:rsidRPr="00494C30">
              <w:rPr>
                <w:rFonts w:ascii="Times New Roman" w:hAnsi="Times New Roman"/>
                <w:sz w:val="24"/>
                <w:szCs w:val="24"/>
                <w:lang w:val="sq-AL"/>
              </w:rPr>
              <w:t>ë</w:t>
            </w:r>
            <w:r w:rsidR="002A29CA" w:rsidRPr="00494C30">
              <w:rPr>
                <w:rFonts w:ascii="Times New Roman" w:hAnsi="Times New Roman"/>
                <w:sz w:val="24"/>
                <w:szCs w:val="24"/>
                <w:lang w:val="sq-AL"/>
              </w:rPr>
              <w:t>rcaktimet</w:t>
            </w:r>
            <w:r w:rsidRPr="00494C30">
              <w:rPr>
                <w:rFonts w:ascii="Times New Roman" w:hAnsi="Times New Roman"/>
                <w:sz w:val="24"/>
                <w:szCs w:val="24"/>
                <w:lang w:val="sq-AL"/>
              </w:rPr>
              <w:t xml:space="preserve"> e këtij ligji si: ligji për investimet strategjike në Republikën e Shqipërisë</w:t>
            </w:r>
            <w:r w:rsidR="005141C5" w:rsidRPr="00494C30">
              <w:rPr>
                <w:rFonts w:ascii="Times New Roman" w:hAnsi="Times New Roman"/>
                <w:sz w:val="24"/>
                <w:szCs w:val="24"/>
                <w:lang w:val="sq-AL"/>
              </w:rPr>
              <w:t xml:space="preserve"> /ligji për të huajt</w:t>
            </w:r>
            <w:r w:rsidRPr="00494C30">
              <w:rPr>
                <w:rFonts w:ascii="Times New Roman" w:hAnsi="Times New Roman"/>
                <w:sz w:val="24"/>
                <w:szCs w:val="24"/>
                <w:lang w:val="sq-AL"/>
              </w:rPr>
              <w:t>; standardet e miratuara të banimit, si</w:t>
            </w:r>
            <w:r w:rsidR="004A4B69" w:rsidRPr="00494C30">
              <w:rPr>
                <w:rFonts w:ascii="Times New Roman" w:hAnsi="Times New Roman"/>
                <w:sz w:val="24"/>
                <w:szCs w:val="24"/>
                <w:lang w:val="sq-AL"/>
              </w:rPr>
              <w:t xml:space="preserve"> dhe vendimi i K</w:t>
            </w:r>
            <w:r w:rsidR="005954D8" w:rsidRPr="00494C30">
              <w:rPr>
                <w:rFonts w:ascii="Times New Roman" w:hAnsi="Times New Roman"/>
                <w:sz w:val="24"/>
                <w:szCs w:val="24"/>
                <w:lang w:val="sq-AL"/>
              </w:rPr>
              <w:t>ë</w:t>
            </w:r>
            <w:r w:rsidR="004A4B69" w:rsidRPr="00494C30">
              <w:rPr>
                <w:rFonts w:ascii="Times New Roman" w:hAnsi="Times New Roman"/>
                <w:sz w:val="24"/>
                <w:szCs w:val="24"/>
                <w:lang w:val="sq-AL"/>
              </w:rPr>
              <w:t>shillit t</w:t>
            </w:r>
            <w:r w:rsidR="005954D8" w:rsidRPr="00494C30">
              <w:rPr>
                <w:rFonts w:ascii="Times New Roman" w:hAnsi="Times New Roman"/>
                <w:sz w:val="24"/>
                <w:szCs w:val="24"/>
                <w:lang w:val="sq-AL"/>
              </w:rPr>
              <w:t>ë</w:t>
            </w:r>
            <w:r w:rsidR="004A4B69" w:rsidRPr="00494C30">
              <w:rPr>
                <w:rFonts w:ascii="Times New Roman" w:hAnsi="Times New Roman"/>
                <w:sz w:val="24"/>
                <w:szCs w:val="24"/>
                <w:lang w:val="sq-AL"/>
              </w:rPr>
              <w:t xml:space="preserve"> Ministrave</w:t>
            </w:r>
            <w:r w:rsidRPr="00494C30">
              <w:rPr>
                <w:rFonts w:ascii="Times New Roman" w:hAnsi="Times New Roman"/>
                <w:sz w:val="24"/>
                <w:szCs w:val="24"/>
                <w:lang w:val="sq-AL"/>
              </w:rPr>
              <w:t xml:space="preserve"> që përcakton burimet e mjaftueshme financiare për jetesën. </w:t>
            </w:r>
            <w:r w:rsidR="00C91DAF" w:rsidRPr="00494C30">
              <w:rPr>
                <w:rFonts w:ascii="Times New Roman" w:hAnsi="Times New Roman"/>
                <w:sz w:val="24"/>
                <w:szCs w:val="24"/>
                <w:lang w:val="sq-AL"/>
              </w:rPr>
              <w:t>Gjithashtu, n</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 xml:space="preserve"> implementimin e k</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tij projektligji do t</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 xml:space="preserve"> ndikoj</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 xml:space="preserve"> edhe miratimi i disa akteve n</w:t>
            </w:r>
            <w:r w:rsidR="004A5E37" w:rsidRPr="00494C30">
              <w:rPr>
                <w:rFonts w:ascii="Times New Roman" w:hAnsi="Times New Roman"/>
                <w:sz w:val="24"/>
                <w:szCs w:val="24"/>
                <w:lang w:val="sq-AL"/>
              </w:rPr>
              <w:t>ën</w:t>
            </w:r>
            <w:r w:rsidR="00C91DAF" w:rsidRPr="00494C30">
              <w:rPr>
                <w:rFonts w:ascii="Times New Roman" w:hAnsi="Times New Roman"/>
                <w:sz w:val="24"/>
                <w:szCs w:val="24"/>
                <w:lang w:val="sq-AL"/>
              </w:rPr>
              <w:t>ligjore</w:t>
            </w:r>
            <w:r w:rsidR="003E0721" w:rsidRPr="00494C30">
              <w:rPr>
                <w:rFonts w:ascii="Times New Roman" w:hAnsi="Times New Roman"/>
                <w:sz w:val="24"/>
                <w:szCs w:val="24"/>
                <w:lang w:val="sq-AL"/>
              </w:rPr>
              <w:t>, n</w:t>
            </w:r>
            <w:r w:rsidR="00E17669" w:rsidRPr="00494C30">
              <w:rPr>
                <w:rFonts w:ascii="Times New Roman" w:hAnsi="Times New Roman"/>
                <w:sz w:val="24"/>
                <w:szCs w:val="24"/>
                <w:lang w:val="sq-AL"/>
              </w:rPr>
              <w:t>ë</w:t>
            </w:r>
            <w:r w:rsidR="003E0721" w:rsidRPr="00494C30">
              <w:rPr>
                <w:rFonts w:ascii="Times New Roman" w:hAnsi="Times New Roman"/>
                <w:sz w:val="24"/>
                <w:szCs w:val="24"/>
                <w:lang w:val="sq-AL"/>
              </w:rPr>
              <w:t xml:space="preserve"> zbatim t</w:t>
            </w:r>
            <w:r w:rsidR="00E17669" w:rsidRPr="00494C30">
              <w:rPr>
                <w:rFonts w:ascii="Times New Roman" w:hAnsi="Times New Roman"/>
                <w:sz w:val="24"/>
                <w:szCs w:val="24"/>
                <w:lang w:val="sq-AL"/>
              </w:rPr>
              <w:t>ë</w:t>
            </w:r>
            <w:r w:rsidR="003E0721" w:rsidRPr="00494C30">
              <w:rPr>
                <w:rFonts w:ascii="Times New Roman" w:hAnsi="Times New Roman"/>
                <w:sz w:val="24"/>
                <w:szCs w:val="24"/>
                <w:lang w:val="sq-AL"/>
              </w:rPr>
              <w:t xml:space="preserve"> tij,</w:t>
            </w:r>
            <w:r w:rsidR="004A5E37" w:rsidRPr="00494C30">
              <w:rPr>
                <w:rFonts w:ascii="Times New Roman" w:hAnsi="Times New Roman"/>
                <w:sz w:val="24"/>
                <w:szCs w:val="24"/>
                <w:lang w:val="sq-AL"/>
              </w:rPr>
              <w:t xml:space="preserve"> si</w:t>
            </w:r>
            <w:r w:rsidR="00C91DAF" w:rsidRPr="00494C30">
              <w:rPr>
                <w:rFonts w:ascii="Times New Roman" w:hAnsi="Times New Roman"/>
                <w:sz w:val="24"/>
                <w:szCs w:val="24"/>
                <w:lang w:val="sq-AL"/>
              </w:rPr>
              <w:t>:</w:t>
            </w:r>
          </w:p>
          <w:p w14:paraId="7CB12737" w14:textId="77777777" w:rsidR="004A5E37" w:rsidRPr="00494C30" w:rsidRDefault="004A5E37" w:rsidP="00494C30">
            <w:pPr>
              <w:spacing w:line="276" w:lineRule="auto"/>
              <w:jc w:val="both"/>
              <w:rPr>
                <w:rFonts w:ascii="Times New Roman" w:hAnsi="Times New Roman"/>
                <w:sz w:val="24"/>
                <w:szCs w:val="24"/>
                <w:lang w:val="sq-AL"/>
              </w:rPr>
            </w:pPr>
          </w:p>
          <w:p w14:paraId="333A5EC5" w14:textId="17C250AA" w:rsidR="004A5E37" w:rsidRPr="00494C30" w:rsidRDefault="004A5E37" w:rsidP="00494C30">
            <w:pPr>
              <w:pStyle w:val="ListParagraph"/>
              <w:numPr>
                <w:ilvl w:val="0"/>
                <w:numId w:val="16"/>
              </w:numPr>
              <w:spacing w:line="276" w:lineRule="auto"/>
              <w:ind w:left="514" w:hanging="180"/>
              <w:jc w:val="both"/>
              <w:rPr>
                <w:rFonts w:ascii="Times New Roman" w:hAnsi="Times New Roman"/>
                <w:sz w:val="24"/>
                <w:szCs w:val="24"/>
                <w:lang w:val="sq-AL"/>
              </w:rPr>
            </w:pPr>
            <w:r w:rsidRPr="00494C30">
              <w:rPr>
                <w:rFonts w:ascii="Times New Roman" w:hAnsi="Times New Roman"/>
                <w:sz w:val="24"/>
                <w:szCs w:val="24"/>
                <w:lang w:val="sq-AL"/>
              </w:rPr>
              <w:t>Miratimi i VKM- së për rregullat e dhënies së shtetësisë shqiptare nëse Republika e Shqipërisë ka një interes s</w:t>
            </w:r>
            <w:r w:rsidR="00481DA5" w:rsidRPr="00494C30">
              <w:rPr>
                <w:rFonts w:ascii="Times New Roman" w:hAnsi="Times New Roman"/>
                <w:sz w:val="24"/>
                <w:szCs w:val="24"/>
                <w:lang w:val="sq-AL"/>
              </w:rPr>
              <w:t>hkencor, kulturor dhe kombëtar);</w:t>
            </w:r>
          </w:p>
          <w:p w14:paraId="615273B8" w14:textId="77777777" w:rsidR="002F1FC2" w:rsidRPr="00494C30" w:rsidRDefault="002F1FC2" w:rsidP="00494C30">
            <w:pPr>
              <w:pStyle w:val="ListParagraph"/>
              <w:numPr>
                <w:ilvl w:val="0"/>
                <w:numId w:val="16"/>
              </w:numPr>
              <w:spacing w:line="276" w:lineRule="auto"/>
              <w:jc w:val="both"/>
              <w:rPr>
                <w:rFonts w:ascii="Times New Roman" w:hAnsi="Times New Roman"/>
                <w:sz w:val="24"/>
                <w:szCs w:val="24"/>
                <w:lang w:val="sq-AL"/>
              </w:rPr>
            </w:pPr>
            <w:r w:rsidRPr="00494C30">
              <w:rPr>
                <w:rFonts w:ascii="Times New Roman" w:hAnsi="Times New Roman"/>
                <w:sz w:val="24"/>
                <w:szCs w:val="24"/>
                <w:lang w:val="sq-AL"/>
              </w:rPr>
              <w:lastRenderedPageBreak/>
              <w:t>U</w:t>
            </w:r>
            <w:r w:rsidR="00C91DAF" w:rsidRPr="00494C30">
              <w:rPr>
                <w:rFonts w:ascii="Times New Roman" w:hAnsi="Times New Roman"/>
                <w:sz w:val="24"/>
                <w:szCs w:val="24"/>
                <w:lang w:val="sq-AL"/>
              </w:rPr>
              <w:t>dh</w:t>
            </w:r>
            <w:r w:rsidR="004A5E37" w:rsidRPr="00494C30">
              <w:rPr>
                <w:rFonts w:ascii="Times New Roman" w:hAnsi="Times New Roman"/>
                <w:sz w:val="24"/>
                <w:szCs w:val="24"/>
                <w:lang w:val="sq-AL"/>
              </w:rPr>
              <w:t>ë</w:t>
            </w:r>
            <w:r w:rsidRPr="00494C30">
              <w:rPr>
                <w:rFonts w:ascii="Times New Roman" w:hAnsi="Times New Roman"/>
                <w:sz w:val="24"/>
                <w:szCs w:val="24"/>
                <w:lang w:val="sq-AL"/>
              </w:rPr>
              <w:t>zim i Ministrit t</w:t>
            </w:r>
            <w:r w:rsidR="00CE7C01" w:rsidRPr="00494C30">
              <w:rPr>
                <w:rFonts w:ascii="Times New Roman" w:hAnsi="Times New Roman"/>
                <w:sz w:val="24"/>
                <w:szCs w:val="24"/>
                <w:lang w:val="sq-AL"/>
              </w:rPr>
              <w:t>ë</w:t>
            </w:r>
            <w:r w:rsidRPr="00494C30">
              <w:rPr>
                <w:rFonts w:ascii="Times New Roman" w:hAnsi="Times New Roman"/>
                <w:sz w:val="24"/>
                <w:szCs w:val="24"/>
                <w:lang w:val="sq-AL"/>
              </w:rPr>
              <w:t xml:space="preserve"> Brendsh</w:t>
            </w:r>
            <w:r w:rsidR="00CE7C01" w:rsidRPr="00494C30">
              <w:rPr>
                <w:rFonts w:ascii="Times New Roman" w:hAnsi="Times New Roman"/>
                <w:sz w:val="24"/>
                <w:szCs w:val="24"/>
                <w:lang w:val="sq-AL"/>
              </w:rPr>
              <w:t>ë</w:t>
            </w:r>
            <w:r w:rsidRPr="00494C30">
              <w:rPr>
                <w:rFonts w:ascii="Times New Roman" w:hAnsi="Times New Roman"/>
                <w:sz w:val="24"/>
                <w:szCs w:val="24"/>
                <w:lang w:val="sq-AL"/>
              </w:rPr>
              <w:t xml:space="preserve">m, </w:t>
            </w:r>
            <w:r w:rsidR="00C91DAF" w:rsidRPr="00494C30">
              <w:rPr>
                <w:rFonts w:ascii="Times New Roman" w:hAnsi="Times New Roman"/>
                <w:sz w:val="24"/>
                <w:szCs w:val="24"/>
                <w:lang w:val="sq-AL"/>
              </w:rPr>
              <w:t>p</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r procedur</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n q</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 xml:space="preserve"> duhet t</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 xml:space="preserve"> ndiqet;</w:t>
            </w:r>
          </w:p>
          <w:p w14:paraId="332E56FA" w14:textId="77777777" w:rsidR="002F1FC2" w:rsidRPr="00494C30" w:rsidRDefault="002F1FC2" w:rsidP="00494C30">
            <w:pPr>
              <w:pStyle w:val="ListParagraph"/>
              <w:numPr>
                <w:ilvl w:val="0"/>
                <w:numId w:val="16"/>
              </w:numPr>
              <w:spacing w:line="276" w:lineRule="auto"/>
              <w:ind w:left="602" w:hanging="262"/>
              <w:jc w:val="both"/>
              <w:rPr>
                <w:rFonts w:ascii="Times New Roman" w:hAnsi="Times New Roman"/>
                <w:sz w:val="24"/>
                <w:szCs w:val="24"/>
                <w:lang w:val="sq-AL"/>
              </w:rPr>
            </w:pPr>
            <w:r w:rsidRPr="00494C30">
              <w:rPr>
                <w:rFonts w:ascii="Times New Roman" w:hAnsi="Times New Roman"/>
                <w:sz w:val="24"/>
                <w:szCs w:val="24"/>
                <w:lang w:val="sq-AL"/>
              </w:rPr>
              <w:t>Udh</w:t>
            </w:r>
            <w:r w:rsidR="00CE7C01" w:rsidRPr="00494C30">
              <w:rPr>
                <w:rFonts w:ascii="Times New Roman" w:hAnsi="Times New Roman"/>
                <w:sz w:val="24"/>
                <w:szCs w:val="24"/>
                <w:lang w:val="sq-AL"/>
              </w:rPr>
              <w:t>ë</w:t>
            </w:r>
            <w:r w:rsidRPr="00494C30">
              <w:rPr>
                <w:rFonts w:ascii="Times New Roman" w:hAnsi="Times New Roman"/>
                <w:sz w:val="24"/>
                <w:szCs w:val="24"/>
                <w:lang w:val="sq-AL"/>
              </w:rPr>
              <w:t>zim i Ministrit p</w:t>
            </w:r>
            <w:r w:rsidR="00CE7C01" w:rsidRPr="00494C30">
              <w:rPr>
                <w:rFonts w:ascii="Times New Roman" w:hAnsi="Times New Roman"/>
                <w:sz w:val="24"/>
                <w:szCs w:val="24"/>
                <w:lang w:val="sq-AL"/>
              </w:rPr>
              <w:t>ë</w:t>
            </w:r>
            <w:r w:rsidRPr="00494C30">
              <w:rPr>
                <w:rFonts w:ascii="Times New Roman" w:hAnsi="Times New Roman"/>
                <w:sz w:val="24"/>
                <w:szCs w:val="24"/>
                <w:lang w:val="sq-AL"/>
              </w:rPr>
              <w:t>rgjegj</w:t>
            </w:r>
            <w:r w:rsidR="00CE7C01" w:rsidRPr="00494C30">
              <w:rPr>
                <w:rFonts w:ascii="Times New Roman" w:hAnsi="Times New Roman"/>
                <w:sz w:val="24"/>
                <w:szCs w:val="24"/>
                <w:lang w:val="sq-AL"/>
              </w:rPr>
              <w:t>ë</w:t>
            </w:r>
            <w:r w:rsidRPr="00494C30">
              <w:rPr>
                <w:rFonts w:ascii="Times New Roman" w:hAnsi="Times New Roman"/>
                <w:sz w:val="24"/>
                <w:szCs w:val="24"/>
                <w:lang w:val="sq-AL"/>
              </w:rPr>
              <w:t>s p</w:t>
            </w:r>
            <w:r w:rsidR="00CE7C01" w:rsidRPr="00494C30">
              <w:rPr>
                <w:rFonts w:ascii="Times New Roman" w:hAnsi="Times New Roman"/>
                <w:sz w:val="24"/>
                <w:szCs w:val="24"/>
                <w:lang w:val="sq-AL"/>
              </w:rPr>
              <w:t>ë</w:t>
            </w:r>
            <w:r w:rsidRPr="00494C30">
              <w:rPr>
                <w:rFonts w:ascii="Times New Roman" w:hAnsi="Times New Roman"/>
                <w:sz w:val="24"/>
                <w:szCs w:val="24"/>
                <w:lang w:val="sq-AL"/>
              </w:rPr>
              <w:t>r  Arsimin, p</w:t>
            </w:r>
            <w:r w:rsidR="00CE7C01" w:rsidRPr="00494C30">
              <w:rPr>
                <w:rFonts w:ascii="Times New Roman" w:hAnsi="Times New Roman"/>
                <w:sz w:val="24"/>
                <w:szCs w:val="24"/>
                <w:lang w:val="sq-AL"/>
              </w:rPr>
              <w:t>ë</w:t>
            </w:r>
            <w:r w:rsidRPr="00494C30">
              <w:rPr>
                <w:rFonts w:ascii="Times New Roman" w:hAnsi="Times New Roman"/>
                <w:sz w:val="24"/>
                <w:szCs w:val="24"/>
                <w:lang w:val="sq-AL"/>
              </w:rPr>
              <w:t xml:space="preserve">r verifikimin  e </w:t>
            </w:r>
            <w:proofErr w:type="spellStart"/>
            <w:r w:rsidRPr="00494C30">
              <w:rPr>
                <w:rFonts w:ascii="Times New Roman" w:hAnsi="Times New Roman"/>
                <w:color w:val="000000"/>
                <w:sz w:val="24"/>
                <w:szCs w:val="24"/>
              </w:rPr>
              <w:t>njohurive</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të</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gjuhës</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shqipe</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të</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folur</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dhe</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të</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shkruar</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të</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certifikuar</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nga</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institucioni</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përkatës</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arsimor</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publik</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si</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dhe</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i</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njohurive</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bazë</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të</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historisë</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dhe</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t</w:t>
            </w:r>
            <w:r w:rsidR="00CE7C01" w:rsidRPr="00494C30">
              <w:rPr>
                <w:rFonts w:ascii="Times New Roman" w:hAnsi="Times New Roman"/>
                <w:color w:val="000000"/>
                <w:sz w:val="24"/>
                <w:szCs w:val="24"/>
              </w:rPr>
              <w:t>ë</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Kushtetutës</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së</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Republikës</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së</w:t>
            </w:r>
            <w:proofErr w:type="spellEnd"/>
            <w:r w:rsidRPr="00494C30">
              <w:rPr>
                <w:rFonts w:ascii="Times New Roman" w:hAnsi="Times New Roman"/>
                <w:color w:val="000000"/>
                <w:sz w:val="24"/>
                <w:szCs w:val="24"/>
              </w:rPr>
              <w:t xml:space="preserve"> </w:t>
            </w:r>
            <w:proofErr w:type="spellStart"/>
            <w:r w:rsidRPr="00494C30">
              <w:rPr>
                <w:rFonts w:ascii="Times New Roman" w:hAnsi="Times New Roman"/>
                <w:color w:val="000000"/>
                <w:sz w:val="24"/>
                <w:szCs w:val="24"/>
              </w:rPr>
              <w:t>Shqipërisë</w:t>
            </w:r>
            <w:proofErr w:type="spellEnd"/>
            <w:r w:rsidRPr="00494C30">
              <w:rPr>
                <w:rFonts w:ascii="Times New Roman" w:hAnsi="Times New Roman"/>
                <w:color w:val="000000"/>
                <w:sz w:val="24"/>
                <w:szCs w:val="24"/>
              </w:rPr>
              <w:t>;</w:t>
            </w:r>
          </w:p>
          <w:p w14:paraId="13CB7556" w14:textId="45DBF376" w:rsidR="0006664C" w:rsidRPr="00494C30" w:rsidRDefault="00FA48B7" w:rsidP="00494C30">
            <w:pPr>
              <w:pStyle w:val="ListParagraph"/>
              <w:numPr>
                <w:ilvl w:val="0"/>
                <w:numId w:val="16"/>
              </w:numPr>
              <w:spacing w:line="276" w:lineRule="auto"/>
              <w:ind w:left="520" w:hanging="90"/>
              <w:jc w:val="both"/>
              <w:rPr>
                <w:rFonts w:ascii="Times New Roman" w:hAnsi="Times New Roman"/>
                <w:sz w:val="24"/>
                <w:szCs w:val="24"/>
                <w:lang w:val="sq-AL"/>
              </w:rPr>
            </w:pPr>
            <w:r w:rsidRPr="00494C30">
              <w:rPr>
                <w:rFonts w:ascii="Times New Roman" w:hAnsi="Times New Roman"/>
                <w:sz w:val="24"/>
                <w:szCs w:val="24"/>
                <w:lang w:val="sq-AL"/>
              </w:rPr>
              <w:t xml:space="preserve"> </w:t>
            </w:r>
            <w:r w:rsidR="002F1FC2" w:rsidRPr="00494C30">
              <w:rPr>
                <w:rFonts w:ascii="Times New Roman" w:hAnsi="Times New Roman"/>
                <w:sz w:val="24"/>
                <w:szCs w:val="24"/>
                <w:lang w:val="sq-AL"/>
              </w:rPr>
              <w:t>U</w:t>
            </w:r>
            <w:r w:rsidR="00C91DAF" w:rsidRPr="00494C30">
              <w:rPr>
                <w:rFonts w:ascii="Times New Roman" w:hAnsi="Times New Roman"/>
                <w:sz w:val="24"/>
                <w:szCs w:val="24"/>
                <w:lang w:val="sq-AL"/>
              </w:rPr>
              <w:t>dh</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zim i p</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rbashk</w:t>
            </w:r>
            <w:r w:rsidR="004A5E37" w:rsidRPr="00494C30">
              <w:rPr>
                <w:rFonts w:ascii="Times New Roman" w:hAnsi="Times New Roman"/>
                <w:sz w:val="24"/>
                <w:szCs w:val="24"/>
                <w:lang w:val="sq-AL"/>
              </w:rPr>
              <w:t>ë</w:t>
            </w:r>
            <w:r w:rsidR="002F1FC2" w:rsidRPr="00494C30">
              <w:rPr>
                <w:rFonts w:ascii="Times New Roman" w:hAnsi="Times New Roman"/>
                <w:sz w:val="24"/>
                <w:szCs w:val="24"/>
                <w:lang w:val="sq-AL"/>
              </w:rPr>
              <w:t>t i Ministrit t</w:t>
            </w:r>
            <w:r w:rsidR="00CE7C01" w:rsidRPr="00494C30">
              <w:rPr>
                <w:rFonts w:ascii="Times New Roman" w:hAnsi="Times New Roman"/>
                <w:sz w:val="24"/>
                <w:szCs w:val="24"/>
                <w:lang w:val="sq-AL"/>
              </w:rPr>
              <w:t>ë</w:t>
            </w:r>
            <w:r w:rsidR="002F1FC2" w:rsidRPr="00494C30">
              <w:rPr>
                <w:rFonts w:ascii="Times New Roman" w:hAnsi="Times New Roman"/>
                <w:sz w:val="24"/>
                <w:szCs w:val="24"/>
                <w:lang w:val="sq-AL"/>
              </w:rPr>
              <w:t xml:space="preserve"> Brendsh</w:t>
            </w:r>
            <w:r w:rsidR="00CE7C01" w:rsidRPr="00494C30">
              <w:rPr>
                <w:rFonts w:ascii="Times New Roman" w:hAnsi="Times New Roman"/>
                <w:sz w:val="24"/>
                <w:szCs w:val="24"/>
                <w:lang w:val="sq-AL"/>
              </w:rPr>
              <w:t>ë</w:t>
            </w:r>
            <w:r w:rsidR="004A4B69" w:rsidRPr="00494C30">
              <w:rPr>
                <w:rFonts w:ascii="Times New Roman" w:hAnsi="Times New Roman"/>
                <w:sz w:val="24"/>
                <w:szCs w:val="24"/>
                <w:lang w:val="sq-AL"/>
              </w:rPr>
              <w:t>m,</w:t>
            </w:r>
            <w:r w:rsidR="002F1FC2" w:rsidRPr="00494C30">
              <w:rPr>
                <w:rFonts w:ascii="Times New Roman" w:hAnsi="Times New Roman"/>
                <w:sz w:val="24"/>
                <w:szCs w:val="24"/>
                <w:lang w:val="sq-AL"/>
              </w:rPr>
              <w:t xml:space="preserve"> Ministrit t</w:t>
            </w:r>
            <w:r w:rsidR="00CE7C01" w:rsidRPr="00494C30">
              <w:rPr>
                <w:rFonts w:ascii="Times New Roman" w:hAnsi="Times New Roman"/>
                <w:sz w:val="24"/>
                <w:szCs w:val="24"/>
                <w:lang w:val="sq-AL"/>
              </w:rPr>
              <w:t>ë</w:t>
            </w:r>
            <w:r w:rsidR="002F1FC2" w:rsidRPr="00494C30">
              <w:rPr>
                <w:rFonts w:ascii="Times New Roman" w:hAnsi="Times New Roman"/>
                <w:sz w:val="24"/>
                <w:szCs w:val="24"/>
                <w:lang w:val="sq-AL"/>
              </w:rPr>
              <w:t xml:space="preserve"> Fi</w:t>
            </w:r>
            <w:r w:rsidR="00C91DAF" w:rsidRPr="00494C30">
              <w:rPr>
                <w:rFonts w:ascii="Times New Roman" w:hAnsi="Times New Roman"/>
                <w:sz w:val="24"/>
                <w:szCs w:val="24"/>
                <w:lang w:val="sq-AL"/>
              </w:rPr>
              <w:t xml:space="preserve">nancave </w:t>
            </w:r>
            <w:r w:rsidR="002F1FC2" w:rsidRPr="00494C30">
              <w:rPr>
                <w:rFonts w:ascii="Times New Roman" w:hAnsi="Times New Roman"/>
                <w:sz w:val="24"/>
                <w:szCs w:val="24"/>
                <w:lang w:val="sq-AL"/>
              </w:rPr>
              <w:t>dhe Ekonomis</w:t>
            </w:r>
            <w:r w:rsidR="00CE7C01" w:rsidRPr="00494C30">
              <w:rPr>
                <w:rFonts w:ascii="Times New Roman" w:hAnsi="Times New Roman"/>
                <w:sz w:val="24"/>
                <w:szCs w:val="24"/>
                <w:lang w:val="sq-AL"/>
              </w:rPr>
              <w:t>ë</w:t>
            </w:r>
            <w:r w:rsidR="002F1FC2" w:rsidRPr="00494C30">
              <w:rPr>
                <w:rFonts w:ascii="Times New Roman" w:hAnsi="Times New Roman"/>
                <w:sz w:val="24"/>
                <w:szCs w:val="24"/>
                <w:lang w:val="sq-AL"/>
              </w:rPr>
              <w:t>,</w:t>
            </w:r>
            <w:r w:rsidR="004A4B69" w:rsidRPr="00494C30">
              <w:rPr>
                <w:rFonts w:ascii="Times New Roman" w:hAnsi="Times New Roman"/>
                <w:sz w:val="24"/>
                <w:szCs w:val="24"/>
                <w:lang w:val="sq-AL"/>
              </w:rPr>
              <w:t xml:space="preserve"> si dhe Ministrit p</w:t>
            </w:r>
            <w:r w:rsidR="005954D8" w:rsidRPr="00494C30">
              <w:rPr>
                <w:rFonts w:ascii="Times New Roman" w:hAnsi="Times New Roman"/>
                <w:sz w:val="24"/>
                <w:szCs w:val="24"/>
                <w:lang w:val="sq-AL"/>
              </w:rPr>
              <w:t>ë</w:t>
            </w:r>
            <w:r w:rsidR="004A4B69" w:rsidRPr="00494C30">
              <w:rPr>
                <w:rFonts w:ascii="Times New Roman" w:hAnsi="Times New Roman"/>
                <w:sz w:val="24"/>
                <w:szCs w:val="24"/>
                <w:lang w:val="sq-AL"/>
              </w:rPr>
              <w:t>r Evrop</w:t>
            </w:r>
            <w:r w:rsidR="005954D8" w:rsidRPr="00494C30">
              <w:rPr>
                <w:rFonts w:ascii="Times New Roman" w:hAnsi="Times New Roman"/>
                <w:sz w:val="24"/>
                <w:szCs w:val="24"/>
                <w:lang w:val="sq-AL"/>
              </w:rPr>
              <w:t>ë</w:t>
            </w:r>
            <w:r w:rsidR="004A4B69" w:rsidRPr="00494C30">
              <w:rPr>
                <w:rFonts w:ascii="Times New Roman" w:hAnsi="Times New Roman"/>
                <w:sz w:val="24"/>
                <w:szCs w:val="24"/>
                <w:lang w:val="sq-AL"/>
              </w:rPr>
              <w:t>n dhe Pun</w:t>
            </w:r>
            <w:r w:rsidR="005954D8" w:rsidRPr="00494C30">
              <w:rPr>
                <w:rFonts w:ascii="Times New Roman" w:hAnsi="Times New Roman"/>
                <w:sz w:val="24"/>
                <w:szCs w:val="24"/>
                <w:lang w:val="sq-AL"/>
              </w:rPr>
              <w:t>ë</w:t>
            </w:r>
            <w:r w:rsidR="004A4B69" w:rsidRPr="00494C30">
              <w:rPr>
                <w:rFonts w:ascii="Times New Roman" w:hAnsi="Times New Roman"/>
                <w:sz w:val="24"/>
                <w:szCs w:val="24"/>
                <w:lang w:val="sq-AL"/>
              </w:rPr>
              <w:t>t e Jashtme,</w:t>
            </w:r>
            <w:r w:rsidR="002F1FC2" w:rsidRPr="00494C30">
              <w:rPr>
                <w:rFonts w:ascii="Times New Roman" w:hAnsi="Times New Roman"/>
                <w:sz w:val="24"/>
                <w:szCs w:val="24"/>
                <w:lang w:val="sq-AL"/>
              </w:rPr>
              <w:t xml:space="preserve"> </w:t>
            </w:r>
            <w:r w:rsidR="00C91DAF" w:rsidRPr="00494C30">
              <w:rPr>
                <w:rFonts w:ascii="Times New Roman" w:hAnsi="Times New Roman"/>
                <w:sz w:val="24"/>
                <w:szCs w:val="24"/>
                <w:lang w:val="sq-AL"/>
              </w:rPr>
              <w:t>p</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r p</w:t>
            </w:r>
            <w:r w:rsidR="004A5E37" w:rsidRPr="00494C30">
              <w:rPr>
                <w:rFonts w:ascii="Times New Roman" w:hAnsi="Times New Roman"/>
                <w:sz w:val="24"/>
                <w:szCs w:val="24"/>
                <w:lang w:val="sq-AL"/>
              </w:rPr>
              <w:t>ë</w:t>
            </w:r>
            <w:r w:rsidR="00C91DAF" w:rsidRPr="00494C30">
              <w:rPr>
                <w:rFonts w:ascii="Times New Roman" w:hAnsi="Times New Roman"/>
                <w:sz w:val="24"/>
                <w:szCs w:val="24"/>
                <w:lang w:val="sq-AL"/>
              </w:rPr>
              <w:t>rcaktimin e tarif</w:t>
            </w:r>
            <w:r w:rsidR="004A5E37" w:rsidRPr="00494C30">
              <w:rPr>
                <w:rFonts w:ascii="Times New Roman" w:hAnsi="Times New Roman"/>
                <w:sz w:val="24"/>
                <w:szCs w:val="24"/>
                <w:lang w:val="sq-AL"/>
              </w:rPr>
              <w:t>ë</w:t>
            </w:r>
            <w:r w:rsidR="00481DA5" w:rsidRPr="00494C30">
              <w:rPr>
                <w:rFonts w:ascii="Times New Roman" w:hAnsi="Times New Roman"/>
                <w:sz w:val="24"/>
                <w:szCs w:val="24"/>
                <w:lang w:val="sq-AL"/>
              </w:rPr>
              <w:t>s s</w:t>
            </w:r>
            <w:r w:rsidR="00437F1E" w:rsidRPr="00494C30">
              <w:rPr>
                <w:rFonts w:ascii="Times New Roman" w:hAnsi="Times New Roman"/>
                <w:sz w:val="24"/>
                <w:szCs w:val="24"/>
                <w:lang w:val="sq-AL"/>
              </w:rPr>
              <w:t>ë</w:t>
            </w:r>
            <w:r w:rsidR="00481DA5" w:rsidRPr="00494C30">
              <w:rPr>
                <w:rFonts w:ascii="Times New Roman" w:hAnsi="Times New Roman"/>
                <w:sz w:val="24"/>
                <w:szCs w:val="24"/>
                <w:lang w:val="sq-AL"/>
              </w:rPr>
              <w:t xml:space="preserve"> aplikimit.</w:t>
            </w:r>
          </w:p>
          <w:p w14:paraId="179EF830" w14:textId="079A7E02" w:rsidR="00D40604" w:rsidRPr="00494C30" w:rsidRDefault="000205D4"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Përveç </w:t>
            </w:r>
            <w:r w:rsidR="004A4B69" w:rsidRPr="00494C30">
              <w:rPr>
                <w:rFonts w:ascii="Times New Roman" w:hAnsi="Times New Roman"/>
                <w:sz w:val="24"/>
                <w:szCs w:val="24"/>
                <w:lang w:val="sq-AL"/>
              </w:rPr>
              <w:t>mekanizmave ligjor</w:t>
            </w:r>
            <w:r w:rsidR="005954D8" w:rsidRPr="00494C30">
              <w:rPr>
                <w:rFonts w:ascii="Times New Roman" w:hAnsi="Times New Roman"/>
                <w:sz w:val="24"/>
                <w:szCs w:val="24"/>
                <w:lang w:val="sq-AL"/>
              </w:rPr>
              <w:t>ë</w:t>
            </w:r>
            <w:r w:rsidR="004A4B69" w:rsidRPr="00494C30">
              <w:rPr>
                <w:rFonts w:ascii="Times New Roman" w:hAnsi="Times New Roman"/>
                <w:sz w:val="24"/>
                <w:szCs w:val="24"/>
                <w:lang w:val="sq-AL"/>
              </w:rPr>
              <w:t xml:space="preserve"> si m</w:t>
            </w:r>
            <w:r w:rsidR="005954D8" w:rsidRPr="00494C30">
              <w:rPr>
                <w:rFonts w:ascii="Times New Roman" w:hAnsi="Times New Roman"/>
                <w:sz w:val="24"/>
                <w:szCs w:val="24"/>
                <w:lang w:val="sq-AL"/>
              </w:rPr>
              <w:t>ë</w:t>
            </w:r>
            <w:r w:rsidR="004A4B69" w:rsidRPr="00494C30">
              <w:rPr>
                <w:rFonts w:ascii="Times New Roman" w:hAnsi="Times New Roman"/>
                <w:sz w:val="24"/>
                <w:szCs w:val="24"/>
                <w:lang w:val="sq-AL"/>
              </w:rPr>
              <w:t xml:space="preserve"> </w:t>
            </w:r>
            <w:proofErr w:type="spellStart"/>
            <w:r w:rsidR="004A4B69" w:rsidRPr="00494C30">
              <w:rPr>
                <w:rFonts w:ascii="Times New Roman" w:hAnsi="Times New Roman"/>
                <w:sz w:val="24"/>
                <w:szCs w:val="24"/>
                <w:lang w:val="sq-AL"/>
              </w:rPr>
              <w:t>sip</w:t>
            </w:r>
            <w:r w:rsidR="005954D8" w:rsidRPr="00494C30">
              <w:rPr>
                <w:rFonts w:ascii="Times New Roman" w:hAnsi="Times New Roman"/>
                <w:sz w:val="24"/>
                <w:szCs w:val="24"/>
                <w:lang w:val="sq-AL"/>
              </w:rPr>
              <w:t>ë</w:t>
            </w:r>
            <w:r w:rsidR="004A4B69" w:rsidRPr="00494C30">
              <w:rPr>
                <w:rFonts w:ascii="Times New Roman" w:hAnsi="Times New Roman"/>
                <w:sz w:val="24"/>
                <w:szCs w:val="24"/>
                <w:lang w:val="sq-AL"/>
              </w:rPr>
              <w:t>rcaktuar</w:t>
            </w:r>
            <w:proofErr w:type="spellEnd"/>
            <w:r w:rsidR="004A4B69" w:rsidRPr="00494C30">
              <w:rPr>
                <w:rFonts w:ascii="Times New Roman" w:hAnsi="Times New Roman"/>
                <w:sz w:val="24"/>
                <w:szCs w:val="24"/>
                <w:lang w:val="sq-AL"/>
              </w:rPr>
              <w:t>, edhe mekanizmat institucional</w:t>
            </w:r>
            <w:r w:rsidR="005954D8" w:rsidRPr="00494C30">
              <w:rPr>
                <w:rFonts w:ascii="Times New Roman" w:hAnsi="Times New Roman"/>
                <w:sz w:val="24"/>
                <w:szCs w:val="24"/>
                <w:lang w:val="sq-AL"/>
              </w:rPr>
              <w:t>ë</w:t>
            </w:r>
            <w:r w:rsidR="004F50D4" w:rsidRPr="00494C30">
              <w:rPr>
                <w:rFonts w:ascii="Times New Roman" w:hAnsi="Times New Roman"/>
                <w:sz w:val="24"/>
                <w:szCs w:val="24"/>
                <w:lang w:val="sq-AL"/>
              </w:rPr>
              <w:t xml:space="preserve">, si: </w:t>
            </w:r>
            <w:r w:rsidRPr="00494C30">
              <w:rPr>
                <w:rFonts w:ascii="Times New Roman" w:hAnsi="Times New Roman"/>
                <w:sz w:val="24"/>
                <w:szCs w:val="24"/>
                <w:lang w:val="sq-AL"/>
              </w:rPr>
              <w:t xml:space="preserve">Drejtoria e Azilit dhe Shtetësisë, </w:t>
            </w:r>
            <w:r w:rsidR="00481DA5" w:rsidRPr="00494C30">
              <w:rPr>
                <w:rFonts w:ascii="Times New Roman" w:hAnsi="Times New Roman"/>
                <w:sz w:val="24"/>
                <w:szCs w:val="24"/>
                <w:lang w:val="sq-AL"/>
              </w:rPr>
              <w:t>strukturat vendore t</w:t>
            </w:r>
            <w:r w:rsidR="00437F1E" w:rsidRPr="00494C30">
              <w:rPr>
                <w:rFonts w:ascii="Times New Roman" w:hAnsi="Times New Roman"/>
                <w:sz w:val="24"/>
                <w:szCs w:val="24"/>
                <w:lang w:val="sq-AL"/>
              </w:rPr>
              <w:t>ë</w:t>
            </w:r>
            <w:r w:rsidR="00481DA5" w:rsidRPr="00494C30">
              <w:rPr>
                <w:rFonts w:ascii="Times New Roman" w:hAnsi="Times New Roman"/>
                <w:sz w:val="24"/>
                <w:szCs w:val="24"/>
                <w:lang w:val="sq-AL"/>
              </w:rPr>
              <w:t xml:space="preserve"> policis</w:t>
            </w:r>
            <w:r w:rsidR="00437F1E" w:rsidRPr="00494C30">
              <w:rPr>
                <w:rFonts w:ascii="Times New Roman" w:hAnsi="Times New Roman"/>
                <w:sz w:val="24"/>
                <w:szCs w:val="24"/>
                <w:lang w:val="sq-AL"/>
              </w:rPr>
              <w:t>ë</w:t>
            </w:r>
            <w:r w:rsidR="00BF3D13" w:rsidRPr="00494C30">
              <w:rPr>
                <w:rFonts w:ascii="Times New Roman" w:hAnsi="Times New Roman"/>
                <w:sz w:val="24"/>
                <w:szCs w:val="24"/>
                <w:lang w:val="sq-AL"/>
              </w:rPr>
              <w:t xml:space="preserve"> apo postet</w:t>
            </w:r>
            <w:r w:rsidR="00481DA5" w:rsidRPr="00494C30">
              <w:rPr>
                <w:rFonts w:ascii="Times New Roman" w:hAnsi="Times New Roman"/>
                <w:sz w:val="24"/>
                <w:szCs w:val="24"/>
                <w:lang w:val="sq-AL"/>
              </w:rPr>
              <w:t xml:space="preserve"> konsullore ku paraqitet aplikimi i personave t</w:t>
            </w:r>
            <w:r w:rsidR="00437F1E" w:rsidRPr="00494C30">
              <w:rPr>
                <w:rFonts w:ascii="Times New Roman" w:hAnsi="Times New Roman"/>
                <w:sz w:val="24"/>
                <w:szCs w:val="24"/>
                <w:lang w:val="sq-AL"/>
              </w:rPr>
              <w:t>ë</w:t>
            </w:r>
            <w:r w:rsidR="004F50D4" w:rsidRPr="00494C30">
              <w:rPr>
                <w:rFonts w:ascii="Times New Roman" w:hAnsi="Times New Roman"/>
                <w:sz w:val="24"/>
                <w:szCs w:val="24"/>
                <w:lang w:val="sq-AL"/>
              </w:rPr>
              <w:t xml:space="preserve"> interesuar do t</w:t>
            </w:r>
            <w:r w:rsidR="005954D8" w:rsidRPr="00494C30">
              <w:rPr>
                <w:rFonts w:ascii="Times New Roman" w:hAnsi="Times New Roman"/>
                <w:sz w:val="24"/>
                <w:szCs w:val="24"/>
                <w:lang w:val="sq-AL"/>
              </w:rPr>
              <w:t>ë</w:t>
            </w:r>
            <w:r w:rsidR="004F50D4" w:rsidRPr="00494C30">
              <w:rPr>
                <w:rFonts w:ascii="Times New Roman" w:hAnsi="Times New Roman"/>
                <w:sz w:val="24"/>
                <w:szCs w:val="24"/>
                <w:lang w:val="sq-AL"/>
              </w:rPr>
              <w:t xml:space="preserve"> sh</w:t>
            </w:r>
            <w:r w:rsidR="005954D8" w:rsidRPr="00494C30">
              <w:rPr>
                <w:rFonts w:ascii="Times New Roman" w:hAnsi="Times New Roman"/>
                <w:sz w:val="24"/>
                <w:szCs w:val="24"/>
                <w:lang w:val="sq-AL"/>
              </w:rPr>
              <w:t>ë</w:t>
            </w:r>
            <w:r w:rsidR="004F50D4" w:rsidRPr="00494C30">
              <w:rPr>
                <w:rFonts w:ascii="Times New Roman" w:hAnsi="Times New Roman"/>
                <w:sz w:val="24"/>
                <w:szCs w:val="24"/>
                <w:lang w:val="sq-AL"/>
              </w:rPr>
              <w:t>rbejn</w:t>
            </w:r>
            <w:r w:rsidR="005954D8" w:rsidRPr="00494C30">
              <w:rPr>
                <w:rFonts w:ascii="Times New Roman" w:hAnsi="Times New Roman"/>
                <w:sz w:val="24"/>
                <w:szCs w:val="24"/>
                <w:lang w:val="sq-AL"/>
              </w:rPr>
              <w:t>ë</w:t>
            </w:r>
            <w:r w:rsidR="004F50D4" w:rsidRPr="00494C30">
              <w:rPr>
                <w:rFonts w:ascii="Times New Roman" w:hAnsi="Times New Roman"/>
                <w:sz w:val="24"/>
                <w:szCs w:val="24"/>
                <w:lang w:val="sq-AL"/>
              </w:rPr>
              <w:t xml:space="preserve"> si mekanizma </w:t>
            </w:r>
            <w:r w:rsidR="002B3AD8" w:rsidRPr="00494C30">
              <w:rPr>
                <w:rFonts w:ascii="Times New Roman" w:hAnsi="Times New Roman"/>
                <w:sz w:val="24"/>
                <w:szCs w:val="24"/>
                <w:lang w:val="sq-AL"/>
              </w:rPr>
              <w:t>zbatues dhe monitorues.</w:t>
            </w:r>
          </w:p>
          <w:p w14:paraId="4D198585" w14:textId="77777777" w:rsidR="0006664C" w:rsidRPr="00494C30" w:rsidRDefault="0006664C" w:rsidP="00494C30">
            <w:pPr>
              <w:spacing w:line="276" w:lineRule="auto"/>
              <w:jc w:val="both"/>
              <w:rPr>
                <w:rFonts w:ascii="Times New Roman" w:hAnsi="Times New Roman"/>
                <w:i/>
                <w:sz w:val="24"/>
                <w:szCs w:val="24"/>
                <w:lang w:val="sq-AL"/>
              </w:rPr>
            </w:pPr>
          </w:p>
        </w:tc>
      </w:tr>
    </w:tbl>
    <w:p w14:paraId="71304AD1" w14:textId="77777777" w:rsidR="00C6728D" w:rsidRPr="00494C30" w:rsidRDefault="00C6728D" w:rsidP="00494C30">
      <w:pPr>
        <w:spacing w:line="276" w:lineRule="auto"/>
        <w:rPr>
          <w:rFonts w:ascii="Times New Roman" w:hAnsi="Times New Roman"/>
          <w:sz w:val="24"/>
          <w:szCs w:val="24"/>
          <w:lang w:val="sq-AL"/>
        </w:rPr>
      </w:pPr>
    </w:p>
    <w:p w14:paraId="64B336F9" w14:textId="2B93879C" w:rsidR="00C6728D" w:rsidRPr="00494C30" w:rsidRDefault="00C6728D" w:rsidP="00494C30">
      <w:pPr>
        <w:spacing w:line="276" w:lineRule="auto"/>
        <w:rPr>
          <w:rFonts w:ascii="Times New Roman" w:hAnsi="Times New Roman"/>
          <w:sz w:val="24"/>
          <w:szCs w:val="24"/>
          <w:lang w:val="sq-AL"/>
        </w:rPr>
      </w:pPr>
    </w:p>
    <w:p w14:paraId="55C64536" w14:textId="77777777" w:rsidR="00E62DF7" w:rsidRPr="00494C30" w:rsidRDefault="00E62DF7" w:rsidP="00494C30">
      <w:pPr>
        <w:spacing w:line="276" w:lineRule="auto"/>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494C30" w14:paraId="1C1A6F81"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50E2D2" w14:textId="77777777" w:rsidR="006210CC" w:rsidRPr="00494C30" w:rsidRDefault="004454DC" w:rsidP="00494C30">
            <w:pPr>
              <w:spacing w:line="276" w:lineRule="auto"/>
              <w:jc w:val="both"/>
              <w:rPr>
                <w:rFonts w:ascii="Times New Roman" w:hAnsi="Times New Roman"/>
                <w:b/>
                <w:sz w:val="24"/>
                <w:szCs w:val="24"/>
                <w:lang w:val="sq-AL"/>
              </w:rPr>
            </w:pPr>
            <w:r w:rsidRPr="00494C30">
              <w:rPr>
                <w:rFonts w:ascii="Times New Roman" w:hAnsi="Times New Roman"/>
                <w:b/>
                <w:sz w:val="24"/>
                <w:szCs w:val="24"/>
                <w:lang w:val="sq-AL"/>
              </w:rPr>
              <w:t xml:space="preserve">PJESA </w:t>
            </w:r>
            <w:r w:rsidR="006210CC" w:rsidRPr="00494C30">
              <w:rPr>
                <w:rFonts w:ascii="Times New Roman" w:hAnsi="Times New Roman"/>
                <w:b/>
                <w:sz w:val="24"/>
                <w:szCs w:val="24"/>
                <w:lang w:val="sq-AL"/>
              </w:rPr>
              <w:t xml:space="preserve">2: </w:t>
            </w:r>
            <w:r w:rsidR="00BF5937" w:rsidRPr="00494C30">
              <w:rPr>
                <w:rFonts w:ascii="Times New Roman" w:hAnsi="Times New Roman"/>
                <w:b/>
                <w:sz w:val="24"/>
                <w:szCs w:val="24"/>
                <w:lang w:val="sq-AL"/>
              </w:rPr>
              <w:t xml:space="preserve">BAZA KRYESORE E </w:t>
            </w:r>
            <w:r w:rsidR="008C604A" w:rsidRPr="00494C30">
              <w:rPr>
                <w:rFonts w:ascii="Times New Roman" w:hAnsi="Times New Roman"/>
                <w:b/>
                <w:sz w:val="24"/>
                <w:szCs w:val="24"/>
                <w:lang w:val="sq-AL"/>
              </w:rPr>
              <w:t>ANALIZËS</w:t>
            </w:r>
            <w:r w:rsidR="00BF5937" w:rsidRPr="00494C30">
              <w:rPr>
                <w:rFonts w:ascii="Times New Roman" w:hAnsi="Times New Roman"/>
                <w:b/>
                <w:sz w:val="24"/>
                <w:szCs w:val="24"/>
                <w:lang w:val="sq-AL"/>
              </w:rPr>
              <w:t xml:space="preserve"> DHE E </w:t>
            </w:r>
            <w:r w:rsidR="00E63EFD" w:rsidRPr="00494C30">
              <w:rPr>
                <w:rFonts w:ascii="Times New Roman" w:hAnsi="Times New Roman"/>
                <w:b/>
                <w:sz w:val="24"/>
                <w:szCs w:val="24"/>
                <w:lang w:val="sq-AL"/>
              </w:rPr>
              <w:t xml:space="preserve">PROVAVE </w:t>
            </w:r>
          </w:p>
        </w:tc>
      </w:tr>
    </w:tbl>
    <w:p w14:paraId="3D3459D7" w14:textId="77777777" w:rsidR="00217F27" w:rsidRPr="00494C30" w:rsidRDefault="00217F27" w:rsidP="00494C30">
      <w:pPr>
        <w:pStyle w:val="Heading1"/>
        <w:spacing w:line="276" w:lineRule="auto"/>
        <w:rPr>
          <w:rFonts w:ascii="Times New Roman" w:hAnsi="Times New Roman" w:cs="Times New Roman"/>
          <w:sz w:val="24"/>
          <w:szCs w:val="24"/>
          <w:lang w:val="sq-AL"/>
        </w:rPr>
      </w:pPr>
      <w:bookmarkStart w:id="2" w:name="_Toc506919731"/>
    </w:p>
    <w:p w14:paraId="1C676CDE" w14:textId="77777777" w:rsidR="00D52EE9" w:rsidRPr="00494C30" w:rsidRDefault="00BF5937" w:rsidP="00494C30">
      <w:pPr>
        <w:pStyle w:val="Heading1"/>
        <w:spacing w:line="276" w:lineRule="auto"/>
        <w:rPr>
          <w:rFonts w:ascii="Times New Roman" w:hAnsi="Times New Roman" w:cs="Times New Roman"/>
          <w:sz w:val="24"/>
          <w:szCs w:val="24"/>
          <w:lang w:val="sq-AL"/>
        </w:rPr>
      </w:pPr>
      <w:r w:rsidRPr="00494C30">
        <w:rPr>
          <w:rFonts w:ascii="Times New Roman" w:hAnsi="Times New Roman" w:cs="Times New Roman"/>
          <w:sz w:val="24"/>
          <w:szCs w:val="24"/>
          <w:lang w:val="sq-AL"/>
        </w:rPr>
        <w:t>Historik</w:t>
      </w:r>
      <w:bookmarkEnd w:id="2"/>
    </w:p>
    <w:p w14:paraId="46C8395E" w14:textId="77777777" w:rsidR="0024064C" w:rsidRPr="00494C30" w:rsidRDefault="0024064C" w:rsidP="00494C30">
      <w:pPr>
        <w:spacing w:line="276" w:lineRule="auto"/>
        <w:rPr>
          <w:rFonts w:ascii="Times New Roman" w:hAnsi="Times New Roman"/>
          <w:sz w:val="24"/>
          <w:szCs w:val="24"/>
          <w:lang w:val="sq-AL"/>
        </w:rPr>
      </w:pPr>
    </w:p>
    <w:p w14:paraId="0A4DB83F" w14:textId="77777777" w:rsidR="00C1415C" w:rsidRPr="00494C30" w:rsidRDefault="00BF5937" w:rsidP="00494C30">
      <w:pPr>
        <w:pStyle w:val="NoSpacing"/>
        <w:numPr>
          <w:ilvl w:val="0"/>
          <w:numId w:val="8"/>
        </w:numPr>
        <w:spacing w:line="276" w:lineRule="auto"/>
        <w:rPr>
          <w:rStyle w:val="Strong"/>
          <w:rFonts w:ascii="Times New Roman" w:hAnsi="Times New Roman"/>
          <w:b w:val="0"/>
          <w:i/>
          <w:sz w:val="24"/>
          <w:szCs w:val="24"/>
          <w:lang w:val="sq-AL"/>
        </w:rPr>
      </w:pPr>
      <w:bookmarkStart w:id="3" w:name="_Toc506919732"/>
      <w:r w:rsidRPr="00494C30">
        <w:rPr>
          <w:rStyle w:val="Strong"/>
          <w:rFonts w:ascii="Times New Roman" w:hAnsi="Times New Roman"/>
          <w:b w:val="0"/>
          <w:i/>
          <w:sz w:val="24"/>
          <w:szCs w:val="24"/>
          <w:lang w:val="sq-AL"/>
        </w:rPr>
        <w:t>Jepni kontekstin e politikës</w:t>
      </w:r>
      <w:bookmarkEnd w:id="3"/>
    </w:p>
    <w:p w14:paraId="62A20E58" w14:textId="77777777" w:rsidR="00647098" w:rsidRPr="00494C30" w:rsidRDefault="00647098" w:rsidP="00494C30">
      <w:pPr>
        <w:pStyle w:val="NoSpacing"/>
        <w:spacing w:line="276" w:lineRule="auto"/>
        <w:ind w:left="720"/>
        <w:rPr>
          <w:rStyle w:val="Strong"/>
          <w:rFonts w:ascii="Times New Roman" w:hAnsi="Times New Roman"/>
          <w:b w:val="0"/>
          <w:i/>
          <w:sz w:val="24"/>
          <w:szCs w:val="24"/>
          <w:lang w:val="sq-AL"/>
        </w:rPr>
      </w:pPr>
    </w:p>
    <w:p w14:paraId="7E0D2E6A" w14:textId="6573D327" w:rsidR="00DE170E" w:rsidRPr="00494C30" w:rsidRDefault="00B94AC0" w:rsidP="00494C30">
      <w:pPr>
        <w:pStyle w:val="ListParagraph"/>
        <w:spacing w:line="276" w:lineRule="auto"/>
        <w:ind w:left="540" w:firstLine="0"/>
        <w:jc w:val="both"/>
        <w:rPr>
          <w:rFonts w:ascii="Times New Roman" w:hAnsi="Times New Roman"/>
          <w:sz w:val="24"/>
          <w:szCs w:val="24"/>
          <w:lang w:val="sq-AL"/>
        </w:rPr>
      </w:pPr>
      <w:r w:rsidRPr="00494C30">
        <w:rPr>
          <w:rFonts w:ascii="Times New Roman" w:hAnsi="Times New Roman"/>
          <w:sz w:val="24"/>
          <w:szCs w:val="24"/>
          <w:lang w:val="sq-AL"/>
        </w:rPr>
        <w:t xml:space="preserve">Ligji “Për shtetësinë shqiptare” daton në vitin </w:t>
      </w:r>
      <w:r w:rsidR="002A29CA" w:rsidRPr="00494C30">
        <w:rPr>
          <w:rFonts w:ascii="Times New Roman" w:hAnsi="Times New Roman"/>
          <w:sz w:val="24"/>
          <w:szCs w:val="24"/>
          <w:lang w:val="sq-AL"/>
        </w:rPr>
        <w:t>1998 dhe është ndryshuar vetëm nj</w:t>
      </w:r>
      <w:r w:rsidR="00F50A22" w:rsidRPr="00494C30">
        <w:rPr>
          <w:rFonts w:ascii="Times New Roman" w:hAnsi="Times New Roman"/>
          <w:sz w:val="24"/>
          <w:szCs w:val="24"/>
          <w:lang w:val="sq-AL"/>
        </w:rPr>
        <w:t>ë</w:t>
      </w:r>
      <w:r w:rsidRPr="00494C30">
        <w:rPr>
          <w:rFonts w:ascii="Times New Roman" w:hAnsi="Times New Roman"/>
          <w:sz w:val="24"/>
          <w:szCs w:val="24"/>
          <w:lang w:val="sq-AL"/>
        </w:rPr>
        <w:t xml:space="preserve"> herë në vitin 1999, ku është shtuar fitimi i shtetësisë shqiptare për të lindurit qoftë edhe nga njëri prind me shtetësi shqiptare, si edhe humbja e shtetësisë shqiptare për të miturit, në rast kur njëri prind ka hequr dorë nga shtetësia shqiptare edhe është dhënë pëlqimi i të dy prindërve. Vendimi për të miratuar një projektligj të ri erdhi si rezultat i nevojës së zgjidhjeve të disa problematikave të hasura në praktikë, si dhe përqafimit të një qasje disi</w:t>
      </w:r>
      <w:r w:rsidR="0084362D" w:rsidRPr="00494C30">
        <w:rPr>
          <w:rFonts w:ascii="Times New Roman" w:hAnsi="Times New Roman"/>
          <w:sz w:val="24"/>
          <w:szCs w:val="24"/>
          <w:lang w:val="sq-AL"/>
        </w:rPr>
        <w:t xml:space="preserve"> m</w:t>
      </w:r>
      <w:r w:rsidR="00BE2B81" w:rsidRPr="00494C30">
        <w:rPr>
          <w:rFonts w:ascii="Times New Roman" w:hAnsi="Times New Roman"/>
          <w:sz w:val="24"/>
          <w:szCs w:val="24"/>
          <w:lang w:val="sq-AL"/>
        </w:rPr>
        <w:t>ë</w:t>
      </w:r>
      <w:r w:rsidR="0084362D" w:rsidRPr="00494C30">
        <w:rPr>
          <w:rFonts w:ascii="Times New Roman" w:hAnsi="Times New Roman"/>
          <w:sz w:val="24"/>
          <w:szCs w:val="24"/>
          <w:lang w:val="sq-AL"/>
        </w:rPr>
        <w:t xml:space="preserve"> </w:t>
      </w:r>
      <w:proofErr w:type="spellStart"/>
      <w:r w:rsidR="0084362D" w:rsidRPr="00494C30">
        <w:rPr>
          <w:rFonts w:ascii="Times New Roman" w:hAnsi="Times New Roman"/>
          <w:sz w:val="24"/>
          <w:szCs w:val="24"/>
          <w:lang w:val="sq-AL"/>
        </w:rPr>
        <w:t>zgjeruese</w:t>
      </w:r>
      <w:proofErr w:type="spellEnd"/>
      <w:r w:rsidR="0084362D" w:rsidRPr="00494C30">
        <w:rPr>
          <w:rFonts w:ascii="Times New Roman" w:hAnsi="Times New Roman"/>
          <w:sz w:val="24"/>
          <w:szCs w:val="24"/>
          <w:lang w:val="sq-AL"/>
        </w:rPr>
        <w:t xml:space="preserve"> t</w:t>
      </w:r>
      <w:r w:rsidR="00BE2B81" w:rsidRPr="00494C30">
        <w:rPr>
          <w:rFonts w:ascii="Times New Roman" w:hAnsi="Times New Roman"/>
          <w:sz w:val="24"/>
          <w:szCs w:val="24"/>
          <w:lang w:val="sq-AL"/>
        </w:rPr>
        <w:t>ë</w:t>
      </w:r>
      <w:r w:rsidR="0084362D" w:rsidRPr="00494C30">
        <w:rPr>
          <w:rFonts w:ascii="Times New Roman" w:hAnsi="Times New Roman"/>
          <w:sz w:val="24"/>
          <w:szCs w:val="24"/>
          <w:lang w:val="sq-AL"/>
        </w:rPr>
        <w:t xml:space="preserve"> kritereve p</w:t>
      </w:r>
      <w:r w:rsidR="00BE2B81" w:rsidRPr="00494C30">
        <w:rPr>
          <w:rFonts w:ascii="Times New Roman" w:hAnsi="Times New Roman"/>
          <w:sz w:val="24"/>
          <w:szCs w:val="24"/>
          <w:lang w:val="sq-AL"/>
        </w:rPr>
        <w:t>ë</w:t>
      </w:r>
      <w:r w:rsidR="0084362D" w:rsidRPr="00494C30">
        <w:rPr>
          <w:rFonts w:ascii="Times New Roman" w:hAnsi="Times New Roman"/>
          <w:sz w:val="24"/>
          <w:szCs w:val="24"/>
          <w:lang w:val="sq-AL"/>
        </w:rPr>
        <w:t>r disa kategori subjektesh, dhe më “kufizuese”, p</w:t>
      </w:r>
      <w:r w:rsidR="00BE2B81" w:rsidRPr="00494C30">
        <w:rPr>
          <w:rFonts w:ascii="Times New Roman" w:hAnsi="Times New Roman"/>
          <w:sz w:val="24"/>
          <w:szCs w:val="24"/>
          <w:lang w:val="sq-AL"/>
        </w:rPr>
        <w:t>ë</w:t>
      </w:r>
      <w:r w:rsidR="0084362D" w:rsidRPr="00494C30">
        <w:rPr>
          <w:rFonts w:ascii="Times New Roman" w:hAnsi="Times New Roman"/>
          <w:sz w:val="24"/>
          <w:szCs w:val="24"/>
          <w:lang w:val="sq-AL"/>
        </w:rPr>
        <w:t>r</w:t>
      </w:r>
      <w:r w:rsidRPr="00494C30">
        <w:rPr>
          <w:rFonts w:ascii="Times New Roman" w:hAnsi="Times New Roman"/>
          <w:sz w:val="24"/>
          <w:szCs w:val="24"/>
          <w:lang w:val="sq-AL"/>
        </w:rPr>
        <w:t xml:space="preserve"> kritere</w:t>
      </w:r>
      <w:r w:rsidR="0084362D" w:rsidRPr="00494C30">
        <w:rPr>
          <w:rFonts w:ascii="Times New Roman" w:hAnsi="Times New Roman"/>
          <w:sz w:val="24"/>
          <w:szCs w:val="24"/>
          <w:lang w:val="sq-AL"/>
        </w:rPr>
        <w:t xml:space="preserve"> t</w:t>
      </w:r>
      <w:r w:rsidR="00BE2B81" w:rsidRPr="00494C30">
        <w:rPr>
          <w:rFonts w:ascii="Times New Roman" w:hAnsi="Times New Roman"/>
          <w:sz w:val="24"/>
          <w:szCs w:val="24"/>
          <w:lang w:val="sq-AL"/>
        </w:rPr>
        <w:t>ë</w:t>
      </w:r>
      <w:r w:rsidR="0084362D" w:rsidRPr="00494C30">
        <w:rPr>
          <w:rFonts w:ascii="Times New Roman" w:hAnsi="Times New Roman"/>
          <w:sz w:val="24"/>
          <w:szCs w:val="24"/>
          <w:lang w:val="sq-AL"/>
        </w:rPr>
        <w:t xml:space="preserve"> tjera (fitimi i shtet</w:t>
      </w:r>
      <w:r w:rsidR="00BE2B81" w:rsidRPr="00494C30">
        <w:rPr>
          <w:rFonts w:ascii="Times New Roman" w:hAnsi="Times New Roman"/>
          <w:sz w:val="24"/>
          <w:szCs w:val="24"/>
          <w:lang w:val="sq-AL"/>
        </w:rPr>
        <w:t>ë</w:t>
      </w:r>
      <w:r w:rsidR="0084362D" w:rsidRPr="00494C30">
        <w:rPr>
          <w:rFonts w:ascii="Times New Roman" w:hAnsi="Times New Roman"/>
          <w:sz w:val="24"/>
          <w:szCs w:val="24"/>
          <w:lang w:val="sq-AL"/>
        </w:rPr>
        <w:t>sis</w:t>
      </w:r>
      <w:r w:rsidR="00BE2B81" w:rsidRPr="00494C30">
        <w:rPr>
          <w:rFonts w:ascii="Times New Roman" w:hAnsi="Times New Roman"/>
          <w:sz w:val="24"/>
          <w:szCs w:val="24"/>
          <w:lang w:val="sq-AL"/>
        </w:rPr>
        <w:t>ë</w:t>
      </w:r>
      <w:r w:rsidR="0084362D" w:rsidRPr="00494C30">
        <w:rPr>
          <w:rFonts w:ascii="Times New Roman" w:hAnsi="Times New Roman"/>
          <w:sz w:val="24"/>
          <w:szCs w:val="24"/>
          <w:lang w:val="sq-AL"/>
        </w:rPr>
        <w:t xml:space="preserve"> p</w:t>
      </w:r>
      <w:r w:rsidR="00BE2B81" w:rsidRPr="00494C30">
        <w:rPr>
          <w:rFonts w:ascii="Times New Roman" w:hAnsi="Times New Roman"/>
          <w:sz w:val="24"/>
          <w:szCs w:val="24"/>
          <w:lang w:val="sq-AL"/>
        </w:rPr>
        <w:t>ë</w:t>
      </w:r>
      <w:r w:rsidR="0084362D" w:rsidRPr="00494C30">
        <w:rPr>
          <w:rFonts w:ascii="Times New Roman" w:hAnsi="Times New Roman"/>
          <w:sz w:val="24"/>
          <w:szCs w:val="24"/>
          <w:lang w:val="sq-AL"/>
        </w:rPr>
        <w:t>r investime strategjike) t</w:t>
      </w:r>
      <w:r w:rsidRPr="00494C30">
        <w:rPr>
          <w:rFonts w:ascii="Times New Roman" w:hAnsi="Times New Roman"/>
          <w:sz w:val="24"/>
          <w:szCs w:val="24"/>
          <w:lang w:val="sq-AL"/>
        </w:rPr>
        <w:t>ë fitimi</w:t>
      </w:r>
      <w:r w:rsidR="0084362D" w:rsidRPr="00494C30">
        <w:rPr>
          <w:rFonts w:ascii="Times New Roman" w:hAnsi="Times New Roman"/>
          <w:sz w:val="24"/>
          <w:szCs w:val="24"/>
          <w:lang w:val="sq-AL"/>
        </w:rPr>
        <w:t>t t</w:t>
      </w:r>
      <w:r w:rsidR="00BE2B81" w:rsidRPr="00494C30">
        <w:rPr>
          <w:rFonts w:ascii="Times New Roman" w:hAnsi="Times New Roman"/>
          <w:sz w:val="24"/>
          <w:szCs w:val="24"/>
          <w:lang w:val="sq-AL"/>
        </w:rPr>
        <w:t>ë</w:t>
      </w:r>
      <w:r w:rsidRPr="00494C30">
        <w:rPr>
          <w:rFonts w:ascii="Times New Roman" w:hAnsi="Times New Roman"/>
          <w:sz w:val="24"/>
          <w:szCs w:val="24"/>
          <w:lang w:val="sq-AL"/>
        </w:rPr>
        <w:t xml:space="preserve"> shtetësisë shqiptare.</w:t>
      </w:r>
      <w:r w:rsidR="00647098" w:rsidRPr="00494C30">
        <w:rPr>
          <w:rFonts w:ascii="Times New Roman" w:hAnsi="Times New Roman"/>
          <w:sz w:val="24"/>
          <w:szCs w:val="24"/>
          <w:lang w:val="sq-AL"/>
        </w:rPr>
        <w:t xml:space="preserve"> </w:t>
      </w:r>
    </w:p>
    <w:p w14:paraId="5ABAA0A7" w14:textId="06C62AF3" w:rsidR="00647098" w:rsidRPr="00494C30" w:rsidRDefault="00647098" w:rsidP="00494C30">
      <w:pPr>
        <w:pStyle w:val="ListParagraph"/>
        <w:spacing w:line="276" w:lineRule="auto"/>
        <w:ind w:left="540" w:firstLine="0"/>
        <w:jc w:val="both"/>
        <w:rPr>
          <w:rFonts w:ascii="Times New Roman" w:hAnsi="Times New Roman"/>
          <w:sz w:val="24"/>
          <w:szCs w:val="24"/>
          <w:lang w:val="sq-AL"/>
        </w:rPr>
      </w:pPr>
      <w:r w:rsidRPr="00494C30">
        <w:rPr>
          <w:rFonts w:ascii="Times New Roman" w:hAnsi="Times New Roman"/>
          <w:sz w:val="24"/>
          <w:szCs w:val="24"/>
          <w:lang w:val="sq-AL"/>
        </w:rPr>
        <w:t xml:space="preserve">Projektligji nuk parashikon përafrim me </w:t>
      </w:r>
      <w:proofErr w:type="spellStart"/>
      <w:r w:rsidRPr="00494C30">
        <w:rPr>
          <w:rFonts w:ascii="Times New Roman" w:hAnsi="Times New Roman"/>
          <w:i/>
          <w:sz w:val="24"/>
          <w:szCs w:val="24"/>
          <w:lang w:val="sq-AL"/>
        </w:rPr>
        <w:t>acquis</w:t>
      </w:r>
      <w:proofErr w:type="spellEnd"/>
      <w:r w:rsidRPr="00494C30">
        <w:rPr>
          <w:rFonts w:ascii="Times New Roman" w:hAnsi="Times New Roman"/>
          <w:i/>
          <w:sz w:val="24"/>
          <w:szCs w:val="24"/>
          <w:lang w:val="sq-AL"/>
        </w:rPr>
        <w:t xml:space="preserve"> </w:t>
      </w:r>
      <w:r w:rsidRPr="00494C30">
        <w:rPr>
          <w:rFonts w:ascii="Times New Roman" w:hAnsi="Times New Roman"/>
          <w:sz w:val="24"/>
          <w:szCs w:val="24"/>
          <w:lang w:val="sq-AL"/>
        </w:rPr>
        <w:t>të Bashkimit Evropian. Gjithsesi hartimi i tij është në përputhje me Konvent</w:t>
      </w:r>
      <w:r w:rsidR="00E612A5" w:rsidRPr="00494C30">
        <w:rPr>
          <w:rFonts w:ascii="Times New Roman" w:hAnsi="Times New Roman"/>
          <w:sz w:val="24"/>
          <w:szCs w:val="24"/>
          <w:lang w:val="sq-AL"/>
        </w:rPr>
        <w:t>ë</w:t>
      </w:r>
      <w:r w:rsidRPr="00494C30">
        <w:rPr>
          <w:rFonts w:ascii="Times New Roman" w:hAnsi="Times New Roman"/>
          <w:sz w:val="24"/>
          <w:szCs w:val="24"/>
          <w:lang w:val="sq-AL"/>
        </w:rPr>
        <w:t xml:space="preserve">n </w:t>
      </w:r>
      <w:proofErr w:type="spellStart"/>
      <w:r w:rsidRPr="00494C30">
        <w:rPr>
          <w:rFonts w:ascii="Times New Roman" w:hAnsi="Times New Roman"/>
          <w:sz w:val="24"/>
          <w:szCs w:val="24"/>
          <w:lang w:val="sq-AL"/>
        </w:rPr>
        <w:t>Europiane</w:t>
      </w:r>
      <w:proofErr w:type="spellEnd"/>
      <w:r w:rsidRPr="00494C30">
        <w:rPr>
          <w:rFonts w:ascii="Times New Roman" w:hAnsi="Times New Roman"/>
          <w:sz w:val="24"/>
          <w:szCs w:val="24"/>
          <w:lang w:val="sq-AL"/>
        </w:rPr>
        <w:t xml:space="preserve"> “Për shtetësinë”, ratifikuar me ligjin nr. 8942, datë 19.9.2002 “Për ratifikimin e Konventës </w:t>
      </w:r>
      <w:proofErr w:type="spellStart"/>
      <w:r w:rsidRPr="00494C30">
        <w:rPr>
          <w:rFonts w:ascii="Times New Roman" w:hAnsi="Times New Roman"/>
          <w:sz w:val="24"/>
          <w:szCs w:val="24"/>
          <w:lang w:val="sq-AL"/>
        </w:rPr>
        <w:t>Europiane</w:t>
      </w:r>
      <w:proofErr w:type="spellEnd"/>
      <w:r w:rsidRPr="00494C30">
        <w:rPr>
          <w:rFonts w:ascii="Times New Roman" w:hAnsi="Times New Roman"/>
          <w:sz w:val="24"/>
          <w:szCs w:val="24"/>
          <w:lang w:val="sq-AL"/>
        </w:rPr>
        <w:t xml:space="preserve"> “Për shtetësinë”, si dhe Konvent</w:t>
      </w:r>
      <w:r w:rsidR="00E612A5" w:rsidRPr="00494C30">
        <w:rPr>
          <w:rFonts w:ascii="Times New Roman" w:hAnsi="Times New Roman"/>
          <w:sz w:val="24"/>
          <w:szCs w:val="24"/>
          <w:lang w:val="sq-AL"/>
        </w:rPr>
        <w:t>ë</w:t>
      </w:r>
      <w:r w:rsidRPr="00494C30">
        <w:rPr>
          <w:rFonts w:ascii="Times New Roman" w:hAnsi="Times New Roman"/>
          <w:sz w:val="24"/>
          <w:szCs w:val="24"/>
          <w:lang w:val="sq-AL"/>
        </w:rPr>
        <w:t xml:space="preserve">n “Për reduktimin e </w:t>
      </w:r>
      <w:proofErr w:type="spellStart"/>
      <w:r w:rsidRPr="00494C30">
        <w:rPr>
          <w:rFonts w:ascii="Times New Roman" w:hAnsi="Times New Roman"/>
          <w:sz w:val="24"/>
          <w:szCs w:val="24"/>
          <w:lang w:val="sq-AL"/>
        </w:rPr>
        <w:t>pashtetësisë</w:t>
      </w:r>
      <w:proofErr w:type="spellEnd"/>
      <w:r w:rsidRPr="00494C30">
        <w:rPr>
          <w:rFonts w:ascii="Times New Roman" w:hAnsi="Times New Roman"/>
          <w:sz w:val="24"/>
          <w:szCs w:val="24"/>
          <w:lang w:val="sq-AL"/>
        </w:rPr>
        <w:t>”, në të cilën Republika e Shqipërisë ka aderuar me ligjin nr. 9059, datë 8.05.2003. Gjithashtu, n</w:t>
      </w:r>
      <w:r w:rsidR="00E612A5" w:rsidRPr="00494C30">
        <w:rPr>
          <w:rFonts w:ascii="Times New Roman" w:hAnsi="Times New Roman"/>
          <w:sz w:val="24"/>
          <w:szCs w:val="24"/>
          <w:lang w:val="sq-AL"/>
        </w:rPr>
        <w:t>ë</w:t>
      </w:r>
      <w:r w:rsidRPr="00494C30">
        <w:rPr>
          <w:rFonts w:ascii="Times New Roman" w:hAnsi="Times New Roman"/>
          <w:sz w:val="24"/>
          <w:szCs w:val="24"/>
          <w:lang w:val="sq-AL"/>
        </w:rPr>
        <w:t xml:space="preserve"> hartimin e k</w:t>
      </w:r>
      <w:r w:rsidR="00E612A5" w:rsidRPr="00494C30">
        <w:rPr>
          <w:rFonts w:ascii="Times New Roman" w:hAnsi="Times New Roman"/>
          <w:sz w:val="24"/>
          <w:szCs w:val="24"/>
          <w:lang w:val="sq-AL"/>
        </w:rPr>
        <w:t>ë</w:t>
      </w:r>
      <w:r w:rsidRPr="00494C30">
        <w:rPr>
          <w:rFonts w:ascii="Times New Roman" w:hAnsi="Times New Roman"/>
          <w:sz w:val="24"/>
          <w:szCs w:val="24"/>
          <w:lang w:val="sq-AL"/>
        </w:rPr>
        <w:t>tij projektligji grupi i pun</w:t>
      </w:r>
      <w:r w:rsidR="00E612A5" w:rsidRPr="00494C30">
        <w:rPr>
          <w:rFonts w:ascii="Times New Roman" w:hAnsi="Times New Roman"/>
          <w:sz w:val="24"/>
          <w:szCs w:val="24"/>
          <w:lang w:val="sq-AL"/>
        </w:rPr>
        <w:t>ë</w:t>
      </w:r>
      <w:r w:rsidRPr="00494C30">
        <w:rPr>
          <w:rFonts w:ascii="Times New Roman" w:hAnsi="Times New Roman"/>
          <w:sz w:val="24"/>
          <w:szCs w:val="24"/>
          <w:lang w:val="sq-AL"/>
        </w:rPr>
        <w:t>s ka kryer hulumtime t</w:t>
      </w:r>
      <w:r w:rsidR="00E612A5" w:rsidRPr="00494C30">
        <w:rPr>
          <w:rFonts w:ascii="Times New Roman" w:hAnsi="Times New Roman"/>
          <w:sz w:val="24"/>
          <w:szCs w:val="24"/>
          <w:lang w:val="sq-AL"/>
        </w:rPr>
        <w:t>ë</w:t>
      </w:r>
      <w:r w:rsidRPr="00494C30">
        <w:rPr>
          <w:rFonts w:ascii="Times New Roman" w:hAnsi="Times New Roman"/>
          <w:sz w:val="24"/>
          <w:szCs w:val="24"/>
          <w:lang w:val="sq-AL"/>
        </w:rPr>
        <w:t xml:space="preserve"> sistemeve fqinje dhe jan</w:t>
      </w:r>
      <w:r w:rsidR="00E612A5" w:rsidRPr="00494C30">
        <w:rPr>
          <w:rFonts w:ascii="Times New Roman" w:hAnsi="Times New Roman"/>
          <w:sz w:val="24"/>
          <w:szCs w:val="24"/>
          <w:lang w:val="sq-AL"/>
        </w:rPr>
        <w:t>ë</w:t>
      </w:r>
      <w:r w:rsidRPr="00494C30">
        <w:rPr>
          <w:rFonts w:ascii="Times New Roman" w:hAnsi="Times New Roman"/>
          <w:sz w:val="24"/>
          <w:szCs w:val="24"/>
          <w:lang w:val="sq-AL"/>
        </w:rPr>
        <w:t xml:space="preserve"> marr</w:t>
      </w:r>
      <w:r w:rsidR="00E612A5" w:rsidRPr="00494C30">
        <w:rPr>
          <w:rFonts w:ascii="Times New Roman" w:hAnsi="Times New Roman"/>
          <w:sz w:val="24"/>
          <w:szCs w:val="24"/>
          <w:lang w:val="sq-AL"/>
        </w:rPr>
        <w:t>ë</w:t>
      </w:r>
      <w:r w:rsidRPr="00494C30">
        <w:rPr>
          <w:rFonts w:ascii="Times New Roman" w:hAnsi="Times New Roman"/>
          <w:sz w:val="24"/>
          <w:szCs w:val="24"/>
          <w:lang w:val="sq-AL"/>
        </w:rPr>
        <w:t xml:space="preserve"> n</w:t>
      </w:r>
      <w:r w:rsidR="00E612A5" w:rsidRPr="00494C30">
        <w:rPr>
          <w:rFonts w:ascii="Times New Roman" w:hAnsi="Times New Roman"/>
          <w:sz w:val="24"/>
          <w:szCs w:val="24"/>
          <w:lang w:val="sq-AL"/>
        </w:rPr>
        <w:t>ë</w:t>
      </w:r>
      <w:r w:rsidRPr="00494C30">
        <w:rPr>
          <w:rFonts w:ascii="Times New Roman" w:hAnsi="Times New Roman"/>
          <w:sz w:val="24"/>
          <w:szCs w:val="24"/>
          <w:lang w:val="sq-AL"/>
        </w:rPr>
        <w:t xml:space="preserve"> konsiderat</w:t>
      </w:r>
      <w:r w:rsidR="00E612A5" w:rsidRPr="00494C30">
        <w:rPr>
          <w:rFonts w:ascii="Times New Roman" w:hAnsi="Times New Roman"/>
          <w:sz w:val="24"/>
          <w:szCs w:val="24"/>
          <w:lang w:val="sq-AL"/>
        </w:rPr>
        <w:t>ë</w:t>
      </w:r>
      <w:r w:rsidRPr="00494C30">
        <w:rPr>
          <w:rFonts w:ascii="Times New Roman" w:hAnsi="Times New Roman"/>
          <w:sz w:val="24"/>
          <w:szCs w:val="24"/>
          <w:lang w:val="sq-AL"/>
        </w:rPr>
        <w:t xml:space="preserve"> ato sisteme q</w:t>
      </w:r>
      <w:r w:rsidR="00E612A5" w:rsidRPr="00494C30">
        <w:rPr>
          <w:rFonts w:ascii="Times New Roman" w:hAnsi="Times New Roman"/>
          <w:sz w:val="24"/>
          <w:szCs w:val="24"/>
          <w:lang w:val="sq-AL"/>
        </w:rPr>
        <w:t>ë</w:t>
      </w:r>
      <w:r w:rsidRPr="00494C30">
        <w:rPr>
          <w:rFonts w:ascii="Times New Roman" w:hAnsi="Times New Roman"/>
          <w:sz w:val="24"/>
          <w:szCs w:val="24"/>
          <w:lang w:val="sq-AL"/>
        </w:rPr>
        <w:t xml:space="preserve"> m</w:t>
      </w:r>
      <w:r w:rsidR="00E612A5" w:rsidRPr="00494C30">
        <w:rPr>
          <w:rFonts w:ascii="Times New Roman" w:hAnsi="Times New Roman"/>
          <w:sz w:val="24"/>
          <w:szCs w:val="24"/>
          <w:lang w:val="sq-AL"/>
        </w:rPr>
        <w:t>ë</w:t>
      </w:r>
      <w:r w:rsidRPr="00494C30">
        <w:rPr>
          <w:rFonts w:ascii="Times New Roman" w:hAnsi="Times New Roman"/>
          <w:sz w:val="24"/>
          <w:szCs w:val="24"/>
          <w:lang w:val="sq-AL"/>
        </w:rPr>
        <w:t xml:space="preserve"> shum</w:t>
      </w:r>
      <w:r w:rsidR="00E612A5" w:rsidRPr="00494C30">
        <w:rPr>
          <w:rFonts w:ascii="Times New Roman" w:hAnsi="Times New Roman"/>
          <w:sz w:val="24"/>
          <w:szCs w:val="24"/>
          <w:lang w:val="sq-AL"/>
        </w:rPr>
        <w:t>ë</w:t>
      </w:r>
      <w:r w:rsidRPr="00494C30">
        <w:rPr>
          <w:rFonts w:ascii="Times New Roman" w:hAnsi="Times New Roman"/>
          <w:sz w:val="24"/>
          <w:szCs w:val="24"/>
          <w:lang w:val="sq-AL"/>
        </w:rPr>
        <w:t xml:space="preserve"> i p</w:t>
      </w:r>
      <w:r w:rsidR="00E612A5" w:rsidRPr="00494C30">
        <w:rPr>
          <w:rFonts w:ascii="Times New Roman" w:hAnsi="Times New Roman"/>
          <w:sz w:val="24"/>
          <w:szCs w:val="24"/>
          <w:lang w:val="sq-AL"/>
        </w:rPr>
        <w:t>ë</w:t>
      </w:r>
      <w:r w:rsidRPr="00494C30">
        <w:rPr>
          <w:rFonts w:ascii="Times New Roman" w:hAnsi="Times New Roman"/>
          <w:sz w:val="24"/>
          <w:szCs w:val="24"/>
          <w:lang w:val="sq-AL"/>
        </w:rPr>
        <w:t xml:space="preserve">rshtaten </w:t>
      </w:r>
      <w:proofErr w:type="spellStart"/>
      <w:r w:rsidRPr="00494C30">
        <w:rPr>
          <w:rFonts w:ascii="Times New Roman" w:hAnsi="Times New Roman"/>
          <w:sz w:val="24"/>
          <w:szCs w:val="24"/>
          <w:lang w:val="sq-AL"/>
        </w:rPr>
        <w:t>konteksit</w:t>
      </w:r>
      <w:proofErr w:type="spellEnd"/>
      <w:r w:rsidRPr="00494C30">
        <w:rPr>
          <w:rFonts w:ascii="Times New Roman" w:hAnsi="Times New Roman"/>
          <w:sz w:val="24"/>
          <w:szCs w:val="24"/>
          <w:lang w:val="sq-AL"/>
        </w:rPr>
        <w:t xml:space="preserve"> shqiptar.  </w:t>
      </w:r>
    </w:p>
    <w:p w14:paraId="44B20228" w14:textId="77777777" w:rsidR="00217F27" w:rsidRPr="00494C30" w:rsidRDefault="00217F27" w:rsidP="00494C30">
      <w:pPr>
        <w:pStyle w:val="Heading1"/>
        <w:spacing w:line="276" w:lineRule="auto"/>
        <w:ind w:firstLine="66"/>
        <w:rPr>
          <w:rFonts w:ascii="Times New Roman" w:hAnsi="Times New Roman" w:cs="Times New Roman"/>
          <w:sz w:val="24"/>
          <w:szCs w:val="24"/>
          <w:lang w:val="sq-AL"/>
        </w:rPr>
      </w:pPr>
    </w:p>
    <w:p w14:paraId="7C098A0D" w14:textId="77777777" w:rsidR="00C50922" w:rsidRPr="00494C30" w:rsidRDefault="00BF5937" w:rsidP="00494C30">
      <w:pPr>
        <w:pStyle w:val="Heading1"/>
        <w:spacing w:line="276" w:lineRule="auto"/>
        <w:ind w:firstLine="66"/>
        <w:rPr>
          <w:rFonts w:ascii="Times New Roman" w:hAnsi="Times New Roman" w:cs="Times New Roman"/>
          <w:sz w:val="24"/>
          <w:szCs w:val="24"/>
          <w:lang w:val="sq-AL"/>
        </w:rPr>
      </w:pPr>
      <w:r w:rsidRPr="00494C30">
        <w:rPr>
          <w:rFonts w:ascii="Times New Roman" w:hAnsi="Times New Roman" w:cs="Times New Roman"/>
          <w:sz w:val="24"/>
          <w:szCs w:val="24"/>
          <w:lang w:val="sq-AL"/>
        </w:rPr>
        <w:t>Problemi në shqyrtim</w:t>
      </w:r>
    </w:p>
    <w:p w14:paraId="1502068B" w14:textId="77777777" w:rsidR="00D55BD1" w:rsidRPr="00494C30" w:rsidRDefault="00D55BD1" w:rsidP="00494C30">
      <w:pPr>
        <w:spacing w:line="276" w:lineRule="auto"/>
        <w:rPr>
          <w:rFonts w:ascii="Times New Roman" w:hAnsi="Times New Roman"/>
          <w:sz w:val="24"/>
          <w:szCs w:val="24"/>
          <w:lang w:val="sq-AL"/>
        </w:rPr>
      </w:pPr>
    </w:p>
    <w:p w14:paraId="09C1B2AE" w14:textId="77777777" w:rsidR="008D1611" w:rsidRPr="00494C30" w:rsidRDefault="008D1611" w:rsidP="00494C30">
      <w:pPr>
        <w:pStyle w:val="NoSpacing"/>
        <w:numPr>
          <w:ilvl w:val="0"/>
          <w:numId w:val="8"/>
        </w:numPr>
        <w:spacing w:line="276" w:lineRule="auto"/>
        <w:rPr>
          <w:rStyle w:val="Strong"/>
          <w:rFonts w:ascii="Times New Roman" w:hAnsi="Times New Roman"/>
          <w:b w:val="0"/>
          <w:i/>
          <w:sz w:val="24"/>
          <w:szCs w:val="24"/>
          <w:lang w:val="sq-AL"/>
        </w:rPr>
      </w:pPr>
      <w:r w:rsidRPr="00494C30">
        <w:rPr>
          <w:rStyle w:val="Strong"/>
          <w:rFonts w:ascii="Times New Roman" w:hAnsi="Times New Roman"/>
          <w:b w:val="0"/>
          <w:i/>
          <w:sz w:val="24"/>
          <w:szCs w:val="24"/>
          <w:lang w:val="sq-AL"/>
        </w:rPr>
        <w:t>Përshkruani natyrën e problemit</w:t>
      </w:r>
      <w:r w:rsidR="00573E8A" w:rsidRPr="00494C30">
        <w:rPr>
          <w:rStyle w:val="Strong"/>
          <w:rFonts w:ascii="Times New Roman" w:hAnsi="Times New Roman"/>
          <w:b w:val="0"/>
          <w:i/>
          <w:sz w:val="24"/>
          <w:szCs w:val="24"/>
          <w:lang w:val="sq-AL"/>
        </w:rPr>
        <w:t>.</w:t>
      </w:r>
    </w:p>
    <w:p w14:paraId="66F068D1" w14:textId="77777777" w:rsidR="008D1611" w:rsidRPr="00494C30" w:rsidRDefault="008D1611" w:rsidP="00494C30">
      <w:pPr>
        <w:pStyle w:val="NoSpacing"/>
        <w:numPr>
          <w:ilvl w:val="0"/>
          <w:numId w:val="8"/>
        </w:numPr>
        <w:spacing w:line="276" w:lineRule="auto"/>
        <w:rPr>
          <w:rStyle w:val="Strong"/>
          <w:rFonts w:ascii="Times New Roman" w:hAnsi="Times New Roman"/>
          <w:b w:val="0"/>
          <w:i/>
          <w:sz w:val="24"/>
          <w:szCs w:val="24"/>
          <w:lang w:val="sq-AL"/>
        </w:rPr>
      </w:pPr>
      <w:r w:rsidRPr="00494C30">
        <w:rPr>
          <w:rStyle w:val="Strong"/>
          <w:rFonts w:ascii="Times New Roman" w:hAnsi="Times New Roman"/>
          <w:b w:val="0"/>
          <w:i/>
          <w:sz w:val="24"/>
          <w:szCs w:val="24"/>
          <w:lang w:val="sq-AL"/>
        </w:rPr>
        <w:t>Identifikoni shkaqet e problemit</w:t>
      </w:r>
      <w:r w:rsidR="00573E8A" w:rsidRPr="00494C30">
        <w:rPr>
          <w:rStyle w:val="Strong"/>
          <w:rFonts w:ascii="Times New Roman" w:hAnsi="Times New Roman"/>
          <w:b w:val="0"/>
          <w:i/>
          <w:sz w:val="24"/>
          <w:szCs w:val="24"/>
          <w:lang w:val="sq-AL"/>
        </w:rPr>
        <w:t>.</w:t>
      </w:r>
    </w:p>
    <w:p w14:paraId="2FF20F31" w14:textId="77777777" w:rsidR="008D1611" w:rsidRPr="00494C30" w:rsidRDefault="008D1611" w:rsidP="00494C30">
      <w:pPr>
        <w:pStyle w:val="NoSpacing"/>
        <w:numPr>
          <w:ilvl w:val="0"/>
          <w:numId w:val="8"/>
        </w:numPr>
        <w:spacing w:line="276" w:lineRule="auto"/>
        <w:rPr>
          <w:rStyle w:val="Strong"/>
          <w:rFonts w:ascii="Times New Roman" w:hAnsi="Times New Roman"/>
          <w:b w:val="0"/>
          <w:i/>
          <w:sz w:val="24"/>
          <w:szCs w:val="24"/>
          <w:lang w:val="sq-AL"/>
        </w:rPr>
      </w:pPr>
      <w:r w:rsidRPr="00494C30">
        <w:rPr>
          <w:rStyle w:val="Strong"/>
          <w:rFonts w:ascii="Times New Roman" w:hAnsi="Times New Roman"/>
          <w:b w:val="0"/>
          <w:i/>
          <w:sz w:val="24"/>
          <w:szCs w:val="24"/>
          <w:lang w:val="sq-AL"/>
        </w:rPr>
        <w:t>Përshkruani shtrirjen e problemit</w:t>
      </w:r>
      <w:r w:rsidR="00573E8A" w:rsidRPr="00494C30">
        <w:rPr>
          <w:rStyle w:val="Strong"/>
          <w:rFonts w:ascii="Times New Roman" w:hAnsi="Times New Roman"/>
          <w:b w:val="0"/>
          <w:i/>
          <w:sz w:val="24"/>
          <w:szCs w:val="24"/>
          <w:lang w:val="sq-AL"/>
        </w:rPr>
        <w:t>.</w:t>
      </w:r>
    </w:p>
    <w:p w14:paraId="743D888A" w14:textId="77777777" w:rsidR="008D1611" w:rsidRPr="00494C30" w:rsidRDefault="008D1611" w:rsidP="00494C30">
      <w:pPr>
        <w:pStyle w:val="NoSpacing"/>
        <w:numPr>
          <w:ilvl w:val="0"/>
          <w:numId w:val="8"/>
        </w:numPr>
        <w:spacing w:line="276" w:lineRule="auto"/>
        <w:rPr>
          <w:rStyle w:val="Strong"/>
          <w:rFonts w:ascii="Times New Roman" w:hAnsi="Times New Roman"/>
          <w:b w:val="0"/>
          <w:i/>
          <w:sz w:val="24"/>
          <w:szCs w:val="24"/>
          <w:lang w:val="sq-AL"/>
        </w:rPr>
      </w:pPr>
      <w:r w:rsidRPr="00494C30">
        <w:rPr>
          <w:rStyle w:val="Strong"/>
          <w:rFonts w:ascii="Times New Roman" w:hAnsi="Times New Roman"/>
          <w:b w:val="0"/>
          <w:i/>
          <w:sz w:val="24"/>
          <w:szCs w:val="24"/>
          <w:lang w:val="sq-AL"/>
        </w:rPr>
        <w:t>Identifikoni grupet e prekura nga ky problem - qeveria / biznesi / shoqëria civile / qytetarët</w:t>
      </w:r>
      <w:r w:rsidR="00573E8A" w:rsidRPr="00494C30">
        <w:rPr>
          <w:rStyle w:val="Strong"/>
          <w:rFonts w:ascii="Times New Roman" w:hAnsi="Times New Roman"/>
          <w:b w:val="0"/>
          <w:i/>
          <w:sz w:val="24"/>
          <w:szCs w:val="24"/>
          <w:lang w:val="sq-AL"/>
        </w:rPr>
        <w:t>.</w:t>
      </w:r>
    </w:p>
    <w:p w14:paraId="77AC09BE" w14:textId="77777777" w:rsidR="0013699E" w:rsidRPr="00494C30" w:rsidRDefault="00573E8A" w:rsidP="00494C30">
      <w:pPr>
        <w:pStyle w:val="NoSpacing"/>
        <w:numPr>
          <w:ilvl w:val="0"/>
          <w:numId w:val="8"/>
        </w:numPr>
        <w:spacing w:line="276" w:lineRule="auto"/>
        <w:rPr>
          <w:rFonts w:ascii="Times New Roman" w:eastAsiaTheme="majorEastAsia" w:hAnsi="Times New Roman"/>
          <w:i/>
          <w:sz w:val="24"/>
          <w:szCs w:val="24"/>
          <w:lang w:val="sq-AL"/>
        </w:rPr>
      </w:pPr>
      <w:r w:rsidRPr="00494C30">
        <w:rPr>
          <w:rStyle w:val="Strong"/>
          <w:rFonts w:ascii="Times New Roman" w:hAnsi="Times New Roman"/>
          <w:b w:val="0"/>
          <w:i/>
          <w:sz w:val="24"/>
          <w:szCs w:val="24"/>
          <w:lang w:val="sq-AL"/>
        </w:rPr>
        <w:lastRenderedPageBreak/>
        <w:t>Vlerësoni</w:t>
      </w:r>
      <w:r w:rsidR="008D1611" w:rsidRPr="00494C30">
        <w:rPr>
          <w:rStyle w:val="Strong"/>
          <w:rFonts w:ascii="Times New Roman" w:hAnsi="Times New Roman"/>
          <w:b w:val="0"/>
          <w:i/>
          <w:sz w:val="24"/>
          <w:szCs w:val="24"/>
          <w:lang w:val="sq-AL"/>
        </w:rPr>
        <w:t xml:space="preserve"> nëse problemi mund të </w:t>
      </w:r>
      <w:r w:rsidR="00871FC1" w:rsidRPr="00494C30">
        <w:rPr>
          <w:rStyle w:val="Strong"/>
          <w:rFonts w:ascii="Times New Roman" w:hAnsi="Times New Roman"/>
          <w:b w:val="0"/>
          <w:i/>
          <w:sz w:val="24"/>
          <w:szCs w:val="24"/>
          <w:lang w:val="sq-AL"/>
        </w:rPr>
        <w:t>trajtohet</w:t>
      </w:r>
      <w:r w:rsidR="008D1611" w:rsidRPr="00494C30">
        <w:rPr>
          <w:rStyle w:val="Strong"/>
          <w:rFonts w:ascii="Times New Roman" w:hAnsi="Times New Roman"/>
          <w:b w:val="0"/>
          <w:i/>
          <w:sz w:val="24"/>
          <w:szCs w:val="24"/>
          <w:lang w:val="sq-AL"/>
        </w:rPr>
        <w:t xml:space="preserve"> ose jo përmes një ndryshimi të politikave</w:t>
      </w:r>
      <w:r w:rsidRPr="00494C30">
        <w:rPr>
          <w:rStyle w:val="Strong"/>
          <w:rFonts w:ascii="Times New Roman" w:hAnsi="Times New Roman"/>
          <w:b w:val="0"/>
          <w:i/>
          <w:sz w:val="24"/>
          <w:szCs w:val="24"/>
          <w:lang w:val="sq-AL"/>
        </w:rPr>
        <w:t>.</w:t>
      </w:r>
    </w:p>
    <w:p w14:paraId="1DFEC8B8" w14:textId="77777777" w:rsidR="00DE170E" w:rsidRPr="00494C30" w:rsidRDefault="00DE170E" w:rsidP="00494C30">
      <w:pPr>
        <w:spacing w:line="276" w:lineRule="auto"/>
        <w:ind w:left="720"/>
        <w:rPr>
          <w:rFonts w:ascii="Times New Roman" w:hAnsi="Times New Roman"/>
          <w:sz w:val="24"/>
          <w:szCs w:val="24"/>
          <w:lang w:val="sq-AL"/>
        </w:rPr>
      </w:pPr>
    </w:p>
    <w:p w14:paraId="3552C625" w14:textId="77777777" w:rsidR="002A29CA" w:rsidRPr="00494C30" w:rsidRDefault="00EA12D3"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Problematikat e konstatuara</w:t>
      </w:r>
      <w:r w:rsidR="00F6433D" w:rsidRPr="00494C30">
        <w:rPr>
          <w:rFonts w:ascii="Times New Roman" w:hAnsi="Times New Roman"/>
          <w:sz w:val="24"/>
          <w:szCs w:val="24"/>
          <w:lang w:val="sq-AL"/>
        </w:rPr>
        <w:t xml:space="preserve"> mund t</w:t>
      </w:r>
      <w:r w:rsidR="00437F1E" w:rsidRPr="00494C30">
        <w:rPr>
          <w:rFonts w:ascii="Times New Roman" w:hAnsi="Times New Roman"/>
          <w:sz w:val="24"/>
          <w:szCs w:val="24"/>
          <w:lang w:val="sq-AL"/>
        </w:rPr>
        <w:t>ë</w:t>
      </w:r>
      <w:r w:rsidR="00F6433D" w:rsidRPr="00494C30">
        <w:rPr>
          <w:rFonts w:ascii="Times New Roman" w:hAnsi="Times New Roman"/>
          <w:sz w:val="24"/>
          <w:szCs w:val="24"/>
          <w:lang w:val="sq-AL"/>
        </w:rPr>
        <w:t xml:space="preserve"> ndahen n</w:t>
      </w:r>
      <w:r w:rsidR="00437F1E" w:rsidRPr="00494C30">
        <w:rPr>
          <w:rFonts w:ascii="Times New Roman" w:hAnsi="Times New Roman"/>
          <w:sz w:val="24"/>
          <w:szCs w:val="24"/>
          <w:lang w:val="sq-AL"/>
        </w:rPr>
        <w:t>ë</w:t>
      </w:r>
      <w:r w:rsidR="00BE2B81" w:rsidRPr="00494C30">
        <w:rPr>
          <w:rFonts w:ascii="Times New Roman" w:hAnsi="Times New Roman"/>
          <w:sz w:val="24"/>
          <w:szCs w:val="24"/>
          <w:lang w:val="sq-AL"/>
        </w:rPr>
        <w:t xml:space="preserve"> 2 kategori: </w:t>
      </w:r>
    </w:p>
    <w:p w14:paraId="2902E92D" w14:textId="616BDBA9" w:rsidR="002A29CA" w:rsidRPr="00494C30" w:rsidRDefault="002A29CA" w:rsidP="00494C30">
      <w:pPr>
        <w:pStyle w:val="ListParagraph"/>
        <w:numPr>
          <w:ilvl w:val="0"/>
          <w:numId w:val="23"/>
        </w:num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 </w:t>
      </w:r>
      <w:r w:rsidR="00BE2B81" w:rsidRPr="00494C30">
        <w:rPr>
          <w:rFonts w:ascii="Times New Roman" w:hAnsi="Times New Roman"/>
          <w:sz w:val="24"/>
          <w:szCs w:val="24"/>
          <w:lang w:val="sq-AL"/>
        </w:rPr>
        <w:t>Problematika q</w:t>
      </w:r>
      <w:r w:rsidR="008F7251" w:rsidRPr="00494C30">
        <w:rPr>
          <w:rFonts w:ascii="Times New Roman" w:hAnsi="Times New Roman"/>
          <w:sz w:val="24"/>
          <w:szCs w:val="24"/>
          <w:lang w:val="sq-AL"/>
        </w:rPr>
        <w:t>ë</w:t>
      </w:r>
      <w:r w:rsidR="00BE2B81" w:rsidRPr="00494C30">
        <w:rPr>
          <w:rFonts w:ascii="Times New Roman" w:hAnsi="Times New Roman"/>
          <w:sz w:val="24"/>
          <w:szCs w:val="24"/>
          <w:lang w:val="sq-AL"/>
        </w:rPr>
        <w:t xml:space="preserve"> lidhen me zbatimin n</w:t>
      </w:r>
      <w:r w:rsidR="008F7251" w:rsidRPr="00494C30">
        <w:rPr>
          <w:rFonts w:ascii="Times New Roman" w:hAnsi="Times New Roman"/>
          <w:sz w:val="24"/>
          <w:szCs w:val="24"/>
          <w:lang w:val="sq-AL"/>
        </w:rPr>
        <w:t>ë</w:t>
      </w:r>
      <w:r w:rsidR="00BE2B81" w:rsidRPr="00494C30">
        <w:rPr>
          <w:rFonts w:ascii="Times New Roman" w:hAnsi="Times New Roman"/>
          <w:sz w:val="24"/>
          <w:szCs w:val="24"/>
          <w:lang w:val="sq-AL"/>
        </w:rPr>
        <w:t xml:space="preserve"> praktik</w:t>
      </w:r>
      <w:r w:rsidR="008F7251" w:rsidRPr="00494C30">
        <w:rPr>
          <w:rFonts w:ascii="Times New Roman" w:hAnsi="Times New Roman"/>
          <w:sz w:val="24"/>
          <w:szCs w:val="24"/>
          <w:lang w:val="sq-AL"/>
        </w:rPr>
        <w:t>ë</w:t>
      </w:r>
      <w:r w:rsidR="00BE2B81" w:rsidRPr="00494C30">
        <w:rPr>
          <w:rFonts w:ascii="Times New Roman" w:hAnsi="Times New Roman"/>
          <w:sz w:val="24"/>
          <w:szCs w:val="24"/>
          <w:lang w:val="sq-AL"/>
        </w:rPr>
        <w:t xml:space="preserve"> t</w:t>
      </w:r>
      <w:r w:rsidR="008F7251" w:rsidRPr="00494C30">
        <w:rPr>
          <w:rFonts w:ascii="Times New Roman" w:hAnsi="Times New Roman"/>
          <w:sz w:val="24"/>
          <w:szCs w:val="24"/>
          <w:lang w:val="sq-AL"/>
        </w:rPr>
        <w:t>ë</w:t>
      </w:r>
      <w:r w:rsidR="00BE2B81" w:rsidRPr="00494C30">
        <w:rPr>
          <w:rFonts w:ascii="Times New Roman" w:hAnsi="Times New Roman"/>
          <w:sz w:val="24"/>
          <w:szCs w:val="24"/>
          <w:lang w:val="sq-AL"/>
        </w:rPr>
        <w:t xml:space="preserve"> ligjit aktual,</w:t>
      </w:r>
      <w:r w:rsidR="00556D79" w:rsidRPr="00494C30">
        <w:rPr>
          <w:rFonts w:ascii="Times New Roman" w:hAnsi="Times New Roman"/>
          <w:sz w:val="24"/>
          <w:szCs w:val="24"/>
          <w:lang w:val="sq-AL"/>
        </w:rPr>
        <w:t xml:space="preserve"> </w:t>
      </w:r>
      <w:r w:rsidR="00BE2B81" w:rsidRPr="00494C30">
        <w:rPr>
          <w:rFonts w:ascii="Times New Roman" w:hAnsi="Times New Roman"/>
          <w:sz w:val="24"/>
          <w:szCs w:val="24"/>
          <w:lang w:val="sq-AL"/>
        </w:rPr>
        <w:t>n</w:t>
      </w:r>
      <w:r w:rsidR="008F7251" w:rsidRPr="00494C30">
        <w:rPr>
          <w:rFonts w:ascii="Times New Roman" w:hAnsi="Times New Roman"/>
          <w:sz w:val="24"/>
          <w:szCs w:val="24"/>
          <w:lang w:val="sq-AL"/>
        </w:rPr>
        <w:t>ë</w:t>
      </w:r>
      <w:r w:rsidR="00BE2B81" w:rsidRPr="00494C30">
        <w:rPr>
          <w:rFonts w:ascii="Times New Roman" w:hAnsi="Times New Roman"/>
          <w:sz w:val="24"/>
          <w:szCs w:val="24"/>
          <w:lang w:val="sq-AL"/>
        </w:rPr>
        <w:t xml:space="preserve"> veçanti</w:t>
      </w:r>
      <w:r w:rsidR="00556D79" w:rsidRPr="00494C30">
        <w:rPr>
          <w:rFonts w:ascii="Times New Roman" w:hAnsi="Times New Roman"/>
          <w:sz w:val="24"/>
          <w:szCs w:val="24"/>
          <w:lang w:val="sq-AL"/>
        </w:rPr>
        <w:t xml:space="preserve"> mos</w:t>
      </w:r>
      <w:r w:rsidR="007D5F1D" w:rsidRPr="00494C30">
        <w:rPr>
          <w:rFonts w:ascii="Times New Roman" w:hAnsi="Times New Roman"/>
          <w:sz w:val="24"/>
          <w:szCs w:val="24"/>
          <w:lang w:val="sq-AL"/>
        </w:rPr>
        <w:t xml:space="preserve"> </w:t>
      </w:r>
      <w:r w:rsidR="00556D79" w:rsidRPr="00494C30">
        <w:rPr>
          <w:rFonts w:ascii="Times New Roman" w:hAnsi="Times New Roman"/>
          <w:sz w:val="24"/>
          <w:szCs w:val="24"/>
          <w:lang w:val="sq-AL"/>
        </w:rPr>
        <w:t>regjistrimi n</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 xml:space="preserve"> RKGJC, t</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 xml:space="preserve"> vitit 2010 t</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 xml:space="preserve"> personave q</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 xml:space="preserve"> kan</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 xml:space="preserve"> fituar shtet</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sin</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 xml:space="preserve"> shqiptare</w:t>
      </w:r>
      <w:r w:rsidR="009B58C1" w:rsidRPr="00494C30">
        <w:rPr>
          <w:rFonts w:ascii="Times New Roman" w:hAnsi="Times New Roman"/>
          <w:sz w:val="24"/>
          <w:szCs w:val="24"/>
          <w:lang w:val="sq-AL"/>
        </w:rPr>
        <w:t>,</w:t>
      </w:r>
      <w:r w:rsidR="00556D79" w:rsidRPr="00494C30">
        <w:rPr>
          <w:rFonts w:ascii="Times New Roman" w:hAnsi="Times New Roman"/>
          <w:sz w:val="24"/>
          <w:szCs w:val="24"/>
          <w:lang w:val="sq-AL"/>
        </w:rPr>
        <w:t xml:space="preserve"> por q</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 xml:space="preserve"> p</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r arsye objektive apo p</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r shkaqe t</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 xml:space="preserve"> ndryshme nuk jan</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 xml:space="preserve"> paraqitur p</w:t>
      </w:r>
      <w:r w:rsidR="001E584F" w:rsidRPr="00494C30">
        <w:rPr>
          <w:rFonts w:ascii="Times New Roman" w:hAnsi="Times New Roman"/>
          <w:sz w:val="24"/>
          <w:szCs w:val="24"/>
          <w:lang w:val="sq-AL"/>
        </w:rPr>
        <w:t>ë</w:t>
      </w:r>
      <w:r w:rsidR="00556D79" w:rsidRPr="00494C30">
        <w:rPr>
          <w:rFonts w:ascii="Times New Roman" w:hAnsi="Times New Roman"/>
          <w:sz w:val="24"/>
          <w:szCs w:val="24"/>
          <w:lang w:val="sq-AL"/>
        </w:rPr>
        <w:t>r regjistrim p</w:t>
      </w:r>
      <w:r w:rsidR="009B58C1" w:rsidRPr="00494C30">
        <w:rPr>
          <w:rFonts w:ascii="Times New Roman" w:hAnsi="Times New Roman"/>
          <w:sz w:val="24"/>
          <w:szCs w:val="24"/>
          <w:lang w:val="sq-AL"/>
        </w:rPr>
        <w:t>ran</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 xml:space="preserve"> zyrave t</w:t>
      </w:r>
      <w:r w:rsidR="001E584F" w:rsidRPr="00494C30">
        <w:rPr>
          <w:rFonts w:ascii="Times New Roman" w:hAnsi="Times New Roman"/>
          <w:sz w:val="24"/>
          <w:szCs w:val="24"/>
          <w:lang w:val="sq-AL"/>
        </w:rPr>
        <w:t>ë g</w:t>
      </w:r>
      <w:r w:rsidR="009B58C1" w:rsidRPr="00494C30">
        <w:rPr>
          <w:rFonts w:ascii="Times New Roman" w:hAnsi="Times New Roman"/>
          <w:sz w:val="24"/>
          <w:szCs w:val="24"/>
          <w:lang w:val="sq-AL"/>
        </w:rPr>
        <w:t>j</w:t>
      </w:r>
      <w:r w:rsidR="001E584F" w:rsidRPr="00494C30">
        <w:rPr>
          <w:rFonts w:ascii="Times New Roman" w:hAnsi="Times New Roman"/>
          <w:sz w:val="24"/>
          <w:szCs w:val="24"/>
          <w:lang w:val="sq-AL"/>
        </w:rPr>
        <w:t>e</w:t>
      </w:r>
      <w:r w:rsidR="00F6433D" w:rsidRPr="00494C30">
        <w:rPr>
          <w:rFonts w:ascii="Times New Roman" w:hAnsi="Times New Roman"/>
          <w:sz w:val="24"/>
          <w:szCs w:val="24"/>
          <w:lang w:val="sq-AL"/>
        </w:rPr>
        <w:t>ndjes civile, si dhe pamund</w:t>
      </w:r>
      <w:r w:rsidR="00437F1E" w:rsidRPr="00494C30">
        <w:rPr>
          <w:rFonts w:ascii="Times New Roman" w:hAnsi="Times New Roman"/>
          <w:sz w:val="24"/>
          <w:szCs w:val="24"/>
          <w:lang w:val="sq-AL"/>
        </w:rPr>
        <w:t>ë</w:t>
      </w:r>
      <w:r w:rsidR="00F6433D" w:rsidRPr="00494C30">
        <w:rPr>
          <w:rFonts w:ascii="Times New Roman" w:hAnsi="Times New Roman"/>
          <w:sz w:val="24"/>
          <w:szCs w:val="24"/>
          <w:lang w:val="sq-AL"/>
        </w:rPr>
        <w:t>sia e p</w:t>
      </w:r>
      <w:r w:rsidR="00437F1E" w:rsidRPr="00494C30">
        <w:rPr>
          <w:rFonts w:ascii="Times New Roman" w:hAnsi="Times New Roman"/>
          <w:sz w:val="24"/>
          <w:szCs w:val="24"/>
          <w:lang w:val="sq-AL"/>
        </w:rPr>
        <w:t>ë</w:t>
      </w:r>
      <w:r w:rsidR="00F6433D" w:rsidRPr="00494C30">
        <w:rPr>
          <w:rFonts w:ascii="Times New Roman" w:hAnsi="Times New Roman"/>
          <w:sz w:val="24"/>
          <w:szCs w:val="24"/>
          <w:lang w:val="sq-AL"/>
        </w:rPr>
        <w:t>rfundimit t</w:t>
      </w:r>
      <w:r w:rsidR="00437F1E" w:rsidRPr="00494C30">
        <w:rPr>
          <w:rFonts w:ascii="Times New Roman" w:hAnsi="Times New Roman"/>
          <w:sz w:val="24"/>
          <w:szCs w:val="24"/>
          <w:lang w:val="sq-AL"/>
        </w:rPr>
        <w:t>ë</w:t>
      </w:r>
      <w:r w:rsidR="00F6433D" w:rsidRPr="00494C30">
        <w:rPr>
          <w:rFonts w:ascii="Times New Roman" w:hAnsi="Times New Roman"/>
          <w:sz w:val="24"/>
          <w:szCs w:val="24"/>
          <w:lang w:val="sq-AL"/>
        </w:rPr>
        <w:t xml:space="preserve"> procedurave brenda </w:t>
      </w:r>
      <w:r w:rsidR="00695685" w:rsidRPr="00494C30">
        <w:rPr>
          <w:rFonts w:ascii="Times New Roman" w:hAnsi="Times New Roman"/>
          <w:sz w:val="24"/>
          <w:szCs w:val="24"/>
          <w:lang w:val="sq-AL"/>
        </w:rPr>
        <w:t>a</w:t>
      </w:r>
      <w:r w:rsidR="00F6433D" w:rsidRPr="00494C30">
        <w:rPr>
          <w:rFonts w:ascii="Times New Roman" w:hAnsi="Times New Roman"/>
          <w:sz w:val="24"/>
          <w:szCs w:val="24"/>
          <w:lang w:val="sq-AL"/>
        </w:rPr>
        <w:t>fateve t</w:t>
      </w:r>
      <w:r w:rsidR="00437F1E" w:rsidRPr="00494C30">
        <w:rPr>
          <w:rFonts w:ascii="Times New Roman" w:hAnsi="Times New Roman"/>
          <w:sz w:val="24"/>
          <w:szCs w:val="24"/>
          <w:lang w:val="sq-AL"/>
        </w:rPr>
        <w:t>ë</w:t>
      </w:r>
      <w:r w:rsidR="00F6433D" w:rsidRPr="00494C30">
        <w:rPr>
          <w:rFonts w:ascii="Times New Roman" w:hAnsi="Times New Roman"/>
          <w:sz w:val="24"/>
          <w:szCs w:val="24"/>
          <w:lang w:val="sq-AL"/>
        </w:rPr>
        <w:t xml:space="preserve"> p</w:t>
      </w:r>
      <w:r w:rsidR="00437F1E" w:rsidRPr="00494C30">
        <w:rPr>
          <w:rFonts w:ascii="Times New Roman" w:hAnsi="Times New Roman"/>
          <w:sz w:val="24"/>
          <w:szCs w:val="24"/>
          <w:lang w:val="sq-AL"/>
        </w:rPr>
        <w:t>ë</w:t>
      </w:r>
      <w:r w:rsidRPr="00494C30">
        <w:rPr>
          <w:rFonts w:ascii="Times New Roman" w:hAnsi="Times New Roman"/>
          <w:sz w:val="24"/>
          <w:szCs w:val="24"/>
          <w:lang w:val="sq-AL"/>
        </w:rPr>
        <w:t>rcaktuara;</w:t>
      </w:r>
    </w:p>
    <w:p w14:paraId="35ABDF7A" w14:textId="3080520B" w:rsidR="003E2EDC" w:rsidRPr="00494C30" w:rsidRDefault="002A29CA" w:rsidP="00494C30">
      <w:pPr>
        <w:pStyle w:val="ListParagraph"/>
        <w:numPr>
          <w:ilvl w:val="0"/>
          <w:numId w:val="23"/>
        </w:num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  </w:t>
      </w:r>
      <w:r w:rsidR="00BE2B81" w:rsidRPr="00494C30">
        <w:rPr>
          <w:rFonts w:ascii="Times New Roman" w:hAnsi="Times New Roman"/>
          <w:sz w:val="24"/>
          <w:szCs w:val="24"/>
          <w:lang w:val="sq-AL"/>
        </w:rPr>
        <w:t>Problematika t</w:t>
      </w:r>
      <w:r w:rsidR="008F7251" w:rsidRPr="00494C30">
        <w:rPr>
          <w:rFonts w:ascii="Times New Roman" w:hAnsi="Times New Roman"/>
          <w:sz w:val="24"/>
          <w:szCs w:val="24"/>
          <w:lang w:val="sq-AL"/>
        </w:rPr>
        <w:t>ë</w:t>
      </w:r>
      <w:r w:rsidR="00BE2B81" w:rsidRPr="00494C30">
        <w:rPr>
          <w:rFonts w:ascii="Times New Roman" w:hAnsi="Times New Roman"/>
          <w:sz w:val="24"/>
          <w:szCs w:val="24"/>
          <w:lang w:val="sq-AL"/>
        </w:rPr>
        <w:t xml:space="preserve"> natyr</w:t>
      </w:r>
      <w:r w:rsidR="008F7251" w:rsidRPr="00494C30">
        <w:rPr>
          <w:rFonts w:ascii="Times New Roman" w:hAnsi="Times New Roman"/>
          <w:sz w:val="24"/>
          <w:szCs w:val="24"/>
          <w:lang w:val="sq-AL"/>
        </w:rPr>
        <w:t>ë</w:t>
      </w:r>
      <w:r w:rsidR="00BE2B81" w:rsidRPr="00494C30">
        <w:rPr>
          <w:rFonts w:ascii="Times New Roman" w:hAnsi="Times New Roman"/>
          <w:sz w:val="24"/>
          <w:szCs w:val="24"/>
          <w:lang w:val="sq-AL"/>
        </w:rPr>
        <w:t>s ligjore, si: n</w:t>
      </w:r>
      <w:r w:rsidR="00F6433D" w:rsidRPr="00494C30">
        <w:rPr>
          <w:rFonts w:ascii="Times New Roman" w:hAnsi="Times New Roman"/>
          <w:sz w:val="24"/>
          <w:szCs w:val="24"/>
          <w:lang w:val="sq-AL"/>
        </w:rPr>
        <w:t>evoja p</w:t>
      </w:r>
      <w:r w:rsidR="00437F1E" w:rsidRPr="00494C30">
        <w:rPr>
          <w:rFonts w:ascii="Times New Roman" w:hAnsi="Times New Roman"/>
          <w:sz w:val="24"/>
          <w:szCs w:val="24"/>
          <w:lang w:val="sq-AL"/>
        </w:rPr>
        <w:t>ë</w:t>
      </w:r>
      <w:r w:rsidR="00695685" w:rsidRPr="00494C30">
        <w:rPr>
          <w:rFonts w:ascii="Times New Roman" w:hAnsi="Times New Roman"/>
          <w:sz w:val="24"/>
          <w:szCs w:val="24"/>
          <w:lang w:val="sq-AL"/>
        </w:rPr>
        <w:t>r nd</w:t>
      </w:r>
      <w:r w:rsidR="008F7251" w:rsidRPr="00494C30">
        <w:rPr>
          <w:rFonts w:ascii="Times New Roman" w:hAnsi="Times New Roman"/>
          <w:sz w:val="24"/>
          <w:szCs w:val="24"/>
          <w:lang w:val="sq-AL"/>
        </w:rPr>
        <w:t>ë</w:t>
      </w:r>
      <w:r w:rsidR="00695685" w:rsidRPr="00494C30">
        <w:rPr>
          <w:rFonts w:ascii="Times New Roman" w:hAnsi="Times New Roman"/>
          <w:sz w:val="24"/>
          <w:szCs w:val="24"/>
          <w:lang w:val="sq-AL"/>
        </w:rPr>
        <w:t>rhyrje</w:t>
      </w:r>
      <w:r w:rsidR="00F6433D" w:rsidRPr="00494C30">
        <w:rPr>
          <w:rFonts w:ascii="Times New Roman" w:hAnsi="Times New Roman"/>
          <w:sz w:val="24"/>
          <w:szCs w:val="24"/>
          <w:lang w:val="sq-AL"/>
        </w:rPr>
        <w:t xml:space="preserve"> ligjore p</w:t>
      </w:r>
      <w:r w:rsidR="00437F1E" w:rsidRPr="00494C30">
        <w:rPr>
          <w:rFonts w:ascii="Times New Roman" w:hAnsi="Times New Roman"/>
          <w:sz w:val="24"/>
          <w:szCs w:val="24"/>
          <w:lang w:val="sq-AL"/>
        </w:rPr>
        <w:t>ë</w:t>
      </w:r>
      <w:r w:rsidR="00F6433D" w:rsidRPr="00494C30">
        <w:rPr>
          <w:rFonts w:ascii="Times New Roman" w:hAnsi="Times New Roman"/>
          <w:sz w:val="24"/>
          <w:szCs w:val="24"/>
          <w:lang w:val="sq-AL"/>
        </w:rPr>
        <w:t>r ç</w:t>
      </w:r>
      <w:r w:rsidR="00437F1E" w:rsidRPr="00494C30">
        <w:rPr>
          <w:rFonts w:ascii="Times New Roman" w:hAnsi="Times New Roman"/>
          <w:sz w:val="24"/>
          <w:szCs w:val="24"/>
          <w:lang w:val="sq-AL"/>
        </w:rPr>
        <w:t>ë</w:t>
      </w:r>
      <w:r w:rsidR="00F6433D" w:rsidRPr="00494C30">
        <w:rPr>
          <w:rFonts w:ascii="Times New Roman" w:hAnsi="Times New Roman"/>
          <w:sz w:val="24"/>
          <w:szCs w:val="24"/>
          <w:lang w:val="sq-AL"/>
        </w:rPr>
        <w:t>shtjet</w:t>
      </w:r>
      <w:r w:rsidR="009B58C1" w:rsidRPr="00494C30">
        <w:rPr>
          <w:rFonts w:ascii="Times New Roman" w:hAnsi="Times New Roman"/>
          <w:sz w:val="24"/>
          <w:szCs w:val="24"/>
          <w:lang w:val="sq-AL"/>
        </w:rPr>
        <w:t>, si: dh</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nia e shtet</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sis</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 xml:space="preserve"> shqiptare personave me status refugjati apo me mbrojtje plot</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suese, rregullimi n</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 xml:space="preserve"> ligj organik i ç</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shtjes s</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 xml:space="preserve"> dh</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nies s</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 xml:space="preserve"> shtet</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sis</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 xml:space="preserve"> p</w:t>
      </w:r>
      <w:r w:rsidR="001E584F" w:rsidRPr="00494C30">
        <w:rPr>
          <w:rFonts w:ascii="Times New Roman" w:hAnsi="Times New Roman"/>
          <w:sz w:val="24"/>
          <w:szCs w:val="24"/>
          <w:lang w:val="sq-AL"/>
        </w:rPr>
        <w:t>ë</w:t>
      </w:r>
      <w:r w:rsidR="009B58C1" w:rsidRPr="00494C30">
        <w:rPr>
          <w:rFonts w:ascii="Times New Roman" w:hAnsi="Times New Roman"/>
          <w:sz w:val="24"/>
          <w:szCs w:val="24"/>
          <w:lang w:val="sq-AL"/>
        </w:rPr>
        <w:t>r investime stra</w:t>
      </w:r>
      <w:r w:rsidR="00F6433D" w:rsidRPr="00494C30">
        <w:rPr>
          <w:rFonts w:ascii="Times New Roman" w:hAnsi="Times New Roman"/>
          <w:sz w:val="24"/>
          <w:szCs w:val="24"/>
          <w:lang w:val="sq-AL"/>
        </w:rPr>
        <w:t>te</w:t>
      </w:r>
      <w:r w:rsidR="009B58C1" w:rsidRPr="00494C30">
        <w:rPr>
          <w:rFonts w:ascii="Times New Roman" w:hAnsi="Times New Roman"/>
          <w:sz w:val="24"/>
          <w:szCs w:val="24"/>
          <w:lang w:val="sq-AL"/>
        </w:rPr>
        <w:t>gjike</w:t>
      </w:r>
      <w:r w:rsidR="003E2EDC" w:rsidRPr="00494C30">
        <w:rPr>
          <w:rFonts w:ascii="Times New Roman" w:hAnsi="Times New Roman"/>
          <w:sz w:val="24"/>
          <w:szCs w:val="24"/>
          <w:lang w:val="sq-AL"/>
        </w:rPr>
        <w:t>; njohja e shtet</w:t>
      </w:r>
      <w:r w:rsidR="001E584F" w:rsidRPr="00494C30">
        <w:rPr>
          <w:rFonts w:ascii="Times New Roman" w:hAnsi="Times New Roman"/>
          <w:sz w:val="24"/>
          <w:szCs w:val="24"/>
          <w:lang w:val="sq-AL"/>
        </w:rPr>
        <w:t>ë</w:t>
      </w:r>
      <w:r w:rsidR="003E2EDC" w:rsidRPr="00494C30">
        <w:rPr>
          <w:rFonts w:ascii="Times New Roman" w:hAnsi="Times New Roman"/>
          <w:sz w:val="24"/>
          <w:szCs w:val="24"/>
          <w:lang w:val="sq-AL"/>
        </w:rPr>
        <w:t>sis</w:t>
      </w:r>
      <w:r w:rsidR="001E584F" w:rsidRPr="00494C30">
        <w:rPr>
          <w:rFonts w:ascii="Times New Roman" w:hAnsi="Times New Roman"/>
          <w:sz w:val="24"/>
          <w:szCs w:val="24"/>
          <w:lang w:val="sq-AL"/>
        </w:rPr>
        <w:t>ë</w:t>
      </w:r>
      <w:r w:rsidR="003E2EDC" w:rsidRPr="00494C30">
        <w:rPr>
          <w:rFonts w:ascii="Times New Roman" w:hAnsi="Times New Roman"/>
          <w:sz w:val="24"/>
          <w:szCs w:val="24"/>
          <w:lang w:val="sq-AL"/>
        </w:rPr>
        <w:t xml:space="preserve"> shqiptare me origjin</w:t>
      </w:r>
      <w:r w:rsidR="001E584F" w:rsidRPr="00494C30">
        <w:rPr>
          <w:rFonts w:ascii="Times New Roman" w:hAnsi="Times New Roman"/>
          <w:sz w:val="24"/>
          <w:szCs w:val="24"/>
          <w:lang w:val="sq-AL"/>
        </w:rPr>
        <w:t>ë</w:t>
      </w:r>
      <w:r w:rsidR="003E2EDC" w:rsidRPr="00494C30">
        <w:rPr>
          <w:rFonts w:ascii="Times New Roman" w:hAnsi="Times New Roman"/>
          <w:sz w:val="24"/>
          <w:szCs w:val="24"/>
          <w:lang w:val="sq-AL"/>
        </w:rPr>
        <w:t xml:space="preserve"> (aktualisht rregulluar me akt n</w:t>
      </w:r>
      <w:r w:rsidR="001E584F" w:rsidRPr="00494C30">
        <w:rPr>
          <w:rFonts w:ascii="Times New Roman" w:hAnsi="Times New Roman"/>
          <w:sz w:val="24"/>
          <w:szCs w:val="24"/>
          <w:lang w:val="sq-AL"/>
        </w:rPr>
        <w:t>ë</w:t>
      </w:r>
      <w:r w:rsidR="007327F4" w:rsidRPr="00494C30">
        <w:rPr>
          <w:rFonts w:ascii="Times New Roman" w:hAnsi="Times New Roman"/>
          <w:sz w:val="24"/>
          <w:szCs w:val="24"/>
          <w:lang w:val="sq-AL"/>
        </w:rPr>
        <w:t>nligjor).</w:t>
      </w:r>
    </w:p>
    <w:p w14:paraId="1D9CAE99" w14:textId="77777777" w:rsidR="00B413A5" w:rsidRPr="00494C30" w:rsidRDefault="00B413A5" w:rsidP="00494C30">
      <w:pPr>
        <w:spacing w:line="276" w:lineRule="auto"/>
        <w:jc w:val="both"/>
        <w:rPr>
          <w:rFonts w:ascii="Times New Roman" w:hAnsi="Times New Roman"/>
          <w:sz w:val="24"/>
          <w:szCs w:val="24"/>
          <w:lang w:val="sq-AL"/>
        </w:rPr>
      </w:pPr>
    </w:p>
    <w:p w14:paraId="03B63B79" w14:textId="64F10435" w:rsidR="00814008" w:rsidRPr="00494C30" w:rsidRDefault="003E2EDC"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Shkaqet e problematikave si m</w:t>
      </w:r>
      <w:r w:rsidR="001E584F" w:rsidRPr="00494C30">
        <w:rPr>
          <w:rFonts w:ascii="Times New Roman" w:hAnsi="Times New Roman"/>
          <w:sz w:val="24"/>
          <w:szCs w:val="24"/>
          <w:lang w:val="sq-AL"/>
        </w:rPr>
        <w:t>ë</w:t>
      </w:r>
      <w:r w:rsidRPr="00494C30">
        <w:rPr>
          <w:rFonts w:ascii="Times New Roman" w:hAnsi="Times New Roman"/>
          <w:sz w:val="24"/>
          <w:szCs w:val="24"/>
          <w:lang w:val="sq-AL"/>
        </w:rPr>
        <w:t xml:space="preserve"> sip</w:t>
      </w:r>
      <w:r w:rsidR="001E584F" w:rsidRPr="00494C30">
        <w:rPr>
          <w:rFonts w:ascii="Times New Roman" w:hAnsi="Times New Roman"/>
          <w:sz w:val="24"/>
          <w:szCs w:val="24"/>
          <w:lang w:val="sq-AL"/>
        </w:rPr>
        <w:t>ë</w:t>
      </w:r>
      <w:r w:rsidRPr="00494C30">
        <w:rPr>
          <w:rFonts w:ascii="Times New Roman" w:hAnsi="Times New Roman"/>
          <w:sz w:val="24"/>
          <w:szCs w:val="24"/>
          <w:lang w:val="sq-AL"/>
        </w:rPr>
        <w:t>r</w:t>
      </w:r>
      <w:r w:rsidR="001E584F" w:rsidRPr="00494C30">
        <w:rPr>
          <w:rFonts w:ascii="Times New Roman" w:hAnsi="Times New Roman"/>
          <w:sz w:val="24"/>
          <w:szCs w:val="24"/>
          <w:lang w:val="sq-AL"/>
        </w:rPr>
        <w:t xml:space="preserve"> </w:t>
      </w:r>
      <w:r w:rsidRPr="00494C30">
        <w:rPr>
          <w:rFonts w:ascii="Times New Roman" w:hAnsi="Times New Roman"/>
          <w:sz w:val="24"/>
          <w:szCs w:val="24"/>
          <w:lang w:val="sq-AL"/>
        </w:rPr>
        <w:t>p</w:t>
      </w:r>
      <w:r w:rsidR="001E584F" w:rsidRPr="00494C30">
        <w:rPr>
          <w:rFonts w:ascii="Times New Roman" w:hAnsi="Times New Roman"/>
          <w:sz w:val="24"/>
          <w:szCs w:val="24"/>
          <w:lang w:val="sq-AL"/>
        </w:rPr>
        <w:t>ë</w:t>
      </w:r>
      <w:r w:rsidR="00B413A5" w:rsidRPr="00494C30">
        <w:rPr>
          <w:rFonts w:ascii="Times New Roman" w:hAnsi="Times New Roman"/>
          <w:sz w:val="24"/>
          <w:szCs w:val="24"/>
          <w:lang w:val="sq-AL"/>
        </w:rPr>
        <w:t>rshkruar</w:t>
      </w:r>
      <w:r w:rsidR="007327F4" w:rsidRPr="00494C30">
        <w:rPr>
          <w:rFonts w:ascii="Times New Roman" w:hAnsi="Times New Roman"/>
          <w:sz w:val="24"/>
          <w:szCs w:val="24"/>
          <w:lang w:val="sq-AL"/>
        </w:rPr>
        <w:t>,</w:t>
      </w:r>
      <w:r w:rsidR="00B413A5" w:rsidRPr="00494C30">
        <w:rPr>
          <w:rFonts w:ascii="Times New Roman" w:hAnsi="Times New Roman"/>
          <w:sz w:val="24"/>
          <w:szCs w:val="24"/>
          <w:lang w:val="sq-AL"/>
        </w:rPr>
        <w:t xml:space="preserve"> lidhen ngusht</w:t>
      </w:r>
      <w:r w:rsidR="00B01C2D" w:rsidRPr="00494C30">
        <w:rPr>
          <w:rFonts w:ascii="Times New Roman" w:hAnsi="Times New Roman"/>
          <w:sz w:val="24"/>
          <w:szCs w:val="24"/>
          <w:lang w:val="sq-AL"/>
        </w:rPr>
        <w:t>ë</w:t>
      </w:r>
      <w:r w:rsidR="00B413A5" w:rsidRPr="00494C30">
        <w:rPr>
          <w:rFonts w:ascii="Times New Roman" w:hAnsi="Times New Roman"/>
          <w:sz w:val="24"/>
          <w:szCs w:val="24"/>
          <w:lang w:val="sq-AL"/>
        </w:rPr>
        <w:t>sisht me faktin se k</w:t>
      </w:r>
      <w:r w:rsidR="001E584F" w:rsidRPr="00494C30">
        <w:rPr>
          <w:rFonts w:ascii="Times New Roman" w:hAnsi="Times New Roman"/>
          <w:sz w:val="24"/>
          <w:szCs w:val="24"/>
          <w:lang w:val="sq-AL"/>
        </w:rPr>
        <w:t>uadri ligjor</w:t>
      </w:r>
      <w:r w:rsidR="00B413A5" w:rsidRPr="00494C30">
        <w:rPr>
          <w:rFonts w:ascii="Times New Roman" w:hAnsi="Times New Roman"/>
          <w:sz w:val="24"/>
          <w:szCs w:val="24"/>
          <w:lang w:val="sq-AL"/>
        </w:rPr>
        <w:t xml:space="preserve"> paraqitet shum</w:t>
      </w:r>
      <w:r w:rsidR="00B01C2D" w:rsidRPr="00494C30">
        <w:rPr>
          <w:rFonts w:ascii="Times New Roman" w:hAnsi="Times New Roman"/>
          <w:sz w:val="24"/>
          <w:szCs w:val="24"/>
          <w:lang w:val="sq-AL"/>
        </w:rPr>
        <w:t>ë</w:t>
      </w:r>
      <w:r w:rsidR="00B413A5" w:rsidRPr="00494C30">
        <w:rPr>
          <w:rFonts w:ascii="Times New Roman" w:hAnsi="Times New Roman"/>
          <w:sz w:val="24"/>
          <w:szCs w:val="24"/>
          <w:lang w:val="sq-AL"/>
        </w:rPr>
        <w:t xml:space="preserve"> i hersh</w:t>
      </w:r>
      <w:r w:rsidR="00B01C2D" w:rsidRPr="00494C30">
        <w:rPr>
          <w:rFonts w:ascii="Times New Roman" w:hAnsi="Times New Roman"/>
          <w:sz w:val="24"/>
          <w:szCs w:val="24"/>
          <w:lang w:val="sq-AL"/>
        </w:rPr>
        <w:t>ë</w:t>
      </w:r>
      <w:r w:rsidR="00B413A5" w:rsidRPr="00494C30">
        <w:rPr>
          <w:rFonts w:ascii="Times New Roman" w:hAnsi="Times New Roman"/>
          <w:sz w:val="24"/>
          <w:szCs w:val="24"/>
          <w:lang w:val="sq-AL"/>
        </w:rPr>
        <w:t>m dhe</w:t>
      </w:r>
      <w:r w:rsidR="001E584F" w:rsidRPr="00494C30">
        <w:rPr>
          <w:rFonts w:ascii="Times New Roman" w:hAnsi="Times New Roman"/>
          <w:sz w:val="24"/>
          <w:szCs w:val="24"/>
          <w:lang w:val="sq-AL"/>
        </w:rPr>
        <w:t xml:space="preserve"> </w:t>
      </w:r>
      <w:r w:rsidR="00814008" w:rsidRPr="00494C30">
        <w:rPr>
          <w:rFonts w:ascii="Times New Roman" w:hAnsi="Times New Roman"/>
          <w:sz w:val="24"/>
          <w:szCs w:val="24"/>
          <w:lang w:val="sq-AL"/>
        </w:rPr>
        <w:t>jo i harmonizuar me legjislacionin n</w:t>
      </w:r>
      <w:r w:rsidR="00B01C2D" w:rsidRPr="00494C30">
        <w:rPr>
          <w:rFonts w:ascii="Times New Roman" w:hAnsi="Times New Roman"/>
          <w:sz w:val="24"/>
          <w:szCs w:val="24"/>
          <w:lang w:val="sq-AL"/>
        </w:rPr>
        <w:t>ë</w:t>
      </w:r>
      <w:r w:rsidR="00814008" w:rsidRPr="00494C30">
        <w:rPr>
          <w:rFonts w:ascii="Times New Roman" w:hAnsi="Times New Roman"/>
          <w:sz w:val="24"/>
          <w:szCs w:val="24"/>
          <w:lang w:val="sq-AL"/>
        </w:rPr>
        <w:t xml:space="preserve"> fuqi q</w:t>
      </w:r>
      <w:r w:rsidR="00B01C2D" w:rsidRPr="00494C30">
        <w:rPr>
          <w:rFonts w:ascii="Times New Roman" w:hAnsi="Times New Roman"/>
          <w:sz w:val="24"/>
          <w:szCs w:val="24"/>
          <w:lang w:val="sq-AL"/>
        </w:rPr>
        <w:t>ë</w:t>
      </w:r>
      <w:r w:rsidR="00814008" w:rsidRPr="00494C30">
        <w:rPr>
          <w:rFonts w:ascii="Times New Roman" w:hAnsi="Times New Roman"/>
          <w:sz w:val="24"/>
          <w:szCs w:val="24"/>
          <w:lang w:val="sq-AL"/>
        </w:rPr>
        <w:t xml:space="preserve"> prek ç</w:t>
      </w:r>
      <w:r w:rsidR="00B01C2D" w:rsidRPr="00494C30">
        <w:rPr>
          <w:rFonts w:ascii="Times New Roman" w:hAnsi="Times New Roman"/>
          <w:sz w:val="24"/>
          <w:szCs w:val="24"/>
          <w:lang w:val="sq-AL"/>
        </w:rPr>
        <w:t>ë</w:t>
      </w:r>
      <w:r w:rsidR="00814008" w:rsidRPr="00494C30">
        <w:rPr>
          <w:rFonts w:ascii="Times New Roman" w:hAnsi="Times New Roman"/>
          <w:sz w:val="24"/>
          <w:szCs w:val="24"/>
          <w:lang w:val="sq-AL"/>
        </w:rPr>
        <w:t>shtjet e shtet</w:t>
      </w:r>
      <w:r w:rsidR="00B01C2D" w:rsidRPr="00494C30">
        <w:rPr>
          <w:rFonts w:ascii="Times New Roman" w:hAnsi="Times New Roman"/>
          <w:sz w:val="24"/>
          <w:szCs w:val="24"/>
          <w:lang w:val="sq-AL"/>
        </w:rPr>
        <w:t>ë</w:t>
      </w:r>
      <w:r w:rsidR="00814008" w:rsidRPr="00494C30">
        <w:rPr>
          <w:rFonts w:ascii="Times New Roman" w:hAnsi="Times New Roman"/>
          <w:sz w:val="24"/>
          <w:szCs w:val="24"/>
          <w:lang w:val="sq-AL"/>
        </w:rPr>
        <w:t>sis</w:t>
      </w:r>
      <w:r w:rsidR="00B01C2D" w:rsidRPr="00494C30">
        <w:rPr>
          <w:rFonts w:ascii="Times New Roman" w:hAnsi="Times New Roman"/>
          <w:sz w:val="24"/>
          <w:szCs w:val="24"/>
          <w:lang w:val="sq-AL"/>
        </w:rPr>
        <w:t>ë</w:t>
      </w:r>
      <w:r w:rsidR="00814008" w:rsidRPr="00494C30">
        <w:rPr>
          <w:rFonts w:ascii="Times New Roman" w:hAnsi="Times New Roman"/>
          <w:sz w:val="24"/>
          <w:szCs w:val="24"/>
          <w:lang w:val="sq-AL"/>
        </w:rPr>
        <w:t xml:space="preserve"> shqiptare;</w:t>
      </w:r>
    </w:p>
    <w:p w14:paraId="33C7BB52" w14:textId="2E8D3368" w:rsidR="002B00BE" w:rsidRPr="00494C30" w:rsidRDefault="002B00BE"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Grupet e prekura nga problematikat e </w:t>
      </w:r>
      <w:r w:rsidR="007327F4" w:rsidRPr="00494C30">
        <w:rPr>
          <w:rFonts w:ascii="Times New Roman" w:hAnsi="Times New Roman"/>
          <w:sz w:val="24"/>
          <w:szCs w:val="24"/>
          <w:lang w:val="sq-AL"/>
        </w:rPr>
        <w:t>a</w:t>
      </w:r>
      <w:r w:rsidRPr="00494C30">
        <w:rPr>
          <w:rFonts w:ascii="Times New Roman" w:hAnsi="Times New Roman"/>
          <w:sz w:val="24"/>
          <w:szCs w:val="24"/>
          <w:lang w:val="sq-AL"/>
        </w:rPr>
        <w:t>nalizuara mund t</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ndahen n</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disa kategori:</w:t>
      </w:r>
    </w:p>
    <w:p w14:paraId="5CB310F5" w14:textId="77777777" w:rsidR="002B00BE" w:rsidRPr="00494C30" w:rsidRDefault="002B00BE" w:rsidP="00494C30">
      <w:pPr>
        <w:spacing w:line="276" w:lineRule="auto"/>
        <w:jc w:val="both"/>
        <w:rPr>
          <w:rFonts w:ascii="Times New Roman" w:hAnsi="Times New Roman"/>
          <w:sz w:val="24"/>
          <w:szCs w:val="24"/>
          <w:lang w:val="sq-AL"/>
        </w:rPr>
      </w:pPr>
    </w:p>
    <w:p w14:paraId="261C0E51" w14:textId="22A22B02" w:rsidR="002B00BE" w:rsidRPr="00494C30" w:rsidRDefault="002B00BE" w:rsidP="00494C30">
      <w:pPr>
        <w:pStyle w:val="ListParagraph"/>
        <w:numPr>
          <w:ilvl w:val="0"/>
          <w:numId w:val="16"/>
        </w:numPr>
        <w:spacing w:line="276" w:lineRule="auto"/>
        <w:ind w:left="540"/>
        <w:jc w:val="both"/>
        <w:rPr>
          <w:rFonts w:ascii="Times New Roman" w:hAnsi="Times New Roman"/>
          <w:sz w:val="24"/>
          <w:szCs w:val="24"/>
          <w:lang w:val="sq-AL"/>
        </w:rPr>
      </w:pPr>
      <w:r w:rsidRPr="00494C30">
        <w:rPr>
          <w:rFonts w:ascii="Times New Roman" w:hAnsi="Times New Roman"/>
          <w:sz w:val="24"/>
          <w:szCs w:val="24"/>
          <w:lang w:val="sq-AL"/>
        </w:rPr>
        <w:t>Personat pa shtet</w:t>
      </w:r>
      <w:r w:rsidR="00B01C2D" w:rsidRPr="00494C30">
        <w:rPr>
          <w:rFonts w:ascii="Times New Roman" w:hAnsi="Times New Roman"/>
          <w:sz w:val="24"/>
          <w:szCs w:val="24"/>
          <w:lang w:val="sq-AL"/>
        </w:rPr>
        <w:t>ë</w:t>
      </w:r>
      <w:r w:rsidRPr="00494C30">
        <w:rPr>
          <w:rFonts w:ascii="Times New Roman" w:hAnsi="Times New Roman"/>
          <w:sz w:val="24"/>
          <w:szCs w:val="24"/>
          <w:lang w:val="sq-AL"/>
        </w:rPr>
        <w:t>si, t</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lindur nga prind</w:t>
      </w:r>
      <w:r w:rsidR="00B01C2D" w:rsidRPr="00494C30">
        <w:rPr>
          <w:rFonts w:ascii="Times New Roman" w:hAnsi="Times New Roman"/>
          <w:sz w:val="24"/>
          <w:szCs w:val="24"/>
          <w:lang w:val="sq-AL"/>
        </w:rPr>
        <w:t>ë</w:t>
      </w:r>
      <w:r w:rsidRPr="00494C30">
        <w:rPr>
          <w:rFonts w:ascii="Times New Roman" w:hAnsi="Times New Roman"/>
          <w:sz w:val="24"/>
          <w:szCs w:val="24"/>
          <w:lang w:val="sq-AL"/>
        </w:rPr>
        <w:t>r shqiptar</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jasht</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territorit t</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Republik</w:t>
      </w:r>
      <w:r w:rsidR="00B01C2D" w:rsidRPr="00494C30">
        <w:rPr>
          <w:rFonts w:ascii="Times New Roman" w:hAnsi="Times New Roman"/>
          <w:sz w:val="24"/>
          <w:szCs w:val="24"/>
          <w:lang w:val="sq-AL"/>
        </w:rPr>
        <w:t>ë</w:t>
      </w:r>
      <w:r w:rsidRPr="00494C30">
        <w:rPr>
          <w:rFonts w:ascii="Times New Roman" w:hAnsi="Times New Roman"/>
          <w:sz w:val="24"/>
          <w:szCs w:val="24"/>
          <w:lang w:val="sq-AL"/>
        </w:rPr>
        <w:t>s s</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Shqip</w:t>
      </w:r>
      <w:r w:rsidR="00B01C2D" w:rsidRPr="00494C30">
        <w:rPr>
          <w:rFonts w:ascii="Times New Roman" w:hAnsi="Times New Roman"/>
          <w:sz w:val="24"/>
          <w:szCs w:val="24"/>
          <w:lang w:val="sq-AL"/>
        </w:rPr>
        <w:t>ë</w:t>
      </w:r>
      <w:r w:rsidRPr="00494C30">
        <w:rPr>
          <w:rFonts w:ascii="Times New Roman" w:hAnsi="Times New Roman"/>
          <w:sz w:val="24"/>
          <w:szCs w:val="24"/>
          <w:lang w:val="sq-AL"/>
        </w:rPr>
        <w:t>ris</w:t>
      </w:r>
      <w:r w:rsidR="00B01C2D" w:rsidRPr="00494C30">
        <w:rPr>
          <w:rFonts w:ascii="Times New Roman" w:hAnsi="Times New Roman"/>
          <w:sz w:val="24"/>
          <w:szCs w:val="24"/>
          <w:lang w:val="sq-AL"/>
        </w:rPr>
        <w:t>ë</w:t>
      </w:r>
      <w:r w:rsidRPr="00494C30">
        <w:rPr>
          <w:rFonts w:ascii="Times New Roman" w:hAnsi="Times New Roman"/>
          <w:sz w:val="24"/>
          <w:szCs w:val="24"/>
          <w:lang w:val="sq-AL"/>
        </w:rPr>
        <w:t>;</w:t>
      </w:r>
    </w:p>
    <w:p w14:paraId="699206EB" w14:textId="0A005643" w:rsidR="002B00BE" w:rsidRPr="00494C30" w:rsidRDefault="002B00BE" w:rsidP="00494C30">
      <w:pPr>
        <w:pStyle w:val="ListParagraph"/>
        <w:numPr>
          <w:ilvl w:val="0"/>
          <w:numId w:val="16"/>
        </w:numPr>
        <w:spacing w:line="276" w:lineRule="auto"/>
        <w:ind w:left="540"/>
        <w:jc w:val="both"/>
        <w:rPr>
          <w:rFonts w:ascii="Times New Roman" w:hAnsi="Times New Roman"/>
          <w:sz w:val="24"/>
          <w:szCs w:val="24"/>
          <w:lang w:val="sq-AL"/>
        </w:rPr>
      </w:pPr>
      <w:r w:rsidRPr="00494C30">
        <w:rPr>
          <w:rFonts w:ascii="Times New Roman" w:hAnsi="Times New Roman"/>
          <w:sz w:val="24"/>
          <w:szCs w:val="24"/>
          <w:lang w:val="sq-AL"/>
        </w:rPr>
        <w:t>Personat q</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kan</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marr</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statusin e refugjatit apo mbrojtje plot</w:t>
      </w:r>
      <w:r w:rsidR="00B01C2D" w:rsidRPr="00494C30">
        <w:rPr>
          <w:rFonts w:ascii="Times New Roman" w:hAnsi="Times New Roman"/>
          <w:sz w:val="24"/>
          <w:szCs w:val="24"/>
          <w:lang w:val="sq-AL"/>
        </w:rPr>
        <w:t>ë</w:t>
      </w:r>
      <w:r w:rsidRPr="00494C30">
        <w:rPr>
          <w:rFonts w:ascii="Times New Roman" w:hAnsi="Times New Roman"/>
          <w:sz w:val="24"/>
          <w:szCs w:val="24"/>
          <w:lang w:val="sq-AL"/>
        </w:rPr>
        <w:t>suese;</w:t>
      </w:r>
    </w:p>
    <w:p w14:paraId="78354DFF" w14:textId="5B5570B8" w:rsidR="002B00BE" w:rsidRPr="00494C30" w:rsidRDefault="002B00BE" w:rsidP="00494C30">
      <w:pPr>
        <w:pStyle w:val="ListParagraph"/>
        <w:numPr>
          <w:ilvl w:val="0"/>
          <w:numId w:val="16"/>
        </w:numPr>
        <w:spacing w:line="276" w:lineRule="auto"/>
        <w:ind w:left="540"/>
        <w:jc w:val="both"/>
        <w:rPr>
          <w:rFonts w:ascii="Times New Roman" w:hAnsi="Times New Roman"/>
          <w:sz w:val="24"/>
          <w:szCs w:val="24"/>
          <w:lang w:val="sq-AL"/>
        </w:rPr>
      </w:pPr>
      <w:r w:rsidRPr="00494C30">
        <w:rPr>
          <w:rFonts w:ascii="Times New Roman" w:hAnsi="Times New Roman"/>
          <w:sz w:val="24"/>
          <w:szCs w:val="24"/>
          <w:lang w:val="sq-AL"/>
        </w:rPr>
        <w:t>T</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huajt q</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kan</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interes p</w:t>
      </w:r>
      <w:r w:rsidR="00B01C2D" w:rsidRPr="00494C30">
        <w:rPr>
          <w:rFonts w:ascii="Times New Roman" w:hAnsi="Times New Roman"/>
          <w:sz w:val="24"/>
          <w:szCs w:val="24"/>
          <w:lang w:val="sq-AL"/>
        </w:rPr>
        <w:t>ë</w:t>
      </w:r>
      <w:r w:rsidRPr="00494C30">
        <w:rPr>
          <w:rFonts w:ascii="Times New Roman" w:hAnsi="Times New Roman"/>
          <w:sz w:val="24"/>
          <w:szCs w:val="24"/>
          <w:lang w:val="sq-AL"/>
        </w:rPr>
        <w:t>r t</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kryer investime n</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sektor</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strategjik</w:t>
      </w:r>
      <w:r w:rsidR="00B01C2D" w:rsidRPr="00494C30">
        <w:rPr>
          <w:rFonts w:ascii="Times New Roman" w:hAnsi="Times New Roman"/>
          <w:sz w:val="24"/>
          <w:szCs w:val="24"/>
          <w:lang w:val="sq-AL"/>
        </w:rPr>
        <w:t>ë</w:t>
      </w:r>
      <w:r w:rsidR="007327F4" w:rsidRPr="00494C30">
        <w:rPr>
          <w:rFonts w:ascii="Times New Roman" w:hAnsi="Times New Roman"/>
          <w:sz w:val="24"/>
          <w:szCs w:val="24"/>
          <w:lang w:val="sq-AL"/>
        </w:rPr>
        <w:t xml:space="preserve"> me intere</w:t>
      </w:r>
      <w:r w:rsidR="00EE5092" w:rsidRPr="00494C30">
        <w:rPr>
          <w:rFonts w:ascii="Times New Roman" w:hAnsi="Times New Roman"/>
          <w:sz w:val="24"/>
          <w:szCs w:val="24"/>
          <w:lang w:val="sq-AL"/>
        </w:rPr>
        <w:t>s</w:t>
      </w:r>
      <w:r w:rsidR="007327F4" w:rsidRPr="00494C30">
        <w:rPr>
          <w:rFonts w:ascii="Times New Roman" w:hAnsi="Times New Roman"/>
          <w:sz w:val="24"/>
          <w:szCs w:val="24"/>
          <w:lang w:val="sq-AL"/>
        </w:rPr>
        <w:t xml:space="preserve"> publik</w:t>
      </w:r>
      <w:r w:rsidRPr="00494C30">
        <w:rPr>
          <w:rFonts w:ascii="Times New Roman" w:hAnsi="Times New Roman"/>
          <w:sz w:val="24"/>
          <w:szCs w:val="24"/>
          <w:lang w:val="sq-AL"/>
        </w:rPr>
        <w:t>;</w:t>
      </w:r>
    </w:p>
    <w:p w14:paraId="0C876A86" w14:textId="3CDE3492" w:rsidR="002B00BE" w:rsidRPr="00494C30" w:rsidRDefault="002B00BE" w:rsidP="00494C30">
      <w:pPr>
        <w:pStyle w:val="ListParagraph"/>
        <w:numPr>
          <w:ilvl w:val="0"/>
          <w:numId w:val="16"/>
        </w:numPr>
        <w:spacing w:line="276" w:lineRule="auto"/>
        <w:ind w:left="540"/>
        <w:jc w:val="both"/>
        <w:rPr>
          <w:rFonts w:ascii="Times New Roman" w:hAnsi="Times New Roman"/>
          <w:sz w:val="24"/>
          <w:szCs w:val="24"/>
          <w:lang w:val="sq-AL"/>
        </w:rPr>
      </w:pPr>
      <w:r w:rsidRPr="00494C30">
        <w:rPr>
          <w:rFonts w:ascii="Times New Roman" w:hAnsi="Times New Roman"/>
          <w:sz w:val="24"/>
          <w:szCs w:val="24"/>
          <w:lang w:val="sq-AL"/>
        </w:rPr>
        <w:t>Persona q</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kan</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origjin</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shqiptare, pra jan</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pjes</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e diaspor</w:t>
      </w:r>
      <w:r w:rsidR="00B01C2D" w:rsidRPr="00494C30">
        <w:rPr>
          <w:rFonts w:ascii="Times New Roman" w:hAnsi="Times New Roman"/>
          <w:sz w:val="24"/>
          <w:szCs w:val="24"/>
          <w:lang w:val="sq-AL"/>
        </w:rPr>
        <w:t>ë</w:t>
      </w:r>
      <w:r w:rsidRPr="00494C30">
        <w:rPr>
          <w:rFonts w:ascii="Times New Roman" w:hAnsi="Times New Roman"/>
          <w:sz w:val="24"/>
          <w:szCs w:val="24"/>
          <w:lang w:val="sq-AL"/>
        </w:rPr>
        <w:t>s shqiptare;</w:t>
      </w:r>
    </w:p>
    <w:p w14:paraId="29B9EEE6" w14:textId="67E602E5" w:rsidR="002B00BE" w:rsidRPr="00494C30" w:rsidRDefault="002B00BE" w:rsidP="00494C30">
      <w:pPr>
        <w:spacing w:line="276" w:lineRule="auto"/>
        <w:ind w:left="180"/>
        <w:jc w:val="both"/>
        <w:rPr>
          <w:rFonts w:ascii="Times New Roman" w:hAnsi="Times New Roman"/>
          <w:sz w:val="24"/>
          <w:szCs w:val="24"/>
          <w:lang w:val="sq-AL"/>
        </w:rPr>
      </w:pPr>
      <w:r w:rsidRPr="00494C30">
        <w:rPr>
          <w:rFonts w:ascii="Times New Roman" w:hAnsi="Times New Roman"/>
          <w:sz w:val="24"/>
          <w:szCs w:val="24"/>
          <w:lang w:val="sq-AL"/>
        </w:rPr>
        <w:t>Nga analiza q</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w:t>
      </w:r>
      <w:r w:rsidR="00B01C2D" w:rsidRPr="00494C30">
        <w:rPr>
          <w:rFonts w:ascii="Times New Roman" w:hAnsi="Times New Roman"/>
          <w:sz w:val="24"/>
          <w:szCs w:val="24"/>
          <w:lang w:val="sq-AL"/>
        </w:rPr>
        <w:t>ë</w:t>
      </w:r>
      <w:r w:rsidRPr="00494C30">
        <w:rPr>
          <w:rFonts w:ascii="Times New Roman" w:hAnsi="Times New Roman"/>
          <w:sz w:val="24"/>
          <w:szCs w:val="24"/>
          <w:lang w:val="sq-AL"/>
        </w:rPr>
        <w:t>sht</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b</w:t>
      </w:r>
      <w:r w:rsidR="00B01C2D" w:rsidRPr="00494C30">
        <w:rPr>
          <w:rFonts w:ascii="Times New Roman" w:hAnsi="Times New Roman"/>
          <w:sz w:val="24"/>
          <w:szCs w:val="24"/>
          <w:lang w:val="sq-AL"/>
        </w:rPr>
        <w:t>ë</w:t>
      </w:r>
      <w:r w:rsidRPr="00494C30">
        <w:rPr>
          <w:rFonts w:ascii="Times New Roman" w:hAnsi="Times New Roman"/>
          <w:sz w:val="24"/>
          <w:szCs w:val="24"/>
          <w:lang w:val="sq-AL"/>
        </w:rPr>
        <w:t>r</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kuadrit ligjor ekzistues  </w:t>
      </w:r>
      <w:r w:rsidR="00B01C2D" w:rsidRPr="00494C30">
        <w:rPr>
          <w:rFonts w:ascii="Times New Roman" w:hAnsi="Times New Roman"/>
          <w:sz w:val="24"/>
          <w:szCs w:val="24"/>
          <w:lang w:val="sq-AL"/>
        </w:rPr>
        <w:t>ë</w:t>
      </w:r>
      <w:r w:rsidRPr="00494C30">
        <w:rPr>
          <w:rFonts w:ascii="Times New Roman" w:hAnsi="Times New Roman"/>
          <w:sz w:val="24"/>
          <w:szCs w:val="24"/>
          <w:lang w:val="sq-AL"/>
        </w:rPr>
        <w:t>sht</w:t>
      </w:r>
      <w:r w:rsidR="00B01C2D" w:rsidRPr="00494C30">
        <w:rPr>
          <w:rFonts w:ascii="Times New Roman" w:hAnsi="Times New Roman"/>
          <w:sz w:val="24"/>
          <w:szCs w:val="24"/>
          <w:lang w:val="sq-AL"/>
        </w:rPr>
        <w:t>ë</w:t>
      </w:r>
      <w:r w:rsidRPr="00494C30">
        <w:rPr>
          <w:rFonts w:ascii="Times New Roman" w:hAnsi="Times New Roman"/>
          <w:sz w:val="24"/>
          <w:szCs w:val="24"/>
          <w:lang w:val="sq-AL"/>
        </w:rPr>
        <w:t xml:space="preserve"> vler</w:t>
      </w:r>
      <w:r w:rsidR="00B01C2D" w:rsidRPr="00494C30">
        <w:rPr>
          <w:rFonts w:ascii="Times New Roman" w:hAnsi="Times New Roman"/>
          <w:sz w:val="24"/>
          <w:szCs w:val="24"/>
          <w:lang w:val="sq-AL"/>
        </w:rPr>
        <w:t>ë</w:t>
      </w:r>
      <w:r w:rsidRPr="00494C30">
        <w:rPr>
          <w:rFonts w:ascii="Times New Roman" w:hAnsi="Times New Roman"/>
          <w:sz w:val="24"/>
          <w:szCs w:val="24"/>
          <w:lang w:val="sq-AL"/>
        </w:rPr>
        <w:t>suar e</w:t>
      </w:r>
      <w:r w:rsidR="00B24211" w:rsidRPr="00494C30">
        <w:rPr>
          <w:rFonts w:ascii="Times New Roman" w:hAnsi="Times New Roman"/>
          <w:sz w:val="24"/>
          <w:szCs w:val="24"/>
          <w:lang w:val="sq-AL"/>
        </w:rPr>
        <w:t xml:space="preserve"> nevojshme</w:t>
      </w:r>
      <w:r w:rsidRPr="00494C30">
        <w:rPr>
          <w:rFonts w:ascii="Times New Roman" w:hAnsi="Times New Roman"/>
          <w:sz w:val="24"/>
          <w:szCs w:val="24"/>
          <w:lang w:val="sq-AL"/>
        </w:rPr>
        <w:t xml:space="preserve"> nd</w:t>
      </w:r>
      <w:r w:rsidR="00B01C2D" w:rsidRPr="00494C30">
        <w:rPr>
          <w:rFonts w:ascii="Times New Roman" w:hAnsi="Times New Roman"/>
          <w:sz w:val="24"/>
          <w:szCs w:val="24"/>
          <w:lang w:val="sq-AL"/>
        </w:rPr>
        <w:t>ë</w:t>
      </w:r>
      <w:r w:rsidRPr="00494C30">
        <w:rPr>
          <w:rFonts w:ascii="Times New Roman" w:hAnsi="Times New Roman"/>
          <w:sz w:val="24"/>
          <w:szCs w:val="24"/>
          <w:lang w:val="sq-AL"/>
        </w:rPr>
        <w:t>rhyrja e politik</w:t>
      </w:r>
      <w:r w:rsidR="00B01C2D" w:rsidRPr="00494C30">
        <w:rPr>
          <w:rFonts w:ascii="Times New Roman" w:hAnsi="Times New Roman"/>
          <w:sz w:val="24"/>
          <w:szCs w:val="24"/>
          <w:lang w:val="sq-AL"/>
        </w:rPr>
        <w:t>ë</w:t>
      </w:r>
      <w:r w:rsidRPr="00494C30">
        <w:rPr>
          <w:rFonts w:ascii="Times New Roman" w:hAnsi="Times New Roman"/>
          <w:sz w:val="24"/>
          <w:szCs w:val="24"/>
          <w:lang w:val="sq-AL"/>
        </w:rPr>
        <w:t>s</w:t>
      </w:r>
      <w:r w:rsidR="00B24211" w:rsidRPr="00494C30">
        <w:rPr>
          <w:rFonts w:ascii="Times New Roman" w:hAnsi="Times New Roman"/>
          <w:sz w:val="24"/>
          <w:szCs w:val="24"/>
          <w:lang w:val="sq-AL"/>
        </w:rPr>
        <w:t xml:space="preserve"> me q</w:t>
      </w:r>
      <w:r w:rsidR="00B01C2D" w:rsidRPr="00494C30">
        <w:rPr>
          <w:rFonts w:ascii="Times New Roman" w:hAnsi="Times New Roman"/>
          <w:sz w:val="24"/>
          <w:szCs w:val="24"/>
          <w:lang w:val="sq-AL"/>
        </w:rPr>
        <w:t>ë</w:t>
      </w:r>
      <w:r w:rsidR="00B24211" w:rsidRPr="00494C30">
        <w:rPr>
          <w:rFonts w:ascii="Times New Roman" w:hAnsi="Times New Roman"/>
          <w:sz w:val="24"/>
          <w:szCs w:val="24"/>
          <w:lang w:val="sq-AL"/>
        </w:rPr>
        <w:t>llim dh</w:t>
      </w:r>
      <w:r w:rsidR="00B01C2D" w:rsidRPr="00494C30">
        <w:rPr>
          <w:rFonts w:ascii="Times New Roman" w:hAnsi="Times New Roman"/>
          <w:sz w:val="24"/>
          <w:szCs w:val="24"/>
          <w:lang w:val="sq-AL"/>
        </w:rPr>
        <w:t>ë</w:t>
      </w:r>
      <w:r w:rsidR="00B24211" w:rsidRPr="00494C30">
        <w:rPr>
          <w:rFonts w:ascii="Times New Roman" w:hAnsi="Times New Roman"/>
          <w:sz w:val="24"/>
          <w:szCs w:val="24"/>
          <w:lang w:val="sq-AL"/>
        </w:rPr>
        <w:t>nien e zgjidhjeve t</w:t>
      </w:r>
      <w:r w:rsidR="00B01C2D" w:rsidRPr="00494C30">
        <w:rPr>
          <w:rFonts w:ascii="Times New Roman" w:hAnsi="Times New Roman"/>
          <w:sz w:val="24"/>
          <w:szCs w:val="24"/>
          <w:lang w:val="sq-AL"/>
        </w:rPr>
        <w:t>ë</w:t>
      </w:r>
      <w:r w:rsidR="00B24211" w:rsidRPr="00494C30">
        <w:rPr>
          <w:rFonts w:ascii="Times New Roman" w:hAnsi="Times New Roman"/>
          <w:sz w:val="24"/>
          <w:szCs w:val="24"/>
          <w:lang w:val="sq-AL"/>
        </w:rPr>
        <w:t xml:space="preserve"> qëndrueshme n</w:t>
      </w:r>
      <w:r w:rsidR="00B01C2D" w:rsidRPr="00494C30">
        <w:rPr>
          <w:rFonts w:ascii="Times New Roman" w:hAnsi="Times New Roman"/>
          <w:sz w:val="24"/>
          <w:szCs w:val="24"/>
          <w:lang w:val="sq-AL"/>
        </w:rPr>
        <w:t>ë</w:t>
      </w:r>
      <w:r w:rsidR="00B24211" w:rsidRPr="00494C30">
        <w:rPr>
          <w:rFonts w:ascii="Times New Roman" w:hAnsi="Times New Roman"/>
          <w:sz w:val="24"/>
          <w:szCs w:val="24"/>
          <w:lang w:val="sq-AL"/>
        </w:rPr>
        <w:t xml:space="preserve"> k</w:t>
      </w:r>
      <w:r w:rsidR="00B01C2D" w:rsidRPr="00494C30">
        <w:rPr>
          <w:rFonts w:ascii="Times New Roman" w:hAnsi="Times New Roman"/>
          <w:sz w:val="24"/>
          <w:szCs w:val="24"/>
          <w:lang w:val="sq-AL"/>
        </w:rPr>
        <w:t>ë</w:t>
      </w:r>
      <w:r w:rsidR="00B24211" w:rsidRPr="00494C30">
        <w:rPr>
          <w:rFonts w:ascii="Times New Roman" w:hAnsi="Times New Roman"/>
          <w:sz w:val="24"/>
          <w:szCs w:val="24"/>
          <w:lang w:val="sq-AL"/>
        </w:rPr>
        <w:t>t</w:t>
      </w:r>
      <w:r w:rsidR="00B01C2D" w:rsidRPr="00494C30">
        <w:rPr>
          <w:rFonts w:ascii="Times New Roman" w:hAnsi="Times New Roman"/>
          <w:sz w:val="24"/>
          <w:szCs w:val="24"/>
          <w:lang w:val="sq-AL"/>
        </w:rPr>
        <w:t>ë</w:t>
      </w:r>
      <w:r w:rsidR="00B24211" w:rsidRPr="00494C30">
        <w:rPr>
          <w:rFonts w:ascii="Times New Roman" w:hAnsi="Times New Roman"/>
          <w:sz w:val="24"/>
          <w:szCs w:val="24"/>
          <w:lang w:val="sq-AL"/>
        </w:rPr>
        <w:t xml:space="preserve"> kuad</w:t>
      </w:r>
      <w:r w:rsidR="00B01C2D" w:rsidRPr="00494C30">
        <w:rPr>
          <w:rFonts w:ascii="Times New Roman" w:hAnsi="Times New Roman"/>
          <w:sz w:val="24"/>
          <w:szCs w:val="24"/>
          <w:lang w:val="sq-AL"/>
        </w:rPr>
        <w:t>ë</w:t>
      </w:r>
      <w:r w:rsidR="00B24211" w:rsidRPr="00494C30">
        <w:rPr>
          <w:rFonts w:ascii="Times New Roman" w:hAnsi="Times New Roman"/>
          <w:sz w:val="24"/>
          <w:szCs w:val="24"/>
          <w:lang w:val="sq-AL"/>
        </w:rPr>
        <w:t>r.</w:t>
      </w:r>
    </w:p>
    <w:p w14:paraId="1E0005D0" w14:textId="77777777" w:rsidR="00B413A5" w:rsidRPr="00494C30" w:rsidRDefault="00B413A5" w:rsidP="00494C30">
      <w:pPr>
        <w:spacing w:line="276" w:lineRule="auto"/>
        <w:jc w:val="both"/>
        <w:rPr>
          <w:rFonts w:ascii="Times New Roman" w:hAnsi="Times New Roman"/>
          <w:sz w:val="24"/>
          <w:szCs w:val="24"/>
          <w:lang w:val="sq-AL"/>
        </w:rPr>
      </w:pPr>
    </w:p>
    <w:p w14:paraId="2E948903" w14:textId="77777777" w:rsidR="00343683" w:rsidRPr="00494C30" w:rsidRDefault="008D1611" w:rsidP="00494C30">
      <w:pPr>
        <w:pStyle w:val="Heading1"/>
        <w:spacing w:line="276" w:lineRule="auto"/>
        <w:ind w:firstLine="66"/>
        <w:rPr>
          <w:rFonts w:ascii="Times New Roman" w:hAnsi="Times New Roman" w:cs="Times New Roman"/>
          <w:sz w:val="24"/>
          <w:szCs w:val="24"/>
          <w:lang w:val="sq-AL"/>
        </w:rPr>
      </w:pPr>
      <w:bookmarkStart w:id="4" w:name="_Toc506919734"/>
      <w:r w:rsidRPr="00494C30">
        <w:rPr>
          <w:rFonts w:ascii="Times New Roman" w:hAnsi="Times New Roman" w:cs="Times New Roman"/>
          <w:sz w:val="24"/>
          <w:szCs w:val="24"/>
          <w:lang w:val="sq-AL"/>
        </w:rPr>
        <w:t xml:space="preserve">Arsyeja e ndërhyrjes </w:t>
      </w:r>
      <w:bookmarkEnd w:id="4"/>
    </w:p>
    <w:p w14:paraId="135909EA" w14:textId="77777777" w:rsidR="00D55BD1" w:rsidRPr="00494C30" w:rsidRDefault="00D55BD1" w:rsidP="00494C30">
      <w:pPr>
        <w:spacing w:line="276" w:lineRule="auto"/>
        <w:rPr>
          <w:rFonts w:ascii="Times New Roman" w:hAnsi="Times New Roman"/>
          <w:sz w:val="24"/>
          <w:szCs w:val="24"/>
          <w:lang w:val="sq-AL"/>
        </w:rPr>
      </w:pPr>
    </w:p>
    <w:p w14:paraId="2594BFE2" w14:textId="6822B1C2" w:rsidR="00B01C2D" w:rsidRPr="00494C30" w:rsidRDefault="00B01C2D" w:rsidP="00494C30">
      <w:pPr>
        <w:spacing w:line="276" w:lineRule="auto"/>
        <w:jc w:val="both"/>
        <w:rPr>
          <w:rFonts w:ascii="Times New Roman" w:hAnsi="Times New Roman"/>
          <w:sz w:val="24"/>
          <w:szCs w:val="24"/>
        </w:rPr>
      </w:pP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kuadër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procesit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analizimit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w:t>
      </w:r>
      <w:r w:rsidR="000C16AD" w:rsidRPr="00494C30">
        <w:rPr>
          <w:rFonts w:ascii="Times New Roman" w:hAnsi="Times New Roman"/>
          <w:sz w:val="24"/>
          <w:szCs w:val="24"/>
        </w:rPr>
        <w: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problematikave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dhe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vler</w:t>
      </w:r>
      <w:r w:rsidR="000C16AD" w:rsidRPr="00494C30">
        <w:rPr>
          <w:rFonts w:ascii="Times New Roman" w:hAnsi="Times New Roman"/>
          <w:sz w:val="24"/>
          <w:szCs w:val="24"/>
        </w:rPr>
        <w:t>ë</w:t>
      </w:r>
      <w:r w:rsidRPr="00494C30">
        <w:rPr>
          <w:rFonts w:ascii="Times New Roman" w:hAnsi="Times New Roman"/>
          <w:sz w:val="24"/>
          <w:szCs w:val="24"/>
        </w:rPr>
        <w:t>simit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w:t>
      </w:r>
      <w:r w:rsidR="000C16AD" w:rsidRPr="00494C30">
        <w:rPr>
          <w:rFonts w:ascii="Times New Roman" w:hAnsi="Times New Roman"/>
          <w:sz w:val="24"/>
          <w:szCs w:val="24"/>
        </w:rPr>
        <w: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zgjidhjeve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w:t>
      </w:r>
      <w:r w:rsidR="000C16AD" w:rsidRPr="00494C30">
        <w:rPr>
          <w:rFonts w:ascii="Times New Roman" w:hAnsi="Times New Roman"/>
          <w:sz w:val="24"/>
          <w:szCs w:val="24"/>
        </w:rPr>
        <w: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mundshme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është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analizuar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kuadri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ligjor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ndërkombëtar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ratifikuar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nga</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Republika</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Shqipërisë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dhe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kuadri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ligjor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fuqi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dhe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ai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miratuar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që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nga</w:t>
      </w:r>
      <w:proofErr w:type="spellEnd"/>
      <w:r w:rsidRPr="00494C30">
        <w:rPr>
          <w:rFonts w:ascii="Times New Roman" w:hAnsi="Times New Roman"/>
          <w:sz w:val="24"/>
          <w:szCs w:val="24"/>
        </w:rPr>
        <w:t xml:space="preserve"> data e </w:t>
      </w:r>
      <w:proofErr w:type="spellStart"/>
      <w:r w:rsidRPr="00494C30">
        <w:rPr>
          <w:rFonts w:ascii="Times New Roman" w:hAnsi="Times New Roman"/>
          <w:sz w:val="24"/>
          <w:szCs w:val="24"/>
        </w:rPr>
        <w:t>hyrjes</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fuqi</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ligjit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nr</w:t>
      </w:r>
      <w:proofErr w:type="spellEnd"/>
      <w:r w:rsidRPr="00494C30">
        <w:rPr>
          <w:rFonts w:ascii="Times New Roman" w:hAnsi="Times New Roman"/>
          <w:sz w:val="24"/>
          <w:szCs w:val="24"/>
        </w:rPr>
        <w:t xml:space="preserve">. 8389/1998. </w:t>
      </w:r>
      <w:proofErr w:type="spellStart"/>
      <w:r w:rsidRPr="00494C30">
        <w:rPr>
          <w:rFonts w:ascii="Times New Roman" w:hAnsi="Times New Roman"/>
          <w:sz w:val="24"/>
          <w:szCs w:val="24"/>
        </w:rPr>
        <w:t>Gjithashtu</w:t>
      </w:r>
      <w:proofErr w:type="spellEnd"/>
      <w:r w:rsidRPr="00494C30">
        <w:rPr>
          <w:rFonts w:ascii="Times New Roman" w:hAnsi="Times New Roman"/>
          <w:sz w:val="24"/>
          <w:szCs w:val="24"/>
        </w:rPr>
        <w:t xml:space="preserve">, u </w:t>
      </w:r>
      <w:proofErr w:type="spellStart"/>
      <w:r w:rsidRPr="00494C30">
        <w:rPr>
          <w:rFonts w:ascii="Times New Roman" w:hAnsi="Times New Roman"/>
          <w:sz w:val="24"/>
          <w:szCs w:val="24"/>
        </w:rPr>
        <w:t>analizuan</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problematikat</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ndeshura</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praktikë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gjatë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zbatimit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këtij</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ligji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dhe</w:t>
      </w:r>
      <w:proofErr w:type="spellEnd"/>
      <w:r w:rsidRPr="00494C30">
        <w:rPr>
          <w:rFonts w:ascii="Times New Roman" w:hAnsi="Times New Roman"/>
          <w:sz w:val="24"/>
          <w:szCs w:val="24"/>
        </w:rPr>
        <w:t xml:space="preserve"> pas </w:t>
      </w:r>
      <w:proofErr w:type="spellStart"/>
      <w:r w:rsidRPr="00494C30">
        <w:rPr>
          <w:rFonts w:ascii="Times New Roman" w:hAnsi="Times New Roman"/>
          <w:sz w:val="24"/>
          <w:szCs w:val="24"/>
        </w:rPr>
        <w:t>vlerësimit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ndryshimeve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që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duhet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bëheshin</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ligjin</w:t>
      </w:r>
      <w:proofErr w:type="spellEnd"/>
      <w:r w:rsidRPr="00494C30">
        <w:rPr>
          <w:rFonts w:ascii="Times New Roman" w:hAnsi="Times New Roman"/>
          <w:sz w:val="24"/>
          <w:szCs w:val="24"/>
        </w:rPr>
        <w:t xml:space="preserve"> nr.8389/1998, u </w:t>
      </w:r>
      <w:proofErr w:type="spellStart"/>
      <w:r w:rsidRPr="00494C30">
        <w:rPr>
          <w:rFonts w:ascii="Times New Roman" w:hAnsi="Times New Roman"/>
          <w:sz w:val="24"/>
          <w:szCs w:val="24"/>
        </w:rPr>
        <w:t>arrit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konkluzionin</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që</w:t>
      </w:r>
      <w:proofErr w:type="spellEnd"/>
      <w:r w:rsidR="00D82150" w:rsidRPr="00494C30">
        <w:rPr>
          <w:rFonts w:ascii="Times New Roman" w:hAnsi="Times New Roman"/>
          <w:sz w:val="24"/>
          <w:szCs w:val="24"/>
        </w:rPr>
        <w:t xml:space="preserve"> </w:t>
      </w:r>
      <w:proofErr w:type="spellStart"/>
      <w:r w:rsidR="00D82150" w:rsidRPr="00494C30">
        <w:rPr>
          <w:rFonts w:ascii="Times New Roman" w:hAnsi="Times New Roman"/>
          <w:sz w:val="24"/>
          <w:szCs w:val="24"/>
        </w:rPr>
        <w:t>nevojitet</w:t>
      </w:r>
      <w:proofErr w:type="spellEnd"/>
      <w:r w:rsidR="00D82150" w:rsidRPr="00494C30">
        <w:rPr>
          <w:rFonts w:ascii="Times New Roman" w:hAnsi="Times New Roman"/>
          <w:sz w:val="24"/>
          <w:szCs w:val="24"/>
        </w:rPr>
        <w:t xml:space="preserve"> </w:t>
      </w:r>
      <w:proofErr w:type="spellStart"/>
      <w:r w:rsidR="00D82150" w:rsidRPr="00494C30">
        <w:rPr>
          <w:rFonts w:ascii="Times New Roman" w:hAnsi="Times New Roman"/>
          <w:sz w:val="24"/>
          <w:szCs w:val="24"/>
        </w:rPr>
        <w:t>nd</w:t>
      </w:r>
      <w:r w:rsidR="000C16AD" w:rsidRPr="00494C30">
        <w:rPr>
          <w:rFonts w:ascii="Times New Roman" w:hAnsi="Times New Roman"/>
          <w:sz w:val="24"/>
          <w:szCs w:val="24"/>
        </w:rPr>
        <w:t>ë</w:t>
      </w:r>
      <w:r w:rsidR="00D82150" w:rsidRPr="00494C30">
        <w:rPr>
          <w:rFonts w:ascii="Times New Roman" w:hAnsi="Times New Roman"/>
          <w:sz w:val="24"/>
          <w:szCs w:val="24"/>
        </w:rPr>
        <w:t>rhyrja</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politik</w:t>
      </w:r>
      <w:r w:rsidR="000C16AD" w:rsidRPr="00494C30">
        <w:rPr>
          <w:rFonts w:ascii="Times New Roman" w:hAnsi="Times New Roman"/>
          <w:sz w:val="24"/>
          <w:szCs w:val="24"/>
        </w:rPr>
        <w:t>ë</w:t>
      </w:r>
      <w:r w:rsidRPr="00494C30">
        <w:rPr>
          <w:rFonts w:ascii="Times New Roman" w:hAnsi="Times New Roman"/>
          <w:sz w:val="24"/>
          <w:szCs w:val="24"/>
        </w:rPr>
        <w:t>s</w:t>
      </w:r>
      <w:proofErr w:type="spellEnd"/>
      <w:r w:rsidRPr="00494C30">
        <w:rPr>
          <w:rFonts w:ascii="Times New Roman" w:hAnsi="Times New Roman"/>
          <w:sz w:val="24"/>
          <w:szCs w:val="24"/>
        </w:rPr>
        <w:t xml:space="preserve"> me </w:t>
      </w:r>
      <w:proofErr w:type="spellStart"/>
      <w:r w:rsidRPr="00494C30">
        <w:rPr>
          <w:rFonts w:ascii="Times New Roman" w:hAnsi="Times New Roman"/>
          <w:sz w:val="24"/>
          <w:szCs w:val="24"/>
        </w:rPr>
        <w:t>q</w:t>
      </w:r>
      <w:r w:rsidR="000C16AD" w:rsidRPr="00494C30">
        <w:rPr>
          <w:rFonts w:ascii="Times New Roman" w:hAnsi="Times New Roman"/>
          <w:sz w:val="24"/>
          <w:szCs w:val="24"/>
        </w:rPr>
        <w:t>ë</w:t>
      </w:r>
      <w:r w:rsidRPr="00494C30">
        <w:rPr>
          <w:rFonts w:ascii="Times New Roman" w:hAnsi="Times New Roman"/>
          <w:sz w:val="24"/>
          <w:szCs w:val="24"/>
        </w:rPr>
        <w:t>llim</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propozimin</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nism</w:t>
      </w:r>
      <w:r w:rsidR="000C16AD" w:rsidRPr="00494C30">
        <w:rPr>
          <w:rFonts w:ascii="Times New Roman" w:hAnsi="Times New Roman"/>
          <w:sz w:val="24"/>
          <w:szCs w:val="24"/>
        </w:rPr>
        <w:t>ë</w:t>
      </w:r>
      <w:r w:rsidRPr="00494C30">
        <w:rPr>
          <w:rFonts w:ascii="Times New Roman" w:hAnsi="Times New Roman"/>
          <w:sz w:val="24"/>
          <w:szCs w:val="24"/>
        </w:rPr>
        <w:t>s</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ligjore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q</w:t>
      </w:r>
      <w:r w:rsidR="000C16AD" w:rsidRPr="00494C30">
        <w:rPr>
          <w:rFonts w:ascii="Times New Roman" w:hAnsi="Times New Roman"/>
          <w:sz w:val="24"/>
          <w:szCs w:val="24"/>
        </w:rPr>
        <w:t>ë</w:t>
      </w:r>
      <w:proofErr w:type="spellEnd"/>
      <w:r w:rsidRPr="00494C30">
        <w:rPr>
          <w:rFonts w:ascii="Times New Roman" w:hAnsi="Times New Roman"/>
          <w:sz w:val="24"/>
          <w:szCs w:val="24"/>
        </w:rPr>
        <w:t xml:space="preserve"> do </w:t>
      </w:r>
      <w:proofErr w:type="spellStart"/>
      <w:r w:rsidRPr="00494C30">
        <w:rPr>
          <w:rFonts w:ascii="Times New Roman" w:hAnsi="Times New Roman"/>
          <w:sz w:val="24"/>
          <w:szCs w:val="24"/>
        </w:rPr>
        <w:t>t</w:t>
      </w:r>
      <w:r w:rsidR="000C16AD" w:rsidRPr="00494C30">
        <w:rPr>
          <w:rFonts w:ascii="Times New Roman" w:hAnsi="Times New Roman"/>
          <w:sz w:val="24"/>
          <w:szCs w:val="24"/>
        </w:rPr>
        <w: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sjell</w:t>
      </w:r>
      <w:r w:rsidR="000C16AD" w:rsidRPr="00494C30">
        <w:rPr>
          <w:rFonts w:ascii="Times New Roman" w:hAnsi="Times New Roman"/>
          <w:sz w:val="24"/>
          <w:szCs w:val="24"/>
        </w:rPr>
        <w: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ndryshimin</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gjith</w:t>
      </w:r>
      <w:r w:rsidR="000C16AD" w:rsidRPr="00494C30">
        <w:rPr>
          <w:rFonts w:ascii="Times New Roman" w:hAnsi="Times New Roman"/>
          <w:sz w:val="24"/>
          <w:szCs w:val="24"/>
        </w:rPr>
        <w: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kuadrit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ligjor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w:t>
      </w:r>
      <w:r w:rsidR="000C16AD" w:rsidRPr="00494C30">
        <w:rPr>
          <w:rFonts w:ascii="Times New Roman" w:hAnsi="Times New Roman"/>
          <w:sz w:val="24"/>
          <w:szCs w:val="24"/>
        </w:rPr>
        <w: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shtet</w:t>
      </w:r>
      <w:r w:rsidR="000C16AD" w:rsidRPr="00494C30">
        <w:rPr>
          <w:rFonts w:ascii="Times New Roman" w:hAnsi="Times New Roman"/>
          <w:sz w:val="24"/>
          <w:szCs w:val="24"/>
        </w:rPr>
        <w:t>ë</w:t>
      </w:r>
      <w:r w:rsidRPr="00494C30">
        <w:rPr>
          <w:rFonts w:ascii="Times New Roman" w:hAnsi="Times New Roman"/>
          <w:sz w:val="24"/>
          <w:szCs w:val="24"/>
        </w:rPr>
        <w:t>sis</w:t>
      </w:r>
      <w:r w:rsidR="000C16AD" w:rsidRPr="00494C30">
        <w:rPr>
          <w:rFonts w:ascii="Times New Roman" w:hAnsi="Times New Roman"/>
          <w:sz w:val="24"/>
          <w:szCs w:val="24"/>
        </w:rPr>
        <w:t>ë</w:t>
      </w:r>
      <w:proofErr w:type="spellEnd"/>
      <w:r w:rsidRPr="00494C30">
        <w:rPr>
          <w:rFonts w:ascii="Times New Roman" w:hAnsi="Times New Roman"/>
          <w:sz w:val="24"/>
          <w:szCs w:val="24"/>
        </w:rPr>
        <w:t xml:space="preserve">. </w:t>
      </w:r>
    </w:p>
    <w:p w14:paraId="6B89BBAA" w14:textId="77777777" w:rsidR="00E902C8" w:rsidRPr="00494C30" w:rsidRDefault="00E902C8" w:rsidP="00494C30">
      <w:pPr>
        <w:pStyle w:val="Heading1"/>
        <w:spacing w:line="276" w:lineRule="auto"/>
        <w:rPr>
          <w:rFonts w:ascii="Times New Roman" w:hAnsi="Times New Roman" w:cs="Times New Roman"/>
          <w:sz w:val="24"/>
          <w:szCs w:val="24"/>
          <w:lang w:val="sq-AL"/>
        </w:rPr>
      </w:pPr>
      <w:bookmarkStart w:id="5" w:name="_Toc506919735"/>
    </w:p>
    <w:p w14:paraId="228BEB2C" w14:textId="230AAC89" w:rsidR="00C50922" w:rsidRPr="00494C30" w:rsidRDefault="001009D3" w:rsidP="00494C30">
      <w:pPr>
        <w:pStyle w:val="Heading1"/>
        <w:spacing w:line="276" w:lineRule="auto"/>
        <w:rPr>
          <w:rFonts w:ascii="Times New Roman" w:hAnsi="Times New Roman" w:cs="Times New Roman"/>
          <w:sz w:val="24"/>
          <w:szCs w:val="24"/>
          <w:lang w:val="sq-AL"/>
        </w:rPr>
      </w:pPr>
      <w:r w:rsidRPr="00494C30">
        <w:rPr>
          <w:rFonts w:ascii="Times New Roman" w:hAnsi="Times New Roman" w:cs="Times New Roman"/>
          <w:sz w:val="24"/>
          <w:szCs w:val="24"/>
          <w:lang w:val="sq-AL"/>
        </w:rPr>
        <w:t>Objektivi i politikës</w:t>
      </w:r>
      <w:bookmarkEnd w:id="5"/>
    </w:p>
    <w:p w14:paraId="6CC9CA01" w14:textId="77777777" w:rsidR="00D55BD1" w:rsidRPr="00494C30" w:rsidRDefault="00D55BD1" w:rsidP="00494C30">
      <w:pPr>
        <w:spacing w:line="276" w:lineRule="auto"/>
        <w:rPr>
          <w:rFonts w:ascii="Times New Roman" w:hAnsi="Times New Roman"/>
          <w:sz w:val="24"/>
          <w:szCs w:val="24"/>
          <w:lang w:val="sq-AL"/>
        </w:rPr>
      </w:pPr>
    </w:p>
    <w:p w14:paraId="3BE3A7D4" w14:textId="216DFB44" w:rsidR="003365A2" w:rsidRPr="00494C30" w:rsidRDefault="003365A2" w:rsidP="00494C30">
      <w:pPr>
        <w:pStyle w:val="ListParagraph"/>
        <w:numPr>
          <w:ilvl w:val="0"/>
          <w:numId w:val="16"/>
        </w:numPr>
        <w:spacing w:line="276" w:lineRule="auto"/>
        <w:jc w:val="both"/>
        <w:rPr>
          <w:rFonts w:ascii="Times New Roman" w:hAnsi="Times New Roman"/>
          <w:sz w:val="24"/>
          <w:szCs w:val="24"/>
        </w:rPr>
      </w:pPr>
      <w:r w:rsidRPr="00494C30">
        <w:rPr>
          <w:rFonts w:ascii="Times New Roman" w:hAnsi="Times New Roman"/>
          <w:sz w:val="24"/>
          <w:szCs w:val="24"/>
        </w:rPr>
        <w:t xml:space="preserve">  </w:t>
      </w:r>
      <w:proofErr w:type="spellStart"/>
      <w:r w:rsidRPr="00494C30">
        <w:rPr>
          <w:rFonts w:ascii="Times New Roman" w:hAnsi="Times New Roman"/>
          <w:sz w:val="24"/>
          <w:szCs w:val="24"/>
        </w:rPr>
        <w:t>Zgjerimi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mënyrave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w:t>
      </w:r>
      <w:r w:rsidR="000C16AD" w:rsidRPr="00494C30">
        <w:rPr>
          <w:rFonts w:ascii="Times New Roman" w:hAnsi="Times New Roman"/>
          <w:sz w:val="24"/>
          <w:szCs w:val="24"/>
        </w:rPr>
        <w:t>ë</w:t>
      </w:r>
      <w:proofErr w:type="spellEnd"/>
      <w:r w:rsidR="00F66C14" w:rsidRPr="00494C30">
        <w:rPr>
          <w:rFonts w:ascii="Times New Roman" w:hAnsi="Times New Roman"/>
          <w:sz w:val="24"/>
          <w:szCs w:val="24"/>
        </w:rPr>
        <w:t xml:space="preserve"> </w:t>
      </w:r>
      <w:proofErr w:type="spellStart"/>
      <w:r w:rsidR="00F66C14" w:rsidRPr="00494C30">
        <w:rPr>
          <w:rFonts w:ascii="Times New Roman" w:hAnsi="Times New Roman"/>
          <w:sz w:val="24"/>
          <w:szCs w:val="24"/>
        </w:rPr>
        <w:t>fitimit</w:t>
      </w:r>
      <w:proofErr w:type="spellEnd"/>
      <w:r w:rsidR="00F66C14" w:rsidRPr="00494C30">
        <w:rPr>
          <w:rFonts w:ascii="Times New Roman" w:hAnsi="Times New Roman"/>
          <w:sz w:val="24"/>
          <w:szCs w:val="24"/>
        </w:rPr>
        <w:t xml:space="preserve"> </w:t>
      </w:r>
      <w:proofErr w:type="spellStart"/>
      <w:r w:rsidR="00F66C14" w:rsidRPr="00494C30">
        <w:rPr>
          <w:rFonts w:ascii="Times New Roman" w:hAnsi="Times New Roman"/>
          <w:sz w:val="24"/>
          <w:szCs w:val="24"/>
        </w:rPr>
        <w:t>të</w:t>
      </w:r>
      <w:proofErr w:type="spellEnd"/>
      <w:r w:rsidR="00F66C14" w:rsidRPr="00494C30">
        <w:rPr>
          <w:rFonts w:ascii="Times New Roman" w:hAnsi="Times New Roman"/>
          <w:sz w:val="24"/>
          <w:szCs w:val="24"/>
        </w:rPr>
        <w:t xml:space="preserve"> </w:t>
      </w:r>
      <w:proofErr w:type="spellStart"/>
      <w:r w:rsidR="00F66C14" w:rsidRPr="00494C30">
        <w:rPr>
          <w:rFonts w:ascii="Times New Roman" w:hAnsi="Times New Roman"/>
          <w:sz w:val="24"/>
          <w:szCs w:val="24"/>
        </w:rPr>
        <w:t>shtetësisë</w:t>
      </w:r>
      <w:proofErr w:type="spellEnd"/>
      <w:r w:rsidR="00F66C14" w:rsidRPr="00494C30">
        <w:rPr>
          <w:rFonts w:ascii="Times New Roman" w:hAnsi="Times New Roman"/>
          <w:sz w:val="24"/>
          <w:szCs w:val="24"/>
        </w:rPr>
        <w:t xml:space="preserve">, </w:t>
      </w:r>
      <w:proofErr w:type="spellStart"/>
      <w:r w:rsidR="00F66C14" w:rsidRPr="00494C30">
        <w:rPr>
          <w:rFonts w:ascii="Times New Roman" w:hAnsi="Times New Roman"/>
          <w:sz w:val="24"/>
          <w:szCs w:val="24"/>
        </w:rPr>
        <w:t>pasi</w:t>
      </w:r>
      <w:proofErr w:type="spellEnd"/>
      <w:r w:rsidR="00F66C14" w:rsidRPr="00494C30">
        <w:rPr>
          <w:rFonts w:ascii="Times New Roman" w:hAnsi="Times New Roman"/>
          <w:sz w:val="24"/>
          <w:szCs w:val="24"/>
        </w:rPr>
        <w:t xml:space="preserve"> </w:t>
      </w:r>
      <w:proofErr w:type="spellStart"/>
      <w:r w:rsidR="00F50A22" w:rsidRPr="00494C30">
        <w:rPr>
          <w:rFonts w:ascii="Times New Roman" w:hAnsi="Times New Roman"/>
          <w:sz w:val="24"/>
          <w:szCs w:val="24"/>
        </w:rPr>
        <w:t>ë</w:t>
      </w:r>
      <w:r w:rsidR="00F66C14" w:rsidRPr="00494C30">
        <w:rPr>
          <w:rFonts w:ascii="Times New Roman" w:hAnsi="Times New Roman"/>
          <w:sz w:val="24"/>
          <w:szCs w:val="24"/>
        </w:rPr>
        <w:t>sht</w:t>
      </w:r>
      <w:r w:rsidR="00F50A22" w:rsidRPr="00494C30">
        <w:rPr>
          <w:rFonts w:ascii="Times New Roman" w:hAnsi="Times New Roman"/>
          <w:sz w:val="24"/>
          <w:szCs w:val="24"/>
        </w:rPr>
        <w:t>ë</w:t>
      </w:r>
      <w:proofErr w:type="spellEnd"/>
      <w:r w:rsidR="00F66C14" w:rsidRPr="00494C30">
        <w:rPr>
          <w:rFonts w:ascii="Times New Roman" w:hAnsi="Times New Roman"/>
          <w:sz w:val="24"/>
          <w:szCs w:val="24"/>
        </w:rPr>
        <w:t xml:space="preserve"> </w:t>
      </w:r>
      <w:proofErr w:type="spellStart"/>
      <w:r w:rsidR="00F66C14" w:rsidRPr="00494C30">
        <w:rPr>
          <w:rFonts w:ascii="Times New Roman" w:hAnsi="Times New Roman"/>
          <w:sz w:val="24"/>
          <w:szCs w:val="24"/>
        </w:rPr>
        <w:t>parashikuar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fitimi</w:t>
      </w:r>
      <w:proofErr w:type="spellEnd"/>
      <w:r w:rsidR="00F66C14" w:rsidRPr="00494C30">
        <w:rPr>
          <w:rFonts w:ascii="Times New Roman" w:hAnsi="Times New Roman"/>
          <w:sz w:val="24"/>
          <w:szCs w:val="24"/>
        </w:rPr>
        <w:t xml:space="preserve"> </w:t>
      </w:r>
      <w:proofErr w:type="spellStart"/>
      <w:r w:rsidR="00F66C14" w:rsidRPr="00494C30">
        <w:rPr>
          <w:rFonts w:ascii="Times New Roman" w:hAnsi="Times New Roman"/>
          <w:sz w:val="24"/>
          <w:szCs w:val="24"/>
        </w:rPr>
        <w:t>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shtetësisë</w:t>
      </w:r>
      <w:proofErr w:type="spellEnd"/>
      <w:r w:rsidRPr="00494C30">
        <w:rPr>
          <w:rFonts w:ascii="Times New Roman" w:hAnsi="Times New Roman"/>
          <w:sz w:val="24"/>
          <w:szCs w:val="24"/>
        </w:rPr>
        <w:t xml:space="preserve"> me </w:t>
      </w:r>
      <w:proofErr w:type="spellStart"/>
      <w:r w:rsidRPr="00494C30">
        <w:rPr>
          <w:rFonts w:ascii="Times New Roman" w:hAnsi="Times New Roman"/>
          <w:sz w:val="24"/>
          <w:szCs w:val="24"/>
        </w:rPr>
        <w:t>origjinë</w:t>
      </w:r>
      <w:proofErr w:type="spellEnd"/>
      <w:r w:rsidRPr="00494C30">
        <w:rPr>
          <w:rFonts w:ascii="Times New Roman" w:hAnsi="Times New Roman"/>
          <w:sz w:val="24"/>
          <w:szCs w:val="24"/>
        </w:rPr>
        <w:t xml:space="preserve">, duke </w:t>
      </w:r>
      <w:proofErr w:type="spellStart"/>
      <w:r w:rsidRPr="00494C30">
        <w:rPr>
          <w:rFonts w:ascii="Times New Roman" w:hAnsi="Times New Roman"/>
          <w:sz w:val="24"/>
          <w:szCs w:val="24"/>
        </w:rPr>
        <w:t>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dhënë</w:t>
      </w:r>
      <w:proofErr w:type="spellEnd"/>
      <w:r w:rsidR="00F66C14" w:rsidRPr="00494C30">
        <w:rPr>
          <w:rFonts w:ascii="Times New Roman" w:hAnsi="Times New Roman"/>
          <w:sz w:val="24"/>
          <w:szCs w:val="24"/>
        </w:rPr>
        <w:t xml:space="preserve"> </w:t>
      </w:r>
      <w:proofErr w:type="spellStart"/>
      <w:r w:rsidR="00F66C14" w:rsidRPr="00494C30">
        <w:rPr>
          <w:rFonts w:ascii="Times New Roman" w:hAnsi="Times New Roman"/>
          <w:sz w:val="24"/>
          <w:szCs w:val="24"/>
        </w:rPr>
        <w:t>k</w:t>
      </w:r>
      <w:r w:rsidR="00F50A22" w:rsidRPr="00494C30">
        <w:rPr>
          <w:rFonts w:ascii="Times New Roman" w:hAnsi="Times New Roman"/>
          <w:sz w:val="24"/>
          <w:szCs w:val="24"/>
        </w:rPr>
        <w:t>ë</w:t>
      </w:r>
      <w:r w:rsidR="00F66C14" w:rsidRPr="00494C30">
        <w:rPr>
          <w:rFonts w:ascii="Times New Roman" w:hAnsi="Times New Roman"/>
          <w:sz w:val="24"/>
          <w:szCs w:val="24"/>
        </w:rPr>
        <w:t>shtu</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mundësinë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dhe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asaj</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pjese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popullit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shqiptar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që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jeton</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jashtë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kufijve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Republikës</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Shqipërisë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pjesës</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që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ka</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emigruar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mënyrë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hershme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por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dhe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pjesës</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që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ka</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emigruar</w:t>
      </w:r>
      <w:proofErr w:type="spellEnd"/>
      <w:r w:rsidRPr="00494C30">
        <w:rPr>
          <w:rFonts w:ascii="Times New Roman" w:hAnsi="Times New Roman"/>
          <w:sz w:val="24"/>
          <w:szCs w:val="24"/>
        </w:rPr>
        <w:t xml:space="preserve"> pas </w:t>
      </w:r>
      <w:proofErr w:type="spellStart"/>
      <w:r w:rsidRPr="00494C30">
        <w:rPr>
          <w:rFonts w:ascii="Times New Roman" w:hAnsi="Times New Roman"/>
          <w:sz w:val="24"/>
          <w:szCs w:val="24"/>
        </w:rPr>
        <w:t>ndryshimeve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që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ndodhën</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vendin</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tonë</w:t>
      </w:r>
      <w:proofErr w:type="spellEnd"/>
      <w:r w:rsidRPr="00494C30">
        <w:rPr>
          <w:rFonts w:ascii="Times New Roman" w:hAnsi="Times New Roman"/>
          <w:sz w:val="24"/>
          <w:szCs w:val="24"/>
        </w:rPr>
        <w:t xml:space="preserve">, </w:t>
      </w:r>
      <w:r w:rsidRPr="00494C30">
        <w:rPr>
          <w:rFonts w:ascii="Times New Roman" w:hAnsi="Times New Roman"/>
          <w:sz w:val="24"/>
          <w:szCs w:val="24"/>
        </w:rPr>
        <w:lastRenderedPageBreak/>
        <w:t xml:space="preserve">pas </w:t>
      </w:r>
      <w:proofErr w:type="spellStart"/>
      <w:r w:rsidRPr="00494C30">
        <w:rPr>
          <w:rFonts w:ascii="Times New Roman" w:hAnsi="Times New Roman"/>
          <w:sz w:val="24"/>
          <w:szCs w:val="24"/>
        </w:rPr>
        <w:t>viteve</w:t>
      </w:r>
      <w:proofErr w:type="spellEnd"/>
      <w:r w:rsidRPr="00494C30">
        <w:rPr>
          <w:rFonts w:ascii="Times New Roman" w:hAnsi="Times New Roman"/>
          <w:sz w:val="24"/>
          <w:szCs w:val="24"/>
        </w:rPr>
        <w:t xml:space="preserve"> ‘90, </w:t>
      </w:r>
      <w:proofErr w:type="spellStart"/>
      <w:r w:rsidRPr="00494C30">
        <w:rPr>
          <w:rFonts w:ascii="Times New Roman" w:hAnsi="Times New Roman"/>
          <w:sz w:val="24"/>
          <w:szCs w:val="24"/>
        </w:rPr>
        <w:t>dhe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që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dëshirojnë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kenë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një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lidhje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qëndrues</w:t>
      </w:r>
      <w:r w:rsidR="00F66C14" w:rsidRPr="00494C30">
        <w:rPr>
          <w:rFonts w:ascii="Times New Roman" w:hAnsi="Times New Roman"/>
          <w:sz w:val="24"/>
          <w:szCs w:val="24"/>
        </w:rPr>
        <w:t>hme</w:t>
      </w:r>
      <w:proofErr w:type="spellEnd"/>
      <w:r w:rsidR="00F66C14" w:rsidRPr="00494C30">
        <w:rPr>
          <w:rFonts w:ascii="Times New Roman" w:hAnsi="Times New Roman"/>
          <w:sz w:val="24"/>
          <w:szCs w:val="24"/>
        </w:rPr>
        <w:t xml:space="preserve"> </w:t>
      </w:r>
      <w:proofErr w:type="spellStart"/>
      <w:r w:rsidR="00F66C14" w:rsidRPr="00494C30">
        <w:rPr>
          <w:rFonts w:ascii="Times New Roman" w:hAnsi="Times New Roman"/>
          <w:sz w:val="24"/>
          <w:szCs w:val="24"/>
        </w:rPr>
        <w:t>juridike</w:t>
      </w:r>
      <w:proofErr w:type="spellEnd"/>
      <w:r w:rsidR="00F66C14" w:rsidRPr="00494C30">
        <w:rPr>
          <w:rFonts w:ascii="Times New Roman" w:hAnsi="Times New Roman"/>
          <w:sz w:val="24"/>
          <w:szCs w:val="24"/>
        </w:rPr>
        <w:t xml:space="preserve"> me </w:t>
      </w:r>
      <w:proofErr w:type="spellStart"/>
      <w:r w:rsidR="00F66C14" w:rsidRPr="00494C30">
        <w:rPr>
          <w:rFonts w:ascii="Times New Roman" w:hAnsi="Times New Roman"/>
          <w:sz w:val="24"/>
          <w:szCs w:val="24"/>
        </w:rPr>
        <w:t>shtetin</w:t>
      </w:r>
      <w:proofErr w:type="spellEnd"/>
      <w:r w:rsidR="00F66C14" w:rsidRPr="00494C30">
        <w:rPr>
          <w:rFonts w:ascii="Times New Roman" w:hAnsi="Times New Roman"/>
          <w:sz w:val="24"/>
          <w:szCs w:val="24"/>
        </w:rPr>
        <w:t xml:space="preserve"> </w:t>
      </w:r>
      <w:proofErr w:type="spellStart"/>
      <w:r w:rsidR="00F66C14" w:rsidRPr="00494C30">
        <w:rPr>
          <w:rFonts w:ascii="Times New Roman" w:hAnsi="Times New Roman"/>
          <w:sz w:val="24"/>
          <w:szCs w:val="24"/>
        </w:rPr>
        <w:t>shqipta</w:t>
      </w:r>
      <w:proofErr w:type="spellEnd"/>
      <w:r w:rsidRPr="00494C30">
        <w:rPr>
          <w:rFonts w:ascii="Times New Roman" w:hAnsi="Times New Roman"/>
          <w:sz w:val="24"/>
          <w:szCs w:val="24"/>
        </w:rPr>
        <w:t>;</w:t>
      </w:r>
    </w:p>
    <w:p w14:paraId="3BC20F17" w14:textId="3C2CFA65" w:rsidR="003365A2" w:rsidRPr="00494C30" w:rsidRDefault="003365A2" w:rsidP="00494C30">
      <w:pPr>
        <w:pStyle w:val="ListParagraph"/>
        <w:numPr>
          <w:ilvl w:val="0"/>
          <w:numId w:val="16"/>
        </w:numPr>
        <w:spacing w:line="276" w:lineRule="auto"/>
        <w:jc w:val="both"/>
        <w:rPr>
          <w:rFonts w:ascii="Times New Roman" w:hAnsi="Times New Roman"/>
          <w:sz w:val="24"/>
          <w:szCs w:val="24"/>
        </w:rPr>
      </w:pPr>
      <w:r w:rsidRPr="00494C30">
        <w:rPr>
          <w:rFonts w:ascii="Times New Roman" w:hAnsi="Times New Roman"/>
          <w:sz w:val="24"/>
          <w:szCs w:val="24"/>
        </w:rPr>
        <w:t xml:space="preserve">  </w:t>
      </w:r>
      <w:proofErr w:type="spellStart"/>
      <w:r w:rsidRPr="00494C30">
        <w:rPr>
          <w:rFonts w:ascii="Times New Roman" w:hAnsi="Times New Roman"/>
          <w:sz w:val="24"/>
          <w:szCs w:val="24"/>
        </w:rPr>
        <w:t>Kritere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më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qarta</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fitimin</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shtetësisë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shqiptare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cilat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ndryshojnë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varësi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mënyrës</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fitimit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dhe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kategorisë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huajve</w:t>
      </w:r>
      <w:proofErr w:type="spellEnd"/>
      <w:r w:rsidRPr="00494C30">
        <w:rPr>
          <w:rFonts w:ascii="Times New Roman" w:hAnsi="Times New Roman"/>
          <w:sz w:val="24"/>
          <w:szCs w:val="24"/>
        </w:rPr>
        <w:t xml:space="preserve">, duke </w:t>
      </w:r>
      <w:proofErr w:type="spellStart"/>
      <w:r w:rsidRPr="00494C30">
        <w:rPr>
          <w:rFonts w:ascii="Times New Roman" w:hAnsi="Times New Roman"/>
          <w:sz w:val="24"/>
          <w:szCs w:val="24"/>
        </w:rPr>
        <w:t>përcaktuar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kritere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w:t>
      </w:r>
      <w:r w:rsidR="00695685" w:rsidRPr="00494C30">
        <w:rPr>
          <w:rFonts w:ascii="Times New Roman" w:hAnsi="Times New Roman"/>
          <w:sz w:val="24"/>
          <w:szCs w:val="24"/>
        </w:rPr>
        <w:t>dryshme</w:t>
      </w:r>
      <w:proofErr w:type="spellEnd"/>
      <w:r w:rsidR="00695685" w:rsidRPr="00494C30">
        <w:rPr>
          <w:rFonts w:ascii="Times New Roman" w:hAnsi="Times New Roman"/>
          <w:sz w:val="24"/>
          <w:szCs w:val="24"/>
        </w:rPr>
        <w:t xml:space="preserve"> p.sh. </w:t>
      </w:r>
      <w:proofErr w:type="spellStart"/>
      <w:r w:rsidR="00695685" w:rsidRPr="00494C30">
        <w:rPr>
          <w:rFonts w:ascii="Times New Roman" w:hAnsi="Times New Roman"/>
          <w:sz w:val="24"/>
          <w:szCs w:val="24"/>
        </w:rPr>
        <w:t>për</w:t>
      </w:r>
      <w:proofErr w:type="spellEnd"/>
      <w:r w:rsidR="00695685" w:rsidRPr="00494C30">
        <w:rPr>
          <w:rFonts w:ascii="Times New Roman" w:hAnsi="Times New Roman"/>
          <w:sz w:val="24"/>
          <w:szCs w:val="24"/>
        </w:rPr>
        <w:t xml:space="preserve"> </w:t>
      </w:r>
      <w:proofErr w:type="spellStart"/>
      <w:r w:rsidR="00695685" w:rsidRPr="00494C30">
        <w:rPr>
          <w:rFonts w:ascii="Times New Roman" w:hAnsi="Times New Roman"/>
          <w:sz w:val="24"/>
          <w:szCs w:val="24"/>
        </w:rPr>
        <w:t>t</w:t>
      </w:r>
      <w:r w:rsidR="008F7251" w:rsidRPr="00494C30">
        <w:rPr>
          <w:rFonts w:ascii="Times New Roman" w:hAnsi="Times New Roman"/>
          <w:sz w:val="24"/>
          <w:szCs w:val="24"/>
        </w:rPr>
        <w:t>ë</w:t>
      </w:r>
      <w:proofErr w:type="spellEnd"/>
      <w:r w:rsidR="00695685" w:rsidRPr="00494C30">
        <w:rPr>
          <w:rFonts w:ascii="Times New Roman" w:hAnsi="Times New Roman"/>
          <w:sz w:val="24"/>
          <w:szCs w:val="24"/>
        </w:rPr>
        <w:t xml:space="preserve"> </w:t>
      </w:r>
      <w:proofErr w:type="spellStart"/>
      <w:r w:rsidR="00695685" w:rsidRPr="00494C30">
        <w:rPr>
          <w:rFonts w:ascii="Times New Roman" w:hAnsi="Times New Roman"/>
          <w:sz w:val="24"/>
          <w:szCs w:val="24"/>
        </w:rPr>
        <w:t>huajt</w:t>
      </w:r>
      <w:proofErr w:type="spellEnd"/>
      <w:r w:rsidR="00695685" w:rsidRPr="00494C30">
        <w:rPr>
          <w:rFonts w:ascii="Times New Roman" w:hAnsi="Times New Roman"/>
          <w:sz w:val="24"/>
          <w:szCs w:val="24"/>
        </w:rPr>
        <w:t xml:space="preserve"> </w:t>
      </w:r>
      <w:proofErr w:type="spellStart"/>
      <w:r w:rsidR="00695685" w:rsidRPr="00494C30">
        <w:rPr>
          <w:rFonts w:ascii="Times New Roman" w:hAnsi="Times New Roman"/>
          <w:sz w:val="24"/>
          <w:szCs w:val="24"/>
        </w:rPr>
        <w:t>q</w:t>
      </w:r>
      <w:r w:rsidR="008F7251" w:rsidRPr="00494C30">
        <w:rPr>
          <w:rFonts w:ascii="Times New Roman" w:hAnsi="Times New Roman"/>
          <w:sz w:val="24"/>
          <w:szCs w:val="24"/>
        </w:rPr>
        <w:t>ë</w:t>
      </w:r>
      <w:proofErr w:type="spellEnd"/>
      <w:r w:rsidR="00695685" w:rsidRPr="00494C30">
        <w:rPr>
          <w:rFonts w:ascii="Times New Roman" w:hAnsi="Times New Roman"/>
          <w:sz w:val="24"/>
          <w:szCs w:val="24"/>
        </w:rPr>
        <w:t xml:space="preserve"> </w:t>
      </w:r>
      <w:proofErr w:type="spellStart"/>
      <w:r w:rsidR="00695685" w:rsidRPr="00494C30">
        <w:rPr>
          <w:rFonts w:ascii="Times New Roman" w:hAnsi="Times New Roman"/>
          <w:sz w:val="24"/>
          <w:szCs w:val="24"/>
        </w:rPr>
        <w:t>kryejn</w:t>
      </w:r>
      <w:r w:rsidR="008F7251" w:rsidRPr="00494C30">
        <w:rPr>
          <w:rFonts w:ascii="Times New Roman" w:hAnsi="Times New Roman"/>
          <w:sz w:val="24"/>
          <w:szCs w:val="24"/>
        </w:rPr>
        <w:t>ë</w:t>
      </w:r>
      <w:proofErr w:type="spellEnd"/>
      <w:r w:rsidR="00695685" w:rsidRPr="00494C30">
        <w:rPr>
          <w:rFonts w:ascii="Times New Roman" w:hAnsi="Times New Roman"/>
          <w:sz w:val="24"/>
          <w:szCs w:val="24"/>
        </w:rPr>
        <w:t xml:space="preserve"> </w:t>
      </w:r>
      <w:proofErr w:type="spellStart"/>
      <w:r w:rsidR="00695685" w:rsidRPr="00494C30">
        <w:rPr>
          <w:rFonts w:ascii="Times New Roman" w:hAnsi="Times New Roman"/>
          <w:sz w:val="24"/>
          <w:szCs w:val="24"/>
        </w:rPr>
        <w:t>investime</w:t>
      </w:r>
      <w:proofErr w:type="spellEnd"/>
      <w:r w:rsidR="00695685" w:rsidRPr="00494C30">
        <w:rPr>
          <w:rFonts w:ascii="Times New Roman" w:hAnsi="Times New Roman"/>
          <w:sz w:val="24"/>
          <w:szCs w:val="24"/>
        </w:rPr>
        <w:t xml:space="preserve"> </w:t>
      </w:r>
      <w:proofErr w:type="spellStart"/>
      <w:r w:rsidR="00695685" w:rsidRPr="00494C30">
        <w:rPr>
          <w:rFonts w:ascii="Times New Roman" w:hAnsi="Times New Roman"/>
          <w:sz w:val="24"/>
          <w:szCs w:val="24"/>
        </w:rPr>
        <w:t>strategjike</w:t>
      </w:r>
      <w:proofErr w:type="spellEnd"/>
      <w:r w:rsidR="00695685" w:rsidRPr="00494C30">
        <w:rPr>
          <w:rFonts w:ascii="Times New Roman" w:hAnsi="Times New Roman"/>
          <w:sz w:val="24"/>
          <w:szCs w:val="24"/>
        </w:rPr>
        <w:t xml:space="preserve"> </w:t>
      </w:r>
      <w:proofErr w:type="spellStart"/>
      <w:r w:rsidR="00695685" w:rsidRPr="00494C30">
        <w:rPr>
          <w:rFonts w:ascii="Times New Roman" w:hAnsi="Times New Roman"/>
          <w:sz w:val="24"/>
          <w:szCs w:val="24"/>
        </w:rPr>
        <w:t>n</w:t>
      </w:r>
      <w:r w:rsidR="008F7251" w:rsidRPr="00494C30">
        <w:rPr>
          <w:rFonts w:ascii="Times New Roman" w:hAnsi="Times New Roman"/>
          <w:sz w:val="24"/>
          <w:szCs w:val="24"/>
        </w:rPr>
        <w:t>ë</w:t>
      </w:r>
      <w:proofErr w:type="spellEnd"/>
      <w:r w:rsidR="00F66C14" w:rsidRPr="00494C30">
        <w:rPr>
          <w:rFonts w:ascii="Times New Roman" w:hAnsi="Times New Roman"/>
          <w:sz w:val="24"/>
          <w:szCs w:val="24"/>
        </w:rPr>
        <w:t xml:space="preserve"> </w:t>
      </w:r>
      <w:proofErr w:type="spellStart"/>
      <w:r w:rsidR="00F66C14" w:rsidRPr="00494C30">
        <w:rPr>
          <w:rFonts w:ascii="Times New Roman" w:hAnsi="Times New Roman"/>
          <w:sz w:val="24"/>
          <w:szCs w:val="24"/>
        </w:rPr>
        <w:t>sek</w:t>
      </w:r>
      <w:r w:rsidR="00695685" w:rsidRPr="00494C30">
        <w:rPr>
          <w:rFonts w:ascii="Times New Roman" w:hAnsi="Times New Roman"/>
          <w:sz w:val="24"/>
          <w:szCs w:val="24"/>
        </w:rPr>
        <w:t>tor</w:t>
      </w:r>
      <w:proofErr w:type="spellEnd"/>
      <w:r w:rsidR="00695685" w:rsidRPr="00494C30">
        <w:rPr>
          <w:rFonts w:ascii="Times New Roman" w:hAnsi="Times New Roman"/>
          <w:sz w:val="24"/>
          <w:szCs w:val="24"/>
        </w:rPr>
        <w:t xml:space="preserve"> </w:t>
      </w:r>
      <w:proofErr w:type="spellStart"/>
      <w:r w:rsidR="00695685" w:rsidRPr="00494C30">
        <w:rPr>
          <w:rFonts w:ascii="Times New Roman" w:hAnsi="Times New Roman"/>
          <w:sz w:val="24"/>
          <w:szCs w:val="24"/>
        </w:rPr>
        <w:t>publik</w:t>
      </w:r>
      <w:proofErr w:type="spellEnd"/>
      <w:r w:rsidRPr="00494C30">
        <w:rPr>
          <w:rFonts w:ascii="Times New Roman" w:hAnsi="Times New Roman"/>
          <w:sz w:val="24"/>
          <w:szCs w:val="24"/>
        </w:rPr>
        <w:t>;</w:t>
      </w:r>
    </w:p>
    <w:p w14:paraId="008F6C5C" w14:textId="579F8D54" w:rsidR="00FA05F5" w:rsidRPr="00494C30" w:rsidRDefault="00FA05F5" w:rsidP="00494C30">
      <w:pPr>
        <w:pStyle w:val="ListParagraph"/>
        <w:numPr>
          <w:ilvl w:val="0"/>
          <w:numId w:val="16"/>
        </w:numPr>
        <w:spacing w:line="276" w:lineRule="auto"/>
        <w:jc w:val="both"/>
        <w:rPr>
          <w:rFonts w:ascii="Times New Roman" w:hAnsi="Times New Roman"/>
          <w:sz w:val="24"/>
          <w:szCs w:val="24"/>
        </w:rPr>
      </w:pPr>
      <w:r w:rsidRPr="00494C30">
        <w:rPr>
          <w:rFonts w:ascii="Times New Roman" w:hAnsi="Times New Roman"/>
          <w:sz w:val="24"/>
          <w:szCs w:val="24"/>
        </w:rPr>
        <w:t xml:space="preserve">  </w:t>
      </w:r>
      <w:proofErr w:type="spellStart"/>
      <w:r w:rsidRPr="00494C30">
        <w:rPr>
          <w:rFonts w:ascii="Times New Roman" w:hAnsi="Times New Roman"/>
          <w:sz w:val="24"/>
          <w:szCs w:val="24"/>
        </w:rPr>
        <w:t>Kritere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më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lehtësuara</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w:t>
      </w:r>
      <w:r w:rsidR="00D8630C" w:rsidRPr="00494C30">
        <w:rPr>
          <w:rFonts w:ascii="Times New Roman" w:hAnsi="Times New Roman"/>
          <w:sz w:val="24"/>
          <w:szCs w:val="24"/>
        </w:rPr>
        <w:t>ë</w:t>
      </w:r>
      <w:r w:rsidRPr="00494C30">
        <w:rPr>
          <w:rFonts w:ascii="Times New Roman" w:hAnsi="Times New Roman"/>
          <w:sz w:val="24"/>
          <w:szCs w:val="24"/>
        </w:rPr>
        <w:t>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personat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q</w:t>
      </w:r>
      <w:r w:rsidR="00D8630C" w:rsidRPr="00494C30">
        <w:rPr>
          <w:rFonts w:ascii="Times New Roman" w:hAnsi="Times New Roman"/>
          <w:sz w:val="24"/>
          <w:szCs w:val="24"/>
        </w:rPr>
        <w: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kan</w:t>
      </w:r>
      <w:r w:rsidR="00D8630C" w:rsidRPr="00494C30">
        <w:rPr>
          <w:rFonts w:ascii="Times New Roman" w:hAnsi="Times New Roman"/>
          <w:sz w:val="24"/>
          <w:szCs w:val="24"/>
        </w:rPr>
        <w: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patur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m</w:t>
      </w:r>
      <w:r w:rsidR="00D8630C" w:rsidRPr="00494C30">
        <w:rPr>
          <w:rFonts w:ascii="Times New Roman" w:hAnsi="Times New Roman"/>
          <w:sz w:val="24"/>
          <w:szCs w:val="24"/>
        </w:rPr>
        <w: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w:t>
      </w:r>
      <w:r w:rsidR="00D8630C" w:rsidRPr="00494C30">
        <w:rPr>
          <w:rFonts w:ascii="Times New Roman" w:hAnsi="Times New Roman"/>
          <w:sz w:val="24"/>
          <w:szCs w:val="24"/>
        </w:rPr>
        <w:t>ë</w:t>
      </w:r>
      <w:r w:rsidRPr="00494C30">
        <w:rPr>
          <w:rFonts w:ascii="Times New Roman" w:hAnsi="Times New Roman"/>
          <w:sz w:val="24"/>
          <w:szCs w:val="24"/>
        </w:rPr>
        <w:t>rpara</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shtet</w:t>
      </w:r>
      <w:r w:rsidR="00D8630C" w:rsidRPr="00494C30">
        <w:rPr>
          <w:rFonts w:ascii="Times New Roman" w:hAnsi="Times New Roman"/>
          <w:sz w:val="24"/>
          <w:szCs w:val="24"/>
        </w:rPr>
        <w:t>ë</w:t>
      </w:r>
      <w:r w:rsidRPr="00494C30">
        <w:rPr>
          <w:rFonts w:ascii="Times New Roman" w:hAnsi="Times New Roman"/>
          <w:sz w:val="24"/>
          <w:szCs w:val="24"/>
        </w:rPr>
        <w:t>sin</w:t>
      </w:r>
      <w:r w:rsidR="00D8630C" w:rsidRPr="00494C30">
        <w:rPr>
          <w:rFonts w:ascii="Times New Roman" w:hAnsi="Times New Roman"/>
          <w:sz w:val="24"/>
          <w:szCs w:val="24"/>
        </w:rPr>
        <w: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shqiptare</w:t>
      </w:r>
      <w:proofErr w:type="spellEnd"/>
      <w:r w:rsidRPr="00494C30">
        <w:rPr>
          <w:rFonts w:ascii="Times New Roman" w:hAnsi="Times New Roman"/>
          <w:sz w:val="24"/>
          <w:szCs w:val="24"/>
        </w:rPr>
        <w:t>;</w:t>
      </w:r>
    </w:p>
    <w:p w14:paraId="580E6FE9" w14:textId="64FFEAB4" w:rsidR="00FA05F5" w:rsidRPr="00494C30" w:rsidRDefault="00FA05F5" w:rsidP="00494C30">
      <w:pPr>
        <w:pStyle w:val="ListParagraph"/>
        <w:numPr>
          <w:ilvl w:val="0"/>
          <w:numId w:val="16"/>
        </w:numPr>
        <w:spacing w:line="276" w:lineRule="auto"/>
        <w:jc w:val="both"/>
        <w:rPr>
          <w:rFonts w:ascii="Times New Roman" w:hAnsi="Times New Roman"/>
          <w:sz w:val="24"/>
          <w:szCs w:val="24"/>
        </w:rPr>
      </w:pPr>
      <w:r w:rsidRPr="00494C30">
        <w:rPr>
          <w:rFonts w:ascii="Times New Roman" w:hAnsi="Times New Roman"/>
          <w:sz w:val="24"/>
          <w:szCs w:val="24"/>
        </w:rPr>
        <w:t xml:space="preserve">  </w:t>
      </w:r>
      <w:proofErr w:type="spellStart"/>
      <w:r w:rsidRPr="00494C30">
        <w:rPr>
          <w:rFonts w:ascii="Times New Roman" w:hAnsi="Times New Roman"/>
          <w:sz w:val="24"/>
          <w:szCs w:val="24"/>
        </w:rPr>
        <w:t>Forcimi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kritereve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dhënien</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shtetësisë</w:t>
      </w:r>
      <w:proofErr w:type="spellEnd"/>
      <w:r w:rsidRPr="00494C30">
        <w:rPr>
          <w:rFonts w:ascii="Times New Roman" w:hAnsi="Times New Roman"/>
          <w:sz w:val="24"/>
          <w:szCs w:val="24"/>
        </w:rPr>
        <w:t xml:space="preserve"> me </w:t>
      </w:r>
      <w:proofErr w:type="spellStart"/>
      <w:r w:rsidRPr="00494C30">
        <w:rPr>
          <w:rFonts w:ascii="Times New Roman" w:hAnsi="Times New Roman"/>
          <w:sz w:val="24"/>
          <w:szCs w:val="24"/>
        </w:rPr>
        <w:t>natyralizim</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kur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Republika</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Shqipërisë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ka</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një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interes</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ekonomik</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të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paraqitur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formën</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një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investimi</w:t>
      </w:r>
      <w:proofErr w:type="spellEnd"/>
      <w:r w:rsidR="00EE5092" w:rsidRPr="00494C30">
        <w:rPr>
          <w:rFonts w:ascii="Times New Roman" w:hAnsi="Times New Roman"/>
          <w:sz w:val="24"/>
          <w:szCs w:val="24"/>
        </w:rPr>
        <w:t>;</w:t>
      </w:r>
    </w:p>
    <w:p w14:paraId="07CCC7BB" w14:textId="339C2BB3" w:rsidR="003365A2" w:rsidRPr="00494C30" w:rsidRDefault="00ED40BC" w:rsidP="00494C30">
      <w:pPr>
        <w:pStyle w:val="ListParagraph"/>
        <w:numPr>
          <w:ilvl w:val="0"/>
          <w:numId w:val="16"/>
        </w:numPr>
        <w:tabs>
          <w:tab w:val="clear" w:pos="567"/>
        </w:tabs>
        <w:spacing w:after="160" w:line="276" w:lineRule="auto"/>
        <w:jc w:val="both"/>
        <w:rPr>
          <w:rFonts w:ascii="Times New Roman" w:hAnsi="Times New Roman"/>
          <w:sz w:val="24"/>
          <w:szCs w:val="24"/>
        </w:rPr>
      </w:pPr>
      <w:proofErr w:type="spellStart"/>
      <w:r w:rsidRPr="00494C30">
        <w:rPr>
          <w:rFonts w:ascii="Times New Roman" w:hAnsi="Times New Roman"/>
          <w:sz w:val="24"/>
          <w:szCs w:val="24"/>
        </w:rPr>
        <w:t>Dh</w:t>
      </w:r>
      <w:r w:rsidR="00D8630C" w:rsidRPr="00494C30">
        <w:rPr>
          <w:rFonts w:ascii="Times New Roman" w:hAnsi="Times New Roman"/>
          <w:sz w:val="24"/>
          <w:szCs w:val="24"/>
        </w:rPr>
        <w:t>ë</w:t>
      </w:r>
      <w:r w:rsidR="00A8767B" w:rsidRPr="00494C30">
        <w:rPr>
          <w:rFonts w:ascii="Times New Roman" w:hAnsi="Times New Roman"/>
          <w:sz w:val="24"/>
          <w:szCs w:val="24"/>
        </w:rPr>
        <w:t>nia</w:t>
      </w:r>
      <w:proofErr w:type="spellEnd"/>
      <w:r w:rsidR="00A8767B" w:rsidRPr="00494C30">
        <w:rPr>
          <w:rFonts w:ascii="Times New Roman" w:hAnsi="Times New Roman"/>
          <w:sz w:val="24"/>
          <w:szCs w:val="24"/>
        </w:rPr>
        <w:t xml:space="preserve"> e </w:t>
      </w:r>
      <w:proofErr w:type="spellStart"/>
      <w:r w:rsidR="00A8767B" w:rsidRPr="00494C30">
        <w:rPr>
          <w:rFonts w:ascii="Times New Roman" w:hAnsi="Times New Roman"/>
          <w:sz w:val="24"/>
          <w:szCs w:val="24"/>
        </w:rPr>
        <w:t>shtetesisë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shqiptare</w:t>
      </w:r>
      <w:proofErr w:type="spellEnd"/>
      <w:r w:rsidRPr="00494C30">
        <w:rPr>
          <w:rFonts w:ascii="Times New Roman" w:hAnsi="Times New Roman"/>
          <w:sz w:val="24"/>
          <w:szCs w:val="24"/>
        </w:rPr>
        <w:t xml:space="preserve"> </w:t>
      </w:r>
      <w:proofErr w:type="spellStart"/>
      <w:r w:rsidR="00FA05F5" w:rsidRPr="00494C30">
        <w:rPr>
          <w:rFonts w:ascii="Times New Roman" w:hAnsi="Times New Roman"/>
          <w:sz w:val="24"/>
          <w:szCs w:val="24"/>
        </w:rPr>
        <w:t>refugjatëve</w:t>
      </w:r>
      <w:proofErr w:type="spellEnd"/>
      <w:r w:rsidR="00FA05F5" w:rsidRPr="00494C30">
        <w:rPr>
          <w:rFonts w:ascii="Times New Roman" w:hAnsi="Times New Roman"/>
          <w:sz w:val="24"/>
          <w:szCs w:val="24"/>
        </w:rPr>
        <w:t xml:space="preserve"> </w:t>
      </w:r>
      <w:proofErr w:type="spellStart"/>
      <w:r w:rsidR="00FA05F5" w:rsidRPr="00494C30">
        <w:rPr>
          <w:rFonts w:ascii="Times New Roman" w:hAnsi="Times New Roman"/>
          <w:sz w:val="24"/>
          <w:szCs w:val="24"/>
        </w:rPr>
        <w:t>dhe</w:t>
      </w:r>
      <w:proofErr w:type="spellEnd"/>
      <w:r w:rsidR="00FA05F5" w:rsidRPr="00494C30">
        <w:rPr>
          <w:rFonts w:ascii="Times New Roman" w:hAnsi="Times New Roman"/>
          <w:sz w:val="24"/>
          <w:szCs w:val="24"/>
        </w:rPr>
        <w:t xml:space="preserve"> </w:t>
      </w:r>
      <w:proofErr w:type="spellStart"/>
      <w:r w:rsidR="00FA05F5" w:rsidRPr="00494C30">
        <w:rPr>
          <w:rFonts w:ascii="Times New Roman" w:hAnsi="Times New Roman"/>
          <w:sz w:val="24"/>
          <w:szCs w:val="24"/>
        </w:rPr>
        <w:t>p</w:t>
      </w:r>
      <w:r w:rsidRPr="00494C30">
        <w:rPr>
          <w:rFonts w:ascii="Times New Roman" w:hAnsi="Times New Roman"/>
          <w:sz w:val="24"/>
          <w:szCs w:val="24"/>
        </w:rPr>
        <w:t>ersonave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mbrojtje</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plotësuese</w:t>
      </w:r>
      <w:proofErr w:type="spellEnd"/>
      <w:r w:rsidR="00FA05F5" w:rsidRPr="00494C30">
        <w:rPr>
          <w:rFonts w:ascii="Times New Roman" w:hAnsi="Times New Roman"/>
          <w:sz w:val="24"/>
          <w:szCs w:val="24"/>
        </w:rPr>
        <w:t xml:space="preserve">, duke </w:t>
      </w:r>
      <w:proofErr w:type="spellStart"/>
      <w:r w:rsidR="00FA05F5" w:rsidRPr="00494C30">
        <w:rPr>
          <w:rFonts w:ascii="Times New Roman" w:hAnsi="Times New Roman"/>
          <w:sz w:val="24"/>
          <w:szCs w:val="24"/>
        </w:rPr>
        <w:t>përcaktuar</w:t>
      </w:r>
      <w:proofErr w:type="spellEnd"/>
      <w:r w:rsidR="00FA05F5" w:rsidRPr="00494C30">
        <w:rPr>
          <w:rFonts w:ascii="Times New Roman" w:hAnsi="Times New Roman"/>
          <w:sz w:val="24"/>
          <w:szCs w:val="24"/>
        </w:rPr>
        <w:t xml:space="preserve"> </w:t>
      </w:r>
      <w:proofErr w:type="spellStart"/>
      <w:r w:rsidR="00FA05F5" w:rsidRPr="00494C30">
        <w:rPr>
          <w:rFonts w:ascii="Times New Roman" w:hAnsi="Times New Roman"/>
          <w:sz w:val="24"/>
          <w:szCs w:val="24"/>
        </w:rPr>
        <w:t>edhe</w:t>
      </w:r>
      <w:proofErr w:type="spellEnd"/>
      <w:r w:rsidR="00FA05F5" w:rsidRPr="00494C30">
        <w:rPr>
          <w:rFonts w:ascii="Times New Roman" w:hAnsi="Times New Roman"/>
          <w:sz w:val="24"/>
          <w:szCs w:val="24"/>
        </w:rPr>
        <w:t xml:space="preserve"> </w:t>
      </w:r>
      <w:proofErr w:type="spellStart"/>
      <w:r w:rsidR="00FA05F5" w:rsidRPr="00494C30">
        <w:rPr>
          <w:rFonts w:ascii="Times New Roman" w:hAnsi="Times New Roman"/>
          <w:sz w:val="24"/>
          <w:szCs w:val="24"/>
        </w:rPr>
        <w:t>kushtet</w:t>
      </w:r>
      <w:proofErr w:type="spellEnd"/>
      <w:r w:rsidR="00FA05F5" w:rsidRPr="00494C30">
        <w:rPr>
          <w:rFonts w:ascii="Times New Roman" w:hAnsi="Times New Roman"/>
          <w:sz w:val="24"/>
          <w:szCs w:val="24"/>
        </w:rPr>
        <w:t xml:space="preserve"> </w:t>
      </w:r>
      <w:proofErr w:type="spellStart"/>
      <w:r w:rsidR="00FA05F5" w:rsidRPr="00494C30">
        <w:rPr>
          <w:rFonts w:ascii="Times New Roman" w:hAnsi="Times New Roman"/>
          <w:sz w:val="24"/>
          <w:szCs w:val="24"/>
        </w:rPr>
        <w:t>që</w:t>
      </w:r>
      <w:proofErr w:type="spellEnd"/>
      <w:r w:rsidR="00FA05F5" w:rsidRPr="00494C30">
        <w:rPr>
          <w:rFonts w:ascii="Times New Roman" w:hAnsi="Times New Roman"/>
          <w:sz w:val="24"/>
          <w:szCs w:val="24"/>
        </w:rPr>
        <w:t xml:space="preserve"> </w:t>
      </w:r>
      <w:proofErr w:type="spellStart"/>
      <w:r w:rsidR="00FA05F5" w:rsidRPr="00494C30">
        <w:rPr>
          <w:rFonts w:ascii="Times New Roman" w:hAnsi="Times New Roman"/>
          <w:sz w:val="24"/>
          <w:szCs w:val="24"/>
        </w:rPr>
        <w:t>duhet</w:t>
      </w:r>
      <w:proofErr w:type="spellEnd"/>
      <w:r w:rsidR="00FA05F5" w:rsidRPr="00494C30">
        <w:rPr>
          <w:rFonts w:ascii="Times New Roman" w:hAnsi="Times New Roman"/>
          <w:sz w:val="24"/>
          <w:szCs w:val="24"/>
        </w:rPr>
        <w:t xml:space="preserve"> </w:t>
      </w:r>
      <w:proofErr w:type="spellStart"/>
      <w:r w:rsidR="00FA05F5" w:rsidRPr="00494C30">
        <w:rPr>
          <w:rFonts w:ascii="Times New Roman" w:hAnsi="Times New Roman"/>
          <w:sz w:val="24"/>
          <w:szCs w:val="24"/>
        </w:rPr>
        <w:t>të</w:t>
      </w:r>
      <w:proofErr w:type="spellEnd"/>
      <w:r w:rsidR="00FA05F5" w:rsidRPr="00494C30">
        <w:rPr>
          <w:rFonts w:ascii="Times New Roman" w:hAnsi="Times New Roman"/>
          <w:sz w:val="24"/>
          <w:szCs w:val="24"/>
        </w:rPr>
        <w:t xml:space="preserve"> </w:t>
      </w:r>
      <w:proofErr w:type="spellStart"/>
      <w:r w:rsidR="00FA05F5" w:rsidRPr="00494C30">
        <w:rPr>
          <w:rFonts w:ascii="Times New Roman" w:hAnsi="Times New Roman"/>
          <w:sz w:val="24"/>
          <w:szCs w:val="24"/>
        </w:rPr>
        <w:t>plotësohen</w:t>
      </w:r>
      <w:proofErr w:type="spellEnd"/>
      <w:r w:rsidR="00FA05F5" w:rsidRPr="00494C30">
        <w:rPr>
          <w:rFonts w:ascii="Times New Roman" w:hAnsi="Times New Roman"/>
          <w:sz w:val="24"/>
          <w:szCs w:val="24"/>
        </w:rPr>
        <w:t xml:space="preserve">, </w:t>
      </w:r>
      <w:proofErr w:type="spellStart"/>
      <w:r w:rsidR="00FA05F5" w:rsidRPr="00494C30">
        <w:rPr>
          <w:rFonts w:ascii="Times New Roman" w:hAnsi="Times New Roman"/>
          <w:sz w:val="24"/>
          <w:szCs w:val="24"/>
        </w:rPr>
        <w:t>për</w:t>
      </w:r>
      <w:proofErr w:type="spellEnd"/>
      <w:r w:rsidR="00FA05F5" w:rsidRPr="00494C30">
        <w:rPr>
          <w:rFonts w:ascii="Times New Roman" w:hAnsi="Times New Roman"/>
          <w:sz w:val="24"/>
          <w:szCs w:val="24"/>
        </w:rPr>
        <w:t xml:space="preserve"> </w:t>
      </w:r>
      <w:proofErr w:type="spellStart"/>
      <w:r w:rsidR="00FA05F5" w:rsidRPr="00494C30">
        <w:rPr>
          <w:rFonts w:ascii="Times New Roman" w:hAnsi="Times New Roman"/>
          <w:sz w:val="24"/>
          <w:szCs w:val="24"/>
        </w:rPr>
        <w:t>këtë</w:t>
      </w:r>
      <w:proofErr w:type="spellEnd"/>
      <w:r w:rsidR="00FA05F5" w:rsidRPr="00494C30">
        <w:rPr>
          <w:rFonts w:ascii="Times New Roman" w:hAnsi="Times New Roman"/>
          <w:sz w:val="24"/>
          <w:szCs w:val="24"/>
        </w:rPr>
        <w:t xml:space="preserve"> </w:t>
      </w:r>
      <w:proofErr w:type="spellStart"/>
      <w:r w:rsidR="00FA05F5" w:rsidRPr="00494C30">
        <w:rPr>
          <w:rFonts w:ascii="Times New Roman" w:hAnsi="Times New Roman"/>
          <w:sz w:val="24"/>
          <w:szCs w:val="24"/>
        </w:rPr>
        <w:t>qëllim</w:t>
      </w:r>
      <w:proofErr w:type="spellEnd"/>
      <w:r w:rsidR="00FA05F5" w:rsidRPr="00494C30">
        <w:rPr>
          <w:rFonts w:ascii="Times New Roman" w:hAnsi="Times New Roman"/>
          <w:sz w:val="24"/>
          <w:szCs w:val="24"/>
        </w:rPr>
        <w:t>.</w:t>
      </w:r>
    </w:p>
    <w:p w14:paraId="46159E7C" w14:textId="77777777" w:rsidR="00E62DF7" w:rsidRPr="00494C30" w:rsidRDefault="00E62DF7" w:rsidP="00494C30">
      <w:pPr>
        <w:pStyle w:val="Heading1"/>
        <w:spacing w:line="276" w:lineRule="auto"/>
        <w:rPr>
          <w:rFonts w:ascii="Times New Roman" w:hAnsi="Times New Roman" w:cs="Times New Roman"/>
          <w:sz w:val="24"/>
          <w:szCs w:val="24"/>
          <w:lang w:val="sq-AL"/>
        </w:rPr>
      </w:pPr>
    </w:p>
    <w:p w14:paraId="09A319D3" w14:textId="652B3824" w:rsidR="00C50922" w:rsidRPr="00494C30" w:rsidRDefault="008D1611" w:rsidP="00494C30">
      <w:pPr>
        <w:pStyle w:val="Heading1"/>
        <w:spacing w:line="276" w:lineRule="auto"/>
        <w:rPr>
          <w:rFonts w:ascii="Times New Roman" w:hAnsi="Times New Roman" w:cs="Times New Roman"/>
          <w:sz w:val="24"/>
          <w:szCs w:val="24"/>
          <w:lang w:val="sq-AL"/>
        </w:rPr>
      </w:pPr>
      <w:r w:rsidRPr="00494C30">
        <w:rPr>
          <w:rFonts w:ascii="Times New Roman" w:hAnsi="Times New Roman" w:cs="Times New Roman"/>
          <w:sz w:val="24"/>
          <w:szCs w:val="24"/>
          <w:lang w:val="sq-AL"/>
        </w:rPr>
        <w:t>Përshkrimi i opsioneve të shqyrtuara</w:t>
      </w:r>
    </w:p>
    <w:p w14:paraId="512257EB" w14:textId="77777777" w:rsidR="00D55BD1" w:rsidRPr="00494C30" w:rsidRDefault="00D55BD1" w:rsidP="00494C30">
      <w:pPr>
        <w:spacing w:line="276" w:lineRule="auto"/>
        <w:rPr>
          <w:rFonts w:ascii="Times New Roman" w:hAnsi="Times New Roman"/>
          <w:sz w:val="24"/>
          <w:szCs w:val="24"/>
          <w:lang w:val="sq-AL"/>
        </w:rPr>
      </w:pPr>
    </w:p>
    <w:p w14:paraId="2D93A8EA" w14:textId="77777777" w:rsidR="008D1611" w:rsidRPr="00494C30" w:rsidRDefault="008D1611" w:rsidP="00494C30">
      <w:pPr>
        <w:pStyle w:val="ListParagraph"/>
        <w:numPr>
          <w:ilvl w:val="0"/>
          <w:numId w:val="10"/>
        </w:numPr>
        <w:spacing w:after="0" w:line="276" w:lineRule="auto"/>
        <w:jc w:val="both"/>
        <w:rPr>
          <w:rFonts w:ascii="Times New Roman" w:hAnsi="Times New Roman"/>
          <w:i/>
          <w:sz w:val="24"/>
          <w:szCs w:val="24"/>
          <w:lang w:val="sq-AL"/>
        </w:rPr>
      </w:pPr>
      <w:r w:rsidRPr="00494C30">
        <w:rPr>
          <w:rFonts w:ascii="Times New Roman" w:hAnsi="Times New Roman"/>
          <w:i/>
          <w:sz w:val="24"/>
          <w:szCs w:val="24"/>
          <w:lang w:val="sq-AL"/>
        </w:rPr>
        <w:t xml:space="preserve">Përshkruani opsionin e status </w:t>
      </w:r>
      <w:proofErr w:type="spellStart"/>
      <w:r w:rsidR="00475898" w:rsidRPr="00494C30">
        <w:rPr>
          <w:rFonts w:ascii="Times New Roman" w:hAnsi="Times New Roman"/>
          <w:i/>
          <w:sz w:val="24"/>
          <w:szCs w:val="24"/>
          <w:lang w:val="sq-AL"/>
        </w:rPr>
        <w:t>q</w:t>
      </w:r>
      <w:r w:rsidRPr="00494C30">
        <w:rPr>
          <w:rFonts w:ascii="Times New Roman" w:hAnsi="Times New Roman"/>
          <w:i/>
          <w:sz w:val="24"/>
          <w:szCs w:val="24"/>
          <w:lang w:val="sq-AL"/>
        </w:rPr>
        <w:t>uo</w:t>
      </w:r>
      <w:proofErr w:type="spellEnd"/>
      <w:r w:rsidR="00475898" w:rsidRPr="00494C30">
        <w:rPr>
          <w:rFonts w:ascii="Times New Roman" w:hAnsi="Times New Roman"/>
          <w:i/>
          <w:sz w:val="24"/>
          <w:szCs w:val="24"/>
          <w:lang w:val="sq-AL"/>
        </w:rPr>
        <w:t>-</w:t>
      </w:r>
      <w:r w:rsidRPr="00494C30">
        <w:rPr>
          <w:rFonts w:ascii="Times New Roman" w:hAnsi="Times New Roman"/>
          <w:i/>
          <w:sz w:val="24"/>
          <w:szCs w:val="24"/>
          <w:lang w:val="sq-AL"/>
        </w:rPr>
        <w:t>së</w:t>
      </w:r>
      <w:r w:rsidR="00475898" w:rsidRPr="00494C30">
        <w:rPr>
          <w:rFonts w:ascii="Times New Roman" w:hAnsi="Times New Roman"/>
          <w:i/>
          <w:sz w:val="24"/>
          <w:szCs w:val="24"/>
          <w:lang w:val="sq-AL"/>
        </w:rPr>
        <w:t xml:space="preserve">. </w:t>
      </w:r>
    </w:p>
    <w:p w14:paraId="14C3EAFB" w14:textId="77777777" w:rsidR="008D1611" w:rsidRPr="00494C30" w:rsidRDefault="008D1611" w:rsidP="00494C30">
      <w:pPr>
        <w:pStyle w:val="ListParagraph"/>
        <w:numPr>
          <w:ilvl w:val="0"/>
          <w:numId w:val="10"/>
        </w:numPr>
        <w:spacing w:after="0" w:line="276" w:lineRule="auto"/>
        <w:jc w:val="both"/>
        <w:rPr>
          <w:rFonts w:ascii="Times New Roman" w:hAnsi="Times New Roman"/>
          <w:i/>
          <w:sz w:val="24"/>
          <w:szCs w:val="24"/>
          <w:lang w:val="sq-AL"/>
        </w:rPr>
      </w:pPr>
      <w:r w:rsidRPr="00494C30">
        <w:rPr>
          <w:rFonts w:ascii="Times New Roman" w:hAnsi="Times New Roman"/>
          <w:i/>
          <w:sz w:val="24"/>
          <w:szCs w:val="24"/>
          <w:lang w:val="sq-AL"/>
        </w:rPr>
        <w:t>Identifikoni dhe përshkruani të gjitha opsionet e politikave që keni marrë parasysh</w:t>
      </w:r>
      <w:r w:rsidR="00475898" w:rsidRPr="00494C30">
        <w:rPr>
          <w:rFonts w:ascii="Times New Roman" w:hAnsi="Times New Roman"/>
          <w:i/>
          <w:sz w:val="24"/>
          <w:szCs w:val="24"/>
          <w:lang w:val="sq-AL"/>
        </w:rPr>
        <w:t>.</w:t>
      </w:r>
    </w:p>
    <w:p w14:paraId="3B1A6E15" w14:textId="77777777" w:rsidR="004B05F4" w:rsidRPr="00494C30" w:rsidRDefault="008D1611" w:rsidP="00494C30">
      <w:pPr>
        <w:pStyle w:val="ListParagraph"/>
        <w:numPr>
          <w:ilvl w:val="0"/>
          <w:numId w:val="10"/>
        </w:numPr>
        <w:spacing w:after="0" w:line="276" w:lineRule="auto"/>
        <w:jc w:val="both"/>
        <w:rPr>
          <w:rFonts w:ascii="Times New Roman" w:hAnsi="Times New Roman"/>
          <w:i/>
          <w:sz w:val="24"/>
          <w:szCs w:val="24"/>
          <w:lang w:val="sq-AL"/>
        </w:rPr>
      </w:pPr>
      <w:r w:rsidRPr="00494C30">
        <w:rPr>
          <w:rFonts w:ascii="Times New Roman" w:hAnsi="Times New Roman"/>
          <w:i/>
          <w:sz w:val="24"/>
          <w:szCs w:val="24"/>
          <w:lang w:val="sq-AL"/>
        </w:rPr>
        <w:t xml:space="preserve">Shpjegoni se si janë zgjedhur opsionet e </w:t>
      </w:r>
      <w:r w:rsidR="00573E8A" w:rsidRPr="00494C30">
        <w:rPr>
          <w:rFonts w:ascii="Times New Roman" w:hAnsi="Times New Roman"/>
          <w:i/>
          <w:sz w:val="24"/>
          <w:szCs w:val="24"/>
          <w:lang w:val="sq-AL"/>
        </w:rPr>
        <w:t xml:space="preserve">renditura. </w:t>
      </w:r>
    </w:p>
    <w:p w14:paraId="7FFDFFBB" w14:textId="77777777" w:rsidR="004B05F4" w:rsidRPr="00494C30" w:rsidRDefault="004B05F4" w:rsidP="00494C30">
      <w:pPr>
        <w:spacing w:line="276" w:lineRule="auto"/>
        <w:rPr>
          <w:rFonts w:ascii="Times New Roman" w:hAnsi="Times New Roman"/>
          <w:sz w:val="24"/>
          <w:szCs w:val="24"/>
          <w:lang w:val="sq-AL"/>
        </w:rPr>
      </w:pPr>
    </w:p>
    <w:p w14:paraId="07F5C2B3" w14:textId="5DF21D7E" w:rsidR="00EE4F5E" w:rsidRPr="00494C30" w:rsidRDefault="00EE4F5E" w:rsidP="00494C30">
      <w:pPr>
        <w:spacing w:line="276" w:lineRule="auto"/>
        <w:jc w:val="both"/>
        <w:rPr>
          <w:rFonts w:ascii="Times New Roman" w:hAnsi="Times New Roman"/>
          <w:i/>
          <w:sz w:val="24"/>
          <w:szCs w:val="24"/>
          <w:lang w:val="sq-AL"/>
        </w:rPr>
      </w:pPr>
      <w:r w:rsidRPr="00494C30">
        <w:rPr>
          <w:rFonts w:ascii="Times New Roman" w:hAnsi="Times New Roman"/>
          <w:i/>
          <w:sz w:val="24"/>
          <w:szCs w:val="24"/>
          <w:lang w:val="sq-AL"/>
        </w:rPr>
        <w:t xml:space="preserve">OPSIONI 0 (status </w:t>
      </w:r>
      <w:proofErr w:type="spellStart"/>
      <w:r w:rsidRPr="00494C30">
        <w:rPr>
          <w:rFonts w:ascii="Times New Roman" w:hAnsi="Times New Roman"/>
          <w:i/>
          <w:sz w:val="24"/>
          <w:szCs w:val="24"/>
          <w:lang w:val="sq-AL"/>
        </w:rPr>
        <w:t>quo</w:t>
      </w:r>
      <w:proofErr w:type="spellEnd"/>
      <w:r w:rsidRPr="00494C30">
        <w:rPr>
          <w:rFonts w:ascii="Times New Roman" w:hAnsi="Times New Roman"/>
          <w:i/>
          <w:sz w:val="24"/>
          <w:szCs w:val="24"/>
          <w:lang w:val="sq-AL"/>
        </w:rPr>
        <w:t xml:space="preserve">-ja) </w:t>
      </w:r>
    </w:p>
    <w:p w14:paraId="2C624331" w14:textId="77777777" w:rsidR="00EE4F5E" w:rsidRPr="00494C30" w:rsidRDefault="00EE4F5E" w:rsidP="00494C30">
      <w:pPr>
        <w:spacing w:line="276" w:lineRule="auto"/>
        <w:jc w:val="both"/>
        <w:rPr>
          <w:rFonts w:ascii="Times New Roman" w:hAnsi="Times New Roman"/>
          <w:i/>
          <w:sz w:val="24"/>
          <w:szCs w:val="24"/>
          <w:lang w:val="sq-AL"/>
        </w:rPr>
      </w:pPr>
    </w:p>
    <w:p w14:paraId="24513D6B" w14:textId="1E59043D" w:rsidR="00EE4F5E" w:rsidRPr="00494C30" w:rsidRDefault="00CE07E3"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N</w:t>
      </w:r>
      <w:r w:rsidR="00D8630C" w:rsidRPr="00494C30">
        <w:rPr>
          <w:rFonts w:ascii="Times New Roman" w:hAnsi="Times New Roman"/>
          <w:sz w:val="24"/>
          <w:szCs w:val="24"/>
          <w:lang w:val="sq-AL"/>
        </w:rPr>
        <w:t>ë</w:t>
      </w:r>
      <w:r w:rsidRPr="00494C30">
        <w:rPr>
          <w:rFonts w:ascii="Times New Roman" w:hAnsi="Times New Roman"/>
          <w:sz w:val="24"/>
          <w:szCs w:val="24"/>
          <w:lang w:val="sq-AL"/>
        </w:rPr>
        <w:t>se nuk nd</w:t>
      </w:r>
      <w:r w:rsidR="00D8630C" w:rsidRPr="00494C30">
        <w:rPr>
          <w:rFonts w:ascii="Times New Roman" w:hAnsi="Times New Roman"/>
          <w:sz w:val="24"/>
          <w:szCs w:val="24"/>
          <w:lang w:val="sq-AL"/>
        </w:rPr>
        <w:t>ë</w:t>
      </w:r>
      <w:r w:rsidRPr="00494C30">
        <w:rPr>
          <w:rFonts w:ascii="Times New Roman" w:hAnsi="Times New Roman"/>
          <w:sz w:val="24"/>
          <w:szCs w:val="24"/>
          <w:lang w:val="sq-AL"/>
        </w:rPr>
        <w:t>rhyhet n</w:t>
      </w:r>
      <w:r w:rsidR="00D8630C" w:rsidRPr="00494C30">
        <w:rPr>
          <w:rFonts w:ascii="Times New Roman" w:hAnsi="Times New Roman"/>
          <w:sz w:val="24"/>
          <w:szCs w:val="24"/>
          <w:lang w:val="sq-AL"/>
        </w:rPr>
        <w:t>ë</w:t>
      </w:r>
      <w:r w:rsidRPr="00494C30">
        <w:rPr>
          <w:rFonts w:ascii="Times New Roman" w:hAnsi="Times New Roman"/>
          <w:sz w:val="24"/>
          <w:szCs w:val="24"/>
          <w:lang w:val="sq-AL"/>
        </w:rPr>
        <w:t>p</w:t>
      </w:r>
      <w:r w:rsidR="00D8630C" w:rsidRPr="00494C30">
        <w:rPr>
          <w:rFonts w:ascii="Times New Roman" w:hAnsi="Times New Roman"/>
          <w:sz w:val="24"/>
          <w:szCs w:val="24"/>
          <w:lang w:val="sq-AL"/>
        </w:rPr>
        <w:t>ë</w:t>
      </w:r>
      <w:r w:rsidRPr="00494C30">
        <w:rPr>
          <w:rFonts w:ascii="Times New Roman" w:hAnsi="Times New Roman"/>
          <w:sz w:val="24"/>
          <w:szCs w:val="24"/>
          <w:lang w:val="sq-AL"/>
        </w:rPr>
        <w:t>rmjet ndryshimit t</w:t>
      </w:r>
      <w:r w:rsidR="00D8630C" w:rsidRPr="00494C30">
        <w:rPr>
          <w:rFonts w:ascii="Times New Roman" w:hAnsi="Times New Roman"/>
          <w:sz w:val="24"/>
          <w:szCs w:val="24"/>
          <w:lang w:val="sq-AL"/>
        </w:rPr>
        <w:t>ë</w:t>
      </w:r>
      <w:r w:rsidRPr="00494C30">
        <w:rPr>
          <w:rFonts w:ascii="Times New Roman" w:hAnsi="Times New Roman"/>
          <w:sz w:val="24"/>
          <w:szCs w:val="24"/>
          <w:lang w:val="sq-AL"/>
        </w:rPr>
        <w:t xml:space="preserve"> kuadrit ligjor ekzistues, </w:t>
      </w:r>
      <w:r w:rsidR="00EE4F5E" w:rsidRPr="00494C30">
        <w:rPr>
          <w:rFonts w:ascii="Times New Roman" w:hAnsi="Times New Roman"/>
          <w:sz w:val="24"/>
          <w:szCs w:val="24"/>
          <w:lang w:val="sq-AL"/>
        </w:rPr>
        <w:t>nuk mund t</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zgjidhen problematikat t</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lidhura me afatet </w:t>
      </w:r>
      <w:proofErr w:type="spellStart"/>
      <w:r w:rsidR="00EE4F5E" w:rsidRPr="00494C30">
        <w:rPr>
          <w:rFonts w:ascii="Times New Roman" w:hAnsi="Times New Roman"/>
          <w:sz w:val="24"/>
          <w:szCs w:val="24"/>
          <w:lang w:val="sq-AL"/>
        </w:rPr>
        <w:t>proceduriale</w:t>
      </w:r>
      <w:proofErr w:type="spellEnd"/>
      <w:r w:rsidR="00EE4F5E" w:rsidRPr="00494C30">
        <w:rPr>
          <w:rFonts w:ascii="Times New Roman" w:hAnsi="Times New Roman"/>
          <w:sz w:val="24"/>
          <w:szCs w:val="24"/>
          <w:lang w:val="sq-AL"/>
        </w:rPr>
        <w:t>, me nevoj</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n e zgjerimit t</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kritereve t</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fitimit, si dhe problematika t</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tjera t</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hasura nga zbatimi n</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praktik</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i ligjit aktual. Gjithashtu, nuk do jet</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e mundur t</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harmonizohet kuadri ligjor q</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rregullon shtet</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sin</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shqiptare me legjislacion</w:t>
      </w:r>
      <w:r w:rsidR="00A8767B" w:rsidRPr="00494C30">
        <w:rPr>
          <w:rFonts w:ascii="Times New Roman" w:hAnsi="Times New Roman"/>
          <w:sz w:val="24"/>
          <w:szCs w:val="24"/>
          <w:lang w:val="sq-AL"/>
        </w:rPr>
        <w:t>in</w:t>
      </w:r>
      <w:r w:rsidR="00EE4F5E" w:rsidRPr="00494C30">
        <w:rPr>
          <w:rFonts w:ascii="Times New Roman" w:hAnsi="Times New Roman"/>
          <w:sz w:val="24"/>
          <w:szCs w:val="24"/>
          <w:lang w:val="sq-AL"/>
        </w:rPr>
        <w:t xml:space="preserve"> n</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fuqi q</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prek ç</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shtjet e shtet</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sis</w:t>
      </w:r>
      <w:r w:rsidR="00D8630C" w:rsidRPr="00494C30">
        <w:rPr>
          <w:rFonts w:ascii="Times New Roman" w:hAnsi="Times New Roman"/>
          <w:sz w:val="24"/>
          <w:szCs w:val="24"/>
          <w:lang w:val="sq-AL"/>
        </w:rPr>
        <w:t>ë</w:t>
      </w:r>
      <w:r w:rsidR="00EE4F5E" w:rsidRPr="00494C30">
        <w:rPr>
          <w:rFonts w:ascii="Times New Roman" w:hAnsi="Times New Roman"/>
          <w:sz w:val="24"/>
          <w:szCs w:val="24"/>
          <w:lang w:val="sq-AL"/>
        </w:rPr>
        <w:t xml:space="preserve">. </w:t>
      </w:r>
      <w:r w:rsidR="0062570F" w:rsidRPr="00494C30">
        <w:rPr>
          <w:rFonts w:ascii="Times New Roman" w:hAnsi="Times New Roman"/>
          <w:sz w:val="24"/>
          <w:szCs w:val="24"/>
          <w:lang w:val="sq-AL"/>
        </w:rPr>
        <w:t xml:space="preserve"> </w:t>
      </w:r>
    </w:p>
    <w:p w14:paraId="7F219638" w14:textId="77777777" w:rsidR="00EE4F5E" w:rsidRPr="00494C30" w:rsidRDefault="00EE4F5E" w:rsidP="00494C30">
      <w:pPr>
        <w:spacing w:line="276" w:lineRule="auto"/>
        <w:jc w:val="both"/>
        <w:rPr>
          <w:rFonts w:ascii="Times New Roman" w:hAnsi="Times New Roman"/>
          <w:sz w:val="24"/>
          <w:szCs w:val="24"/>
          <w:lang w:val="sq-AL"/>
        </w:rPr>
      </w:pPr>
    </w:p>
    <w:p w14:paraId="4671333B" w14:textId="540F069C" w:rsidR="0062570F" w:rsidRPr="00494C30" w:rsidRDefault="00EE4F5E" w:rsidP="00494C30">
      <w:pPr>
        <w:spacing w:line="276" w:lineRule="auto"/>
        <w:jc w:val="both"/>
        <w:rPr>
          <w:rFonts w:ascii="Times New Roman" w:hAnsi="Times New Roman"/>
          <w:sz w:val="24"/>
          <w:szCs w:val="24"/>
          <w:lang w:val="sq-AL"/>
        </w:rPr>
      </w:pPr>
      <w:r w:rsidRPr="00494C30">
        <w:rPr>
          <w:rFonts w:ascii="Times New Roman" w:hAnsi="Times New Roman"/>
          <w:i/>
          <w:sz w:val="24"/>
          <w:szCs w:val="24"/>
          <w:lang w:val="sq-AL"/>
        </w:rPr>
        <w:t>Opsioni 1 (i preferuar)</w:t>
      </w:r>
      <w:r w:rsidR="0062570F" w:rsidRPr="00494C30">
        <w:rPr>
          <w:rFonts w:ascii="Times New Roman" w:hAnsi="Times New Roman"/>
          <w:i/>
          <w:sz w:val="24"/>
          <w:szCs w:val="24"/>
          <w:lang w:val="sq-AL"/>
        </w:rPr>
        <w:t xml:space="preserve"> Miratimi i nj</w:t>
      </w:r>
      <w:r w:rsidR="00D8630C" w:rsidRPr="00494C30">
        <w:rPr>
          <w:rFonts w:ascii="Times New Roman" w:hAnsi="Times New Roman"/>
          <w:i/>
          <w:sz w:val="24"/>
          <w:szCs w:val="24"/>
          <w:lang w:val="sq-AL"/>
        </w:rPr>
        <w:t>ë</w:t>
      </w:r>
      <w:r w:rsidR="0062570F" w:rsidRPr="00494C30">
        <w:rPr>
          <w:rFonts w:ascii="Times New Roman" w:hAnsi="Times New Roman"/>
          <w:i/>
          <w:sz w:val="24"/>
          <w:szCs w:val="24"/>
          <w:lang w:val="sq-AL"/>
        </w:rPr>
        <w:t xml:space="preserve"> ligji t</w:t>
      </w:r>
      <w:r w:rsidR="00D8630C" w:rsidRPr="00494C30">
        <w:rPr>
          <w:rFonts w:ascii="Times New Roman" w:hAnsi="Times New Roman"/>
          <w:i/>
          <w:sz w:val="24"/>
          <w:szCs w:val="24"/>
          <w:lang w:val="sq-AL"/>
        </w:rPr>
        <w:t>ë</w:t>
      </w:r>
      <w:r w:rsidR="0062570F" w:rsidRPr="00494C30">
        <w:rPr>
          <w:rFonts w:ascii="Times New Roman" w:hAnsi="Times New Roman"/>
          <w:i/>
          <w:sz w:val="24"/>
          <w:szCs w:val="24"/>
          <w:lang w:val="sq-AL"/>
        </w:rPr>
        <w:t xml:space="preserve"> ri:</w:t>
      </w:r>
      <w:r w:rsidR="0062570F" w:rsidRPr="00494C30">
        <w:rPr>
          <w:rFonts w:ascii="Times New Roman" w:hAnsi="Times New Roman"/>
          <w:sz w:val="24"/>
          <w:szCs w:val="24"/>
          <w:lang w:val="sq-AL"/>
        </w:rPr>
        <w:t xml:space="preserve"> </w:t>
      </w:r>
    </w:p>
    <w:p w14:paraId="55614C65" w14:textId="77777777" w:rsidR="0062570F" w:rsidRPr="00494C30" w:rsidRDefault="0062570F" w:rsidP="00494C30">
      <w:pPr>
        <w:spacing w:line="276" w:lineRule="auto"/>
        <w:jc w:val="both"/>
        <w:rPr>
          <w:rFonts w:ascii="Times New Roman" w:hAnsi="Times New Roman"/>
          <w:sz w:val="24"/>
          <w:szCs w:val="24"/>
          <w:lang w:val="sq-AL"/>
        </w:rPr>
      </w:pPr>
    </w:p>
    <w:p w14:paraId="4C960218" w14:textId="77517FE8" w:rsidR="00311819" w:rsidRPr="00494C30" w:rsidRDefault="0062570F"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Miratimi i nj</w:t>
      </w:r>
      <w:r w:rsidR="00D8630C" w:rsidRPr="00494C30">
        <w:rPr>
          <w:rFonts w:ascii="Times New Roman" w:hAnsi="Times New Roman"/>
          <w:sz w:val="24"/>
          <w:szCs w:val="24"/>
          <w:lang w:val="sq-AL"/>
        </w:rPr>
        <w:t>ë</w:t>
      </w:r>
      <w:r w:rsidRPr="00494C30">
        <w:rPr>
          <w:rFonts w:ascii="Times New Roman" w:hAnsi="Times New Roman"/>
          <w:sz w:val="24"/>
          <w:szCs w:val="24"/>
          <w:lang w:val="sq-AL"/>
        </w:rPr>
        <w:t xml:space="preserve"> projektligji t</w:t>
      </w:r>
      <w:r w:rsidR="00D8630C" w:rsidRPr="00494C30">
        <w:rPr>
          <w:rFonts w:ascii="Times New Roman" w:hAnsi="Times New Roman"/>
          <w:sz w:val="24"/>
          <w:szCs w:val="24"/>
          <w:lang w:val="sq-AL"/>
        </w:rPr>
        <w:t>ë</w:t>
      </w:r>
      <w:r w:rsidRPr="00494C30">
        <w:rPr>
          <w:rFonts w:ascii="Times New Roman" w:hAnsi="Times New Roman"/>
          <w:sz w:val="24"/>
          <w:szCs w:val="24"/>
          <w:lang w:val="sq-AL"/>
        </w:rPr>
        <w:t xml:space="preserve"> ri do t</w:t>
      </w:r>
      <w:r w:rsidR="00D8630C" w:rsidRPr="00494C30">
        <w:rPr>
          <w:rFonts w:ascii="Times New Roman" w:hAnsi="Times New Roman"/>
          <w:sz w:val="24"/>
          <w:szCs w:val="24"/>
          <w:lang w:val="sq-AL"/>
        </w:rPr>
        <w:t>ë</w:t>
      </w:r>
      <w:r w:rsidRPr="00494C30">
        <w:rPr>
          <w:rFonts w:ascii="Times New Roman" w:hAnsi="Times New Roman"/>
          <w:sz w:val="24"/>
          <w:szCs w:val="24"/>
          <w:lang w:val="sq-AL"/>
        </w:rPr>
        <w:t xml:space="preserve"> sillte një model të ri të kritereve, mënyrave të fitimit dhe rifitimit të shtetësisë shqiptare, si dhe procedurave që ndiqen për çdo rast. Gjithashtu</w:t>
      </w:r>
      <w:r w:rsidR="00EE5092" w:rsidRPr="00494C30">
        <w:rPr>
          <w:rFonts w:ascii="Times New Roman" w:hAnsi="Times New Roman"/>
          <w:sz w:val="24"/>
          <w:szCs w:val="24"/>
          <w:lang w:val="sq-AL"/>
        </w:rPr>
        <w:t>,</w:t>
      </w:r>
      <w:r w:rsidRPr="00494C30">
        <w:rPr>
          <w:rFonts w:ascii="Times New Roman" w:hAnsi="Times New Roman"/>
          <w:sz w:val="24"/>
          <w:szCs w:val="24"/>
          <w:lang w:val="sq-AL"/>
        </w:rPr>
        <w:t xml:space="preserve"> ligji i ri do t</w:t>
      </w:r>
      <w:r w:rsidR="00D8630C" w:rsidRPr="00494C30">
        <w:rPr>
          <w:rFonts w:ascii="Times New Roman" w:hAnsi="Times New Roman"/>
          <w:sz w:val="24"/>
          <w:szCs w:val="24"/>
          <w:lang w:val="sq-AL"/>
        </w:rPr>
        <w:t>ë</w:t>
      </w:r>
      <w:r w:rsidRPr="00494C30">
        <w:rPr>
          <w:rFonts w:ascii="Times New Roman" w:hAnsi="Times New Roman"/>
          <w:sz w:val="24"/>
          <w:szCs w:val="24"/>
          <w:lang w:val="sq-AL"/>
        </w:rPr>
        <w:t xml:space="preserve"> mund</w:t>
      </w:r>
      <w:r w:rsidR="00D8630C" w:rsidRPr="00494C30">
        <w:rPr>
          <w:rFonts w:ascii="Times New Roman" w:hAnsi="Times New Roman"/>
          <w:sz w:val="24"/>
          <w:szCs w:val="24"/>
          <w:lang w:val="sq-AL"/>
        </w:rPr>
        <w:t>ë</w:t>
      </w:r>
      <w:r w:rsidRPr="00494C30">
        <w:rPr>
          <w:rFonts w:ascii="Times New Roman" w:hAnsi="Times New Roman"/>
          <w:sz w:val="24"/>
          <w:szCs w:val="24"/>
          <w:lang w:val="sq-AL"/>
        </w:rPr>
        <w:t>sonte rregullimin e disa ç</w:t>
      </w:r>
      <w:r w:rsidR="00D8630C" w:rsidRPr="00494C30">
        <w:rPr>
          <w:rFonts w:ascii="Times New Roman" w:hAnsi="Times New Roman"/>
          <w:sz w:val="24"/>
          <w:szCs w:val="24"/>
          <w:lang w:val="sq-AL"/>
        </w:rPr>
        <w:t>ë</w:t>
      </w:r>
      <w:r w:rsidRPr="00494C30">
        <w:rPr>
          <w:rFonts w:ascii="Times New Roman" w:hAnsi="Times New Roman"/>
          <w:sz w:val="24"/>
          <w:szCs w:val="24"/>
          <w:lang w:val="sq-AL"/>
        </w:rPr>
        <w:t>shtjeve n</w:t>
      </w:r>
      <w:r w:rsidR="00D8630C" w:rsidRPr="00494C30">
        <w:rPr>
          <w:rFonts w:ascii="Times New Roman" w:hAnsi="Times New Roman"/>
          <w:sz w:val="24"/>
          <w:szCs w:val="24"/>
          <w:lang w:val="sq-AL"/>
        </w:rPr>
        <w:t>ë</w:t>
      </w:r>
      <w:r w:rsidRPr="00494C30">
        <w:rPr>
          <w:rFonts w:ascii="Times New Roman" w:hAnsi="Times New Roman"/>
          <w:sz w:val="24"/>
          <w:szCs w:val="24"/>
          <w:lang w:val="sq-AL"/>
        </w:rPr>
        <w:t>p</w:t>
      </w:r>
      <w:r w:rsidR="00D8630C" w:rsidRPr="00494C30">
        <w:rPr>
          <w:rFonts w:ascii="Times New Roman" w:hAnsi="Times New Roman"/>
          <w:sz w:val="24"/>
          <w:szCs w:val="24"/>
          <w:lang w:val="sq-AL"/>
        </w:rPr>
        <w:t>ë</w:t>
      </w:r>
      <w:r w:rsidRPr="00494C30">
        <w:rPr>
          <w:rFonts w:ascii="Times New Roman" w:hAnsi="Times New Roman"/>
          <w:sz w:val="24"/>
          <w:szCs w:val="24"/>
          <w:lang w:val="sq-AL"/>
        </w:rPr>
        <w:t>rmjet nxjerrjes s</w:t>
      </w:r>
      <w:r w:rsidR="00D8630C" w:rsidRPr="00494C30">
        <w:rPr>
          <w:rFonts w:ascii="Times New Roman" w:hAnsi="Times New Roman"/>
          <w:sz w:val="24"/>
          <w:szCs w:val="24"/>
          <w:lang w:val="sq-AL"/>
        </w:rPr>
        <w:t>ë</w:t>
      </w:r>
      <w:r w:rsidRPr="00494C30">
        <w:rPr>
          <w:rFonts w:ascii="Times New Roman" w:hAnsi="Times New Roman"/>
          <w:sz w:val="24"/>
          <w:szCs w:val="24"/>
          <w:lang w:val="sq-AL"/>
        </w:rPr>
        <w:t xml:space="preserve"> akteve n</w:t>
      </w:r>
      <w:r w:rsidR="00D8630C" w:rsidRPr="00494C30">
        <w:rPr>
          <w:rFonts w:ascii="Times New Roman" w:hAnsi="Times New Roman"/>
          <w:sz w:val="24"/>
          <w:szCs w:val="24"/>
          <w:lang w:val="sq-AL"/>
        </w:rPr>
        <w:t>ë</w:t>
      </w:r>
      <w:r w:rsidRPr="00494C30">
        <w:rPr>
          <w:rFonts w:ascii="Times New Roman" w:hAnsi="Times New Roman"/>
          <w:sz w:val="24"/>
          <w:szCs w:val="24"/>
          <w:lang w:val="sq-AL"/>
        </w:rPr>
        <w:t>nligjore p</w:t>
      </w:r>
      <w:r w:rsidR="00D8630C" w:rsidRPr="00494C30">
        <w:rPr>
          <w:rFonts w:ascii="Times New Roman" w:hAnsi="Times New Roman"/>
          <w:sz w:val="24"/>
          <w:szCs w:val="24"/>
          <w:lang w:val="sq-AL"/>
        </w:rPr>
        <w:t>ë</w:t>
      </w:r>
      <w:r w:rsidRPr="00494C30">
        <w:rPr>
          <w:rFonts w:ascii="Times New Roman" w:hAnsi="Times New Roman"/>
          <w:sz w:val="24"/>
          <w:szCs w:val="24"/>
          <w:lang w:val="sq-AL"/>
        </w:rPr>
        <w:t>rkat</w:t>
      </w:r>
      <w:r w:rsidR="00D8630C" w:rsidRPr="00494C30">
        <w:rPr>
          <w:rFonts w:ascii="Times New Roman" w:hAnsi="Times New Roman"/>
          <w:sz w:val="24"/>
          <w:szCs w:val="24"/>
          <w:lang w:val="sq-AL"/>
        </w:rPr>
        <w:t>ë</w:t>
      </w:r>
      <w:r w:rsidRPr="00494C30">
        <w:rPr>
          <w:rFonts w:ascii="Times New Roman" w:hAnsi="Times New Roman"/>
          <w:sz w:val="24"/>
          <w:szCs w:val="24"/>
          <w:lang w:val="sq-AL"/>
        </w:rPr>
        <w:t xml:space="preserve">se, si dhe </w:t>
      </w:r>
      <w:r w:rsidR="00311819" w:rsidRPr="00494C30">
        <w:rPr>
          <w:rFonts w:ascii="Times New Roman" w:hAnsi="Times New Roman"/>
          <w:sz w:val="24"/>
          <w:szCs w:val="24"/>
          <w:lang w:val="sq-AL"/>
        </w:rPr>
        <w:t>zgjeron kriteret e fitimit t</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 xml:space="preserve"> shtet</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sis</w:t>
      </w:r>
      <w:r w:rsidR="00D8630C" w:rsidRPr="00494C30">
        <w:rPr>
          <w:rFonts w:ascii="Times New Roman" w:hAnsi="Times New Roman"/>
          <w:sz w:val="24"/>
          <w:szCs w:val="24"/>
          <w:lang w:val="sq-AL"/>
        </w:rPr>
        <w:t>ë</w:t>
      </w:r>
      <w:r w:rsidR="00A0711D" w:rsidRPr="00494C30">
        <w:rPr>
          <w:rFonts w:ascii="Times New Roman" w:hAnsi="Times New Roman"/>
          <w:sz w:val="24"/>
          <w:szCs w:val="24"/>
          <w:lang w:val="sq-AL"/>
        </w:rPr>
        <w:t xml:space="preserve"> (parashikim q</w:t>
      </w:r>
      <w:r w:rsidR="008F7251" w:rsidRPr="00494C30">
        <w:rPr>
          <w:rFonts w:ascii="Times New Roman" w:hAnsi="Times New Roman"/>
          <w:sz w:val="24"/>
          <w:szCs w:val="24"/>
          <w:lang w:val="sq-AL"/>
        </w:rPr>
        <w:t>ë</w:t>
      </w:r>
      <w:r w:rsidR="00A0711D" w:rsidRPr="00494C30">
        <w:rPr>
          <w:rFonts w:ascii="Times New Roman" w:hAnsi="Times New Roman"/>
          <w:sz w:val="24"/>
          <w:szCs w:val="24"/>
          <w:lang w:val="sq-AL"/>
        </w:rPr>
        <w:t xml:space="preserve"> mund t</w:t>
      </w:r>
      <w:r w:rsidR="008F7251" w:rsidRPr="00494C30">
        <w:rPr>
          <w:rFonts w:ascii="Times New Roman" w:hAnsi="Times New Roman"/>
          <w:sz w:val="24"/>
          <w:szCs w:val="24"/>
          <w:lang w:val="sq-AL"/>
        </w:rPr>
        <w:t>ë</w:t>
      </w:r>
      <w:r w:rsidR="00A0711D" w:rsidRPr="00494C30">
        <w:rPr>
          <w:rFonts w:ascii="Times New Roman" w:hAnsi="Times New Roman"/>
          <w:sz w:val="24"/>
          <w:szCs w:val="24"/>
          <w:lang w:val="sq-AL"/>
        </w:rPr>
        <w:t xml:space="preserve"> b</w:t>
      </w:r>
      <w:r w:rsidR="008F7251" w:rsidRPr="00494C30">
        <w:rPr>
          <w:rFonts w:ascii="Times New Roman" w:hAnsi="Times New Roman"/>
          <w:sz w:val="24"/>
          <w:szCs w:val="24"/>
          <w:lang w:val="sq-AL"/>
        </w:rPr>
        <w:t>ë</w:t>
      </w:r>
      <w:r w:rsidR="00A0711D" w:rsidRPr="00494C30">
        <w:rPr>
          <w:rFonts w:ascii="Times New Roman" w:hAnsi="Times New Roman"/>
          <w:sz w:val="24"/>
          <w:szCs w:val="24"/>
          <w:lang w:val="sq-AL"/>
        </w:rPr>
        <w:t>het vet</w:t>
      </w:r>
      <w:r w:rsidR="008F7251" w:rsidRPr="00494C30">
        <w:rPr>
          <w:rFonts w:ascii="Times New Roman" w:hAnsi="Times New Roman"/>
          <w:sz w:val="24"/>
          <w:szCs w:val="24"/>
          <w:lang w:val="sq-AL"/>
        </w:rPr>
        <w:t>ë</w:t>
      </w:r>
      <w:r w:rsidR="00A0711D" w:rsidRPr="00494C30">
        <w:rPr>
          <w:rFonts w:ascii="Times New Roman" w:hAnsi="Times New Roman"/>
          <w:sz w:val="24"/>
          <w:szCs w:val="24"/>
          <w:lang w:val="sq-AL"/>
        </w:rPr>
        <w:t>m n</w:t>
      </w:r>
      <w:r w:rsidR="008F7251" w:rsidRPr="00494C30">
        <w:rPr>
          <w:rFonts w:ascii="Times New Roman" w:hAnsi="Times New Roman"/>
          <w:sz w:val="24"/>
          <w:szCs w:val="24"/>
          <w:lang w:val="sq-AL"/>
        </w:rPr>
        <w:t>ë</w:t>
      </w:r>
      <w:r w:rsidR="00A0711D" w:rsidRPr="00494C30">
        <w:rPr>
          <w:rFonts w:ascii="Times New Roman" w:hAnsi="Times New Roman"/>
          <w:sz w:val="24"/>
          <w:szCs w:val="24"/>
          <w:lang w:val="sq-AL"/>
        </w:rPr>
        <w:t>p</w:t>
      </w:r>
      <w:r w:rsidR="008F7251" w:rsidRPr="00494C30">
        <w:rPr>
          <w:rFonts w:ascii="Times New Roman" w:hAnsi="Times New Roman"/>
          <w:sz w:val="24"/>
          <w:szCs w:val="24"/>
          <w:lang w:val="sq-AL"/>
        </w:rPr>
        <w:t>ë</w:t>
      </w:r>
      <w:r w:rsidR="00A0711D" w:rsidRPr="00494C30">
        <w:rPr>
          <w:rFonts w:ascii="Times New Roman" w:hAnsi="Times New Roman"/>
          <w:sz w:val="24"/>
          <w:szCs w:val="24"/>
          <w:lang w:val="sq-AL"/>
        </w:rPr>
        <w:t>rmjet nism</w:t>
      </w:r>
      <w:r w:rsidR="008F7251" w:rsidRPr="00494C30">
        <w:rPr>
          <w:rFonts w:ascii="Times New Roman" w:hAnsi="Times New Roman"/>
          <w:sz w:val="24"/>
          <w:szCs w:val="24"/>
          <w:lang w:val="sq-AL"/>
        </w:rPr>
        <w:t>ë</w:t>
      </w:r>
      <w:r w:rsidR="00A0711D" w:rsidRPr="00494C30">
        <w:rPr>
          <w:rFonts w:ascii="Times New Roman" w:hAnsi="Times New Roman"/>
          <w:sz w:val="24"/>
          <w:szCs w:val="24"/>
          <w:lang w:val="sq-AL"/>
        </w:rPr>
        <w:t>s legjislative),</w:t>
      </w:r>
      <w:r w:rsidR="00311819" w:rsidRPr="00494C30">
        <w:rPr>
          <w:rFonts w:ascii="Times New Roman" w:hAnsi="Times New Roman"/>
          <w:sz w:val="24"/>
          <w:szCs w:val="24"/>
          <w:lang w:val="sq-AL"/>
        </w:rPr>
        <w:t xml:space="preserve"> duke i dh</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n</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 xml:space="preserve"> zgjidhje k</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shtu problematikave t</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 xml:space="preserve"> paraqitura n</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 xml:space="preserve"> veçanti</w:t>
      </w:r>
      <w:r w:rsidR="00A0711D" w:rsidRPr="00494C30">
        <w:rPr>
          <w:rFonts w:ascii="Times New Roman" w:hAnsi="Times New Roman"/>
          <w:sz w:val="24"/>
          <w:szCs w:val="24"/>
          <w:lang w:val="sq-AL"/>
        </w:rPr>
        <w:t>, por jo vet</w:t>
      </w:r>
      <w:r w:rsidR="008F7251" w:rsidRPr="00494C30">
        <w:rPr>
          <w:rFonts w:ascii="Times New Roman" w:hAnsi="Times New Roman"/>
          <w:sz w:val="24"/>
          <w:szCs w:val="24"/>
          <w:lang w:val="sq-AL"/>
        </w:rPr>
        <w:t>ë</w:t>
      </w:r>
      <w:r w:rsidR="00A0711D" w:rsidRPr="00494C30">
        <w:rPr>
          <w:rFonts w:ascii="Times New Roman" w:hAnsi="Times New Roman"/>
          <w:sz w:val="24"/>
          <w:szCs w:val="24"/>
          <w:lang w:val="sq-AL"/>
        </w:rPr>
        <w:t>m,</w:t>
      </w:r>
      <w:r w:rsidR="00311819" w:rsidRPr="00494C30">
        <w:rPr>
          <w:rFonts w:ascii="Times New Roman" w:hAnsi="Times New Roman"/>
          <w:sz w:val="24"/>
          <w:szCs w:val="24"/>
          <w:lang w:val="sq-AL"/>
        </w:rPr>
        <w:t xml:space="preserve"> nga personat me origjin</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 xml:space="preserve"> shqiptare ose t</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 xml:space="preserve"> lindur nga prind</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r shqiptar</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 xml:space="preserve"> jasht</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 xml:space="preserve"> territorit t</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 xml:space="preserve"> Republik</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s s</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 xml:space="preserve"> Shqip</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ris</w:t>
      </w:r>
      <w:r w:rsidR="00D8630C" w:rsidRPr="00494C30">
        <w:rPr>
          <w:rFonts w:ascii="Times New Roman" w:hAnsi="Times New Roman"/>
          <w:sz w:val="24"/>
          <w:szCs w:val="24"/>
          <w:lang w:val="sq-AL"/>
        </w:rPr>
        <w:t>ë</w:t>
      </w:r>
      <w:r w:rsidR="00311819" w:rsidRPr="00494C30">
        <w:rPr>
          <w:rFonts w:ascii="Times New Roman" w:hAnsi="Times New Roman"/>
          <w:sz w:val="24"/>
          <w:szCs w:val="24"/>
          <w:lang w:val="sq-AL"/>
        </w:rPr>
        <w:t>.</w:t>
      </w:r>
    </w:p>
    <w:p w14:paraId="41E8A773" w14:textId="77777777" w:rsidR="00311819" w:rsidRPr="00494C30" w:rsidRDefault="00311819" w:rsidP="00494C30">
      <w:pPr>
        <w:spacing w:line="276" w:lineRule="auto"/>
        <w:jc w:val="both"/>
        <w:rPr>
          <w:rFonts w:ascii="Times New Roman" w:hAnsi="Times New Roman"/>
          <w:sz w:val="24"/>
          <w:szCs w:val="24"/>
          <w:lang w:val="sq-AL"/>
        </w:rPr>
      </w:pPr>
    </w:p>
    <w:p w14:paraId="61DED371" w14:textId="44E64239" w:rsidR="00311819" w:rsidRPr="00494C30" w:rsidRDefault="00311819" w:rsidP="00494C30">
      <w:pPr>
        <w:spacing w:line="276" w:lineRule="auto"/>
        <w:jc w:val="both"/>
        <w:rPr>
          <w:rFonts w:ascii="Times New Roman" w:hAnsi="Times New Roman"/>
          <w:sz w:val="24"/>
          <w:szCs w:val="24"/>
          <w:lang w:val="sq-AL"/>
        </w:rPr>
      </w:pPr>
      <w:r w:rsidRPr="00494C30">
        <w:rPr>
          <w:rFonts w:ascii="Times New Roman" w:hAnsi="Times New Roman"/>
          <w:i/>
          <w:sz w:val="24"/>
          <w:szCs w:val="24"/>
          <w:lang w:val="sq-AL"/>
        </w:rPr>
        <w:t>Opsioni 2, ndryshimi i ligjit ekzistues dhe i akteve n</w:t>
      </w:r>
      <w:r w:rsidR="00D8630C" w:rsidRPr="00494C30">
        <w:rPr>
          <w:rFonts w:ascii="Times New Roman" w:hAnsi="Times New Roman"/>
          <w:i/>
          <w:sz w:val="24"/>
          <w:szCs w:val="24"/>
          <w:lang w:val="sq-AL"/>
        </w:rPr>
        <w:t>ë</w:t>
      </w:r>
      <w:r w:rsidRPr="00494C30">
        <w:rPr>
          <w:rFonts w:ascii="Times New Roman" w:hAnsi="Times New Roman"/>
          <w:i/>
          <w:sz w:val="24"/>
          <w:szCs w:val="24"/>
          <w:lang w:val="sq-AL"/>
        </w:rPr>
        <w:t>nligjore p</w:t>
      </w:r>
      <w:r w:rsidR="00D8630C" w:rsidRPr="00494C30">
        <w:rPr>
          <w:rFonts w:ascii="Times New Roman" w:hAnsi="Times New Roman"/>
          <w:i/>
          <w:sz w:val="24"/>
          <w:szCs w:val="24"/>
          <w:lang w:val="sq-AL"/>
        </w:rPr>
        <w:t>ë</w:t>
      </w:r>
      <w:r w:rsidRPr="00494C30">
        <w:rPr>
          <w:rFonts w:ascii="Times New Roman" w:hAnsi="Times New Roman"/>
          <w:i/>
          <w:sz w:val="24"/>
          <w:szCs w:val="24"/>
          <w:lang w:val="sq-AL"/>
        </w:rPr>
        <w:t>rkat</w:t>
      </w:r>
      <w:r w:rsidR="00D8630C" w:rsidRPr="00494C30">
        <w:rPr>
          <w:rFonts w:ascii="Times New Roman" w:hAnsi="Times New Roman"/>
          <w:i/>
          <w:sz w:val="24"/>
          <w:szCs w:val="24"/>
          <w:lang w:val="sq-AL"/>
        </w:rPr>
        <w:t>ë</w:t>
      </w:r>
      <w:r w:rsidRPr="00494C30">
        <w:rPr>
          <w:rFonts w:ascii="Times New Roman" w:hAnsi="Times New Roman"/>
          <w:i/>
          <w:sz w:val="24"/>
          <w:szCs w:val="24"/>
          <w:lang w:val="sq-AL"/>
        </w:rPr>
        <w:t>se</w:t>
      </w:r>
      <w:r w:rsidRPr="00494C30">
        <w:rPr>
          <w:rFonts w:ascii="Times New Roman" w:hAnsi="Times New Roman"/>
          <w:sz w:val="24"/>
          <w:szCs w:val="24"/>
          <w:lang w:val="sq-AL"/>
        </w:rPr>
        <w:t>.</w:t>
      </w:r>
    </w:p>
    <w:p w14:paraId="02AA0FDB" w14:textId="77777777" w:rsidR="00311819" w:rsidRPr="00494C30" w:rsidRDefault="00311819" w:rsidP="00494C30">
      <w:pPr>
        <w:spacing w:line="276" w:lineRule="auto"/>
        <w:jc w:val="both"/>
        <w:rPr>
          <w:rFonts w:ascii="Times New Roman" w:hAnsi="Times New Roman"/>
          <w:sz w:val="24"/>
          <w:szCs w:val="24"/>
          <w:lang w:val="sq-AL"/>
        </w:rPr>
      </w:pPr>
    </w:p>
    <w:p w14:paraId="303E6F05" w14:textId="1C93F39F" w:rsidR="00311819" w:rsidRPr="00494C30" w:rsidRDefault="00311819" w:rsidP="00494C30">
      <w:pPr>
        <w:spacing w:line="276" w:lineRule="auto"/>
        <w:jc w:val="both"/>
        <w:rPr>
          <w:rFonts w:ascii="Times New Roman" w:hAnsi="Times New Roman"/>
          <w:i/>
          <w:sz w:val="24"/>
          <w:szCs w:val="24"/>
          <w:lang w:val="sq-AL"/>
        </w:rPr>
      </w:pPr>
      <w:r w:rsidRPr="00494C30">
        <w:rPr>
          <w:rFonts w:ascii="Times New Roman" w:hAnsi="Times New Roman"/>
          <w:sz w:val="24"/>
          <w:szCs w:val="24"/>
          <w:lang w:val="sq-AL"/>
        </w:rPr>
        <w:t xml:space="preserve">Ky opsion do të sillte ndryshimin e pjesës më të madhe të dispozitave të projektligjit dhe referuar rregullave të teknikës legjislative, kjo do të krijonte paqartësi apo vështirësi në interpretimin dhe zbatimin e aktit. </w:t>
      </w:r>
    </w:p>
    <w:p w14:paraId="2A61B155" w14:textId="3158CE43" w:rsidR="0062570F" w:rsidRPr="00494C30" w:rsidRDefault="0062570F"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   </w:t>
      </w:r>
    </w:p>
    <w:p w14:paraId="5D8E8809" w14:textId="77777777" w:rsidR="00EC6571" w:rsidRDefault="00EC6571" w:rsidP="00494C30">
      <w:pPr>
        <w:pStyle w:val="Heading1"/>
        <w:spacing w:line="276" w:lineRule="auto"/>
        <w:rPr>
          <w:rFonts w:ascii="Times New Roman" w:hAnsi="Times New Roman" w:cs="Times New Roman"/>
          <w:sz w:val="24"/>
          <w:szCs w:val="24"/>
          <w:lang w:val="sq-AL"/>
        </w:rPr>
      </w:pPr>
    </w:p>
    <w:p w14:paraId="73AA9297" w14:textId="407B8448" w:rsidR="00C50922" w:rsidRPr="00494C30" w:rsidRDefault="008C5313" w:rsidP="00494C30">
      <w:pPr>
        <w:pStyle w:val="Heading1"/>
        <w:spacing w:line="276" w:lineRule="auto"/>
        <w:rPr>
          <w:rFonts w:ascii="Times New Roman" w:hAnsi="Times New Roman" w:cs="Times New Roman"/>
          <w:sz w:val="24"/>
          <w:szCs w:val="24"/>
          <w:lang w:val="sq-AL"/>
        </w:rPr>
      </w:pPr>
      <w:r w:rsidRPr="00494C30">
        <w:rPr>
          <w:rFonts w:ascii="Times New Roman" w:hAnsi="Times New Roman" w:cs="Times New Roman"/>
          <w:sz w:val="24"/>
          <w:szCs w:val="24"/>
          <w:lang w:val="sq-AL"/>
        </w:rPr>
        <w:t>Vlerësimi i opsioneve/analizimi i ndikimeve</w:t>
      </w:r>
    </w:p>
    <w:p w14:paraId="71C6A91B" w14:textId="77777777" w:rsidR="00D55BD1" w:rsidRPr="00494C30" w:rsidRDefault="00D55BD1" w:rsidP="00494C30">
      <w:pPr>
        <w:spacing w:line="276" w:lineRule="auto"/>
        <w:rPr>
          <w:rFonts w:ascii="Times New Roman" w:hAnsi="Times New Roman"/>
          <w:sz w:val="24"/>
          <w:szCs w:val="24"/>
          <w:lang w:val="sq-AL"/>
        </w:rPr>
      </w:pPr>
    </w:p>
    <w:p w14:paraId="77235A96" w14:textId="77777777" w:rsidR="00D34FF5" w:rsidRPr="00494C30" w:rsidRDefault="00D34FF5" w:rsidP="00494C30">
      <w:pPr>
        <w:autoSpaceDE w:val="0"/>
        <w:autoSpaceDN w:val="0"/>
        <w:adjustRightInd w:val="0"/>
        <w:spacing w:line="276" w:lineRule="auto"/>
        <w:jc w:val="both"/>
        <w:rPr>
          <w:rFonts w:ascii="Times New Roman" w:hAnsi="Times New Roman"/>
          <w:i/>
          <w:color w:val="000000"/>
          <w:sz w:val="24"/>
          <w:szCs w:val="24"/>
          <w:lang w:val="sq-AL"/>
        </w:rPr>
      </w:pPr>
    </w:p>
    <w:p w14:paraId="4BD2DE76" w14:textId="2439B499" w:rsidR="00D604EE" w:rsidRPr="00494C30" w:rsidRDefault="00712598" w:rsidP="00494C30">
      <w:pPr>
        <w:pStyle w:val="ListParagraph"/>
        <w:numPr>
          <w:ilvl w:val="0"/>
          <w:numId w:val="21"/>
        </w:numPr>
        <w:autoSpaceDE w:val="0"/>
        <w:autoSpaceDN w:val="0"/>
        <w:adjustRightInd w:val="0"/>
        <w:spacing w:line="276" w:lineRule="auto"/>
        <w:ind w:left="0" w:hanging="270"/>
        <w:jc w:val="both"/>
        <w:rPr>
          <w:rFonts w:ascii="Times New Roman" w:hAnsi="Times New Roman"/>
          <w:color w:val="000000"/>
          <w:sz w:val="24"/>
          <w:szCs w:val="24"/>
          <w:lang w:val="sq-AL"/>
        </w:rPr>
      </w:pPr>
      <w:r w:rsidRPr="00494C30">
        <w:rPr>
          <w:rFonts w:ascii="Times New Roman" w:hAnsi="Times New Roman"/>
          <w:color w:val="000000"/>
          <w:sz w:val="24"/>
          <w:szCs w:val="24"/>
          <w:lang w:val="sq-AL"/>
        </w:rPr>
        <w:t xml:space="preserve"> </w:t>
      </w:r>
      <w:r w:rsidR="00D34FF5" w:rsidRPr="00494C30">
        <w:rPr>
          <w:rFonts w:ascii="Times New Roman" w:hAnsi="Times New Roman"/>
          <w:color w:val="000000"/>
          <w:sz w:val="24"/>
          <w:szCs w:val="24"/>
          <w:lang w:val="sq-AL"/>
        </w:rPr>
        <w:t>P</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r efekt t</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 xml:space="preserve"> k</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tij vler</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simi t</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 xml:space="preserve"> ndikimit dhe n</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 xml:space="preserve"> munges</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 xml:space="preserve"> t</w:t>
      </w:r>
      <w:r w:rsidR="00D642E3" w:rsidRPr="00494C30">
        <w:rPr>
          <w:rFonts w:ascii="Times New Roman" w:hAnsi="Times New Roman"/>
          <w:color w:val="000000"/>
          <w:sz w:val="24"/>
          <w:szCs w:val="24"/>
          <w:lang w:val="sq-AL"/>
        </w:rPr>
        <w:t>ë</w:t>
      </w:r>
      <w:r w:rsidR="00EE5092" w:rsidRPr="00494C30">
        <w:rPr>
          <w:rFonts w:ascii="Times New Roman" w:hAnsi="Times New Roman"/>
          <w:color w:val="000000"/>
          <w:sz w:val="24"/>
          <w:szCs w:val="24"/>
          <w:lang w:val="sq-AL"/>
        </w:rPr>
        <w:t xml:space="preserve"> nd</w:t>
      </w:r>
      <w:r w:rsidR="00437F1E" w:rsidRPr="00494C30">
        <w:rPr>
          <w:rFonts w:ascii="Times New Roman" w:hAnsi="Times New Roman"/>
          <w:color w:val="000000"/>
          <w:sz w:val="24"/>
          <w:szCs w:val="24"/>
          <w:lang w:val="sq-AL"/>
        </w:rPr>
        <w:t>ë</w:t>
      </w:r>
      <w:r w:rsidR="00EE5092" w:rsidRPr="00494C30">
        <w:rPr>
          <w:rFonts w:ascii="Times New Roman" w:hAnsi="Times New Roman"/>
          <w:color w:val="000000"/>
          <w:sz w:val="24"/>
          <w:szCs w:val="24"/>
          <w:lang w:val="sq-AL"/>
        </w:rPr>
        <w:t>rhyrjes</w:t>
      </w:r>
      <w:r w:rsidR="00D34FF5" w:rsidRPr="00494C30">
        <w:rPr>
          <w:rFonts w:ascii="Times New Roman" w:hAnsi="Times New Roman"/>
          <w:color w:val="000000"/>
          <w:sz w:val="24"/>
          <w:szCs w:val="24"/>
          <w:lang w:val="sq-AL"/>
        </w:rPr>
        <w:t>, do t</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 xml:space="preserve"> ket</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 xml:space="preserve"> m</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 xml:space="preserve"> shum</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 xml:space="preserve"> persona t</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 xml:space="preserve"> cil</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ve do t’ju mohohet e drejta p</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r t’u regjistruar n</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 xml:space="preserve"> zyrat e gjendjes civile, pavar</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sisht se me dekret presi</w:t>
      </w:r>
      <w:r w:rsidR="00AE42B2" w:rsidRPr="00494C30">
        <w:rPr>
          <w:rFonts w:ascii="Times New Roman" w:hAnsi="Times New Roman"/>
          <w:color w:val="000000"/>
          <w:sz w:val="24"/>
          <w:szCs w:val="24"/>
          <w:lang w:val="sq-AL"/>
        </w:rPr>
        <w:t>d</w:t>
      </w:r>
      <w:r w:rsidR="00D34FF5" w:rsidRPr="00494C30">
        <w:rPr>
          <w:rFonts w:ascii="Times New Roman" w:hAnsi="Times New Roman"/>
          <w:color w:val="000000"/>
          <w:sz w:val="24"/>
          <w:szCs w:val="24"/>
          <w:lang w:val="sq-AL"/>
        </w:rPr>
        <w:t>encial kan</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 xml:space="preserve"> fituar shtet</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sin</w:t>
      </w:r>
      <w:r w:rsidR="00D642E3" w:rsidRPr="00494C30">
        <w:rPr>
          <w:rFonts w:ascii="Times New Roman" w:hAnsi="Times New Roman"/>
          <w:color w:val="000000"/>
          <w:sz w:val="24"/>
          <w:szCs w:val="24"/>
          <w:lang w:val="sq-AL"/>
        </w:rPr>
        <w:t>ë</w:t>
      </w:r>
      <w:r w:rsidR="00D34FF5" w:rsidRPr="00494C30">
        <w:rPr>
          <w:rFonts w:ascii="Times New Roman" w:hAnsi="Times New Roman"/>
          <w:color w:val="000000"/>
          <w:sz w:val="24"/>
          <w:szCs w:val="24"/>
          <w:lang w:val="sq-AL"/>
        </w:rPr>
        <w:t xml:space="preserve"> shqiptare. </w:t>
      </w:r>
      <w:r w:rsidR="003B46BC" w:rsidRPr="00494C30">
        <w:rPr>
          <w:rFonts w:ascii="Times New Roman" w:hAnsi="Times New Roman"/>
          <w:color w:val="000000"/>
          <w:sz w:val="24"/>
          <w:szCs w:val="24"/>
          <w:lang w:val="sq-AL"/>
        </w:rPr>
        <w:t>Gjithashtu,</w:t>
      </w:r>
      <w:r w:rsidR="00D604EE" w:rsidRPr="00494C30">
        <w:rPr>
          <w:rFonts w:ascii="Times New Roman" w:hAnsi="Times New Roman"/>
          <w:color w:val="000000"/>
          <w:sz w:val="24"/>
          <w:szCs w:val="24"/>
          <w:lang w:val="sq-AL"/>
        </w:rPr>
        <w:t xml:space="preserve"> edhe</w:t>
      </w:r>
      <w:r w:rsidR="003B46BC" w:rsidRPr="00494C30">
        <w:rPr>
          <w:rFonts w:ascii="Times New Roman" w:hAnsi="Times New Roman"/>
          <w:color w:val="000000"/>
          <w:sz w:val="24"/>
          <w:szCs w:val="24"/>
          <w:lang w:val="sq-AL"/>
        </w:rPr>
        <w:t xml:space="preserve"> </w:t>
      </w:r>
      <w:r w:rsidR="00D604EE" w:rsidRPr="00494C30">
        <w:rPr>
          <w:rFonts w:ascii="Times New Roman" w:hAnsi="Times New Roman"/>
          <w:color w:val="000000"/>
          <w:sz w:val="24"/>
          <w:szCs w:val="24"/>
          <w:lang w:val="sq-AL"/>
        </w:rPr>
        <w:t>persona</w:t>
      </w:r>
      <w:r w:rsidR="003B46BC" w:rsidRPr="00494C30">
        <w:rPr>
          <w:rFonts w:ascii="Times New Roman" w:hAnsi="Times New Roman"/>
          <w:color w:val="000000"/>
          <w:sz w:val="24"/>
          <w:szCs w:val="24"/>
          <w:lang w:val="sq-AL"/>
        </w:rPr>
        <w:t>t</w:t>
      </w:r>
      <w:r w:rsidR="00D604EE" w:rsidRPr="00494C30">
        <w:rPr>
          <w:rFonts w:ascii="Times New Roman" w:hAnsi="Times New Roman"/>
          <w:color w:val="000000"/>
          <w:sz w:val="24"/>
          <w:szCs w:val="24"/>
          <w:lang w:val="sq-AL"/>
        </w:rPr>
        <w:t xml:space="preserve"> q</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jan</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pjes</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e di</w:t>
      </w:r>
      <w:r w:rsidR="00F6433D" w:rsidRPr="00494C30">
        <w:rPr>
          <w:rFonts w:ascii="Times New Roman" w:hAnsi="Times New Roman"/>
          <w:color w:val="000000"/>
          <w:sz w:val="24"/>
          <w:szCs w:val="24"/>
          <w:lang w:val="sq-AL"/>
        </w:rPr>
        <w:t>a</w:t>
      </w:r>
      <w:r w:rsidR="00D604EE" w:rsidRPr="00494C30">
        <w:rPr>
          <w:rFonts w:ascii="Times New Roman" w:hAnsi="Times New Roman"/>
          <w:color w:val="000000"/>
          <w:sz w:val="24"/>
          <w:szCs w:val="24"/>
          <w:lang w:val="sq-AL"/>
        </w:rPr>
        <w:t>spor</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s shqiptare, nuk do t</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ken</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garancin</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ligjore p</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r t</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fituar shtet</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sin</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shqiptare. </w:t>
      </w:r>
      <w:r w:rsidR="003B46BC" w:rsidRPr="00494C30">
        <w:rPr>
          <w:rFonts w:ascii="Times New Roman" w:hAnsi="Times New Roman"/>
          <w:color w:val="000000"/>
          <w:sz w:val="24"/>
          <w:szCs w:val="24"/>
          <w:lang w:val="sq-AL"/>
        </w:rPr>
        <w:t xml:space="preserve">Po ashtu, </w:t>
      </w:r>
      <w:r w:rsidR="00D604EE" w:rsidRPr="00494C30">
        <w:rPr>
          <w:rFonts w:ascii="Times New Roman" w:hAnsi="Times New Roman"/>
          <w:color w:val="000000"/>
          <w:sz w:val="24"/>
          <w:szCs w:val="24"/>
          <w:lang w:val="sq-AL"/>
        </w:rPr>
        <w:t>mosnd</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rhyrja p</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r t</w:t>
      </w:r>
      <w:r w:rsidR="00D642E3" w:rsidRPr="00494C30">
        <w:rPr>
          <w:rFonts w:ascii="Times New Roman" w:hAnsi="Times New Roman"/>
          <w:color w:val="000000"/>
          <w:sz w:val="24"/>
          <w:szCs w:val="24"/>
          <w:lang w:val="sq-AL"/>
        </w:rPr>
        <w:t>ë</w:t>
      </w:r>
      <w:r w:rsidR="003B46BC" w:rsidRPr="00494C30">
        <w:rPr>
          <w:rFonts w:ascii="Times New Roman" w:hAnsi="Times New Roman"/>
          <w:color w:val="000000"/>
          <w:sz w:val="24"/>
          <w:szCs w:val="24"/>
          <w:lang w:val="sq-AL"/>
        </w:rPr>
        <w:t xml:space="preserve"> rregulluar ç</w:t>
      </w:r>
      <w:r w:rsidR="00FF7D41" w:rsidRPr="00494C30">
        <w:rPr>
          <w:rFonts w:ascii="Times New Roman" w:hAnsi="Times New Roman"/>
          <w:color w:val="000000"/>
          <w:sz w:val="24"/>
          <w:szCs w:val="24"/>
          <w:lang w:val="sq-AL"/>
        </w:rPr>
        <w:t>ë</w:t>
      </w:r>
      <w:r w:rsidR="003B46BC" w:rsidRPr="00494C30">
        <w:rPr>
          <w:rFonts w:ascii="Times New Roman" w:hAnsi="Times New Roman"/>
          <w:color w:val="000000"/>
          <w:sz w:val="24"/>
          <w:szCs w:val="24"/>
          <w:lang w:val="sq-AL"/>
        </w:rPr>
        <w:t>shtjen e dh</w:t>
      </w:r>
      <w:r w:rsidR="00FF7D41" w:rsidRPr="00494C30">
        <w:rPr>
          <w:rFonts w:ascii="Times New Roman" w:hAnsi="Times New Roman"/>
          <w:color w:val="000000"/>
          <w:sz w:val="24"/>
          <w:szCs w:val="24"/>
          <w:lang w:val="sq-AL"/>
        </w:rPr>
        <w:t>ë</w:t>
      </w:r>
      <w:r w:rsidR="003B46BC" w:rsidRPr="00494C30">
        <w:rPr>
          <w:rFonts w:ascii="Times New Roman" w:hAnsi="Times New Roman"/>
          <w:color w:val="000000"/>
          <w:sz w:val="24"/>
          <w:szCs w:val="24"/>
          <w:lang w:val="sq-AL"/>
        </w:rPr>
        <w:t>nies s</w:t>
      </w:r>
      <w:r w:rsidR="00FF7D41" w:rsidRPr="00494C30">
        <w:rPr>
          <w:rFonts w:ascii="Times New Roman" w:hAnsi="Times New Roman"/>
          <w:color w:val="000000"/>
          <w:sz w:val="24"/>
          <w:szCs w:val="24"/>
          <w:lang w:val="sq-AL"/>
        </w:rPr>
        <w:t>ë</w:t>
      </w:r>
      <w:r w:rsidR="003B46BC" w:rsidRPr="00494C30">
        <w:rPr>
          <w:rFonts w:ascii="Times New Roman" w:hAnsi="Times New Roman"/>
          <w:color w:val="000000"/>
          <w:sz w:val="24"/>
          <w:szCs w:val="24"/>
          <w:lang w:val="sq-AL"/>
        </w:rPr>
        <w:t xml:space="preserve"> shtet</w:t>
      </w:r>
      <w:r w:rsidR="00FF7D41" w:rsidRPr="00494C30">
        <w:rPr>
          <w:rFonts w:ascii="Times New Roman" w:hAnsi="Times New Roman"/>
          <w:color w:val="000000"/>
          <w:sz w:val="24"/>
          <w:szCs w:val="24"/>
          <w:lang w:val="sq-AL"/>
        </w:rPr>
        <w:t>ë</w:t>
      </w:r>
      <w:r w:rsidR="003B46BC" w:rsidRPr="00494C30">
        <w:rPr>
          <w:rFonts w:ascii="Times New Roman" w:hAnsi="Times New Roman"/>
          <w:color w:val="000000"/>
          <w:sz w:val="24"/>
          <w:szCs w:val="24"/>
          <w:lang w:val="sq-AL"/>
        </w:rPr>
        <w:t>sis</w:t>
      </w:r>
      <w:r w:rsidR="00FF7D41" w:rsidRPr="00494C30">
        <w:rPr>
          <w:rFonts w:ascii="Times New Roman" w:hAnsi="Times New Roman"/>
          <w:color w:val="000000"/>
          <w:sz w:val="24"/>
          <w:szCs w:val="24"/>
          <w:lang w:val="sq-AL"/>
        </w:rPr>
        <w:t>ë</w:t>
      </w:r>
      <w:r w:rsidR="003B46BC" w:rsidRPr="00494C30">
        <w:rPr>
          <w:rFonts w:ascii="Times New Roman" w:hAnsi="Times New Roman"/>
          <w:color w:val="000000"/>
          <w:sz w:val="24"/>
          <w:szCs w:val="24"/>
          <w:lang w:val="sq-AL"/>
        </w:rPr>
        <w:t xml:space="preserve"> shqiptare, duke</w:t>
      </w:r>
      <w:r w:rsidR="00D604EE" w:rsidRPr="00494C30">
        <w:rPr>
          <w:rFonts w:ascii="Times New Roman" w:hAnsi="Times New Roman"/>
          <w:color w:val="000000"/>
          <w:sz w:val="24"/>
          <w:szCs w:val="24"/>
          <w:lang w:val="sq-AL"/>
        </w:rPr>
        <w:t xml:space="preserve"> kufizuar kushtet</w:t>
      </w:r>
      <w:r w:rsidR="003B46BC" w:rsidRPr="00494C30">
        <w:rPr>
          <w:rFonts w:ascii="Times New Roman" w:hAnsi="Times New Roman"/>
          <w:color w:val="000000"/>
          <w:sz w:val="24"/>
          <w:szCs w:val="24"/>
          <w:lang w:val="sq-AL"/>
        </w:rPr>
        <w:t>/kriteret e fitimit</w:t>
      </w:r>
      <w:r w:rsidR="00D604EE" w:rsidRPr="00494C30">
        <w:rPr>
          <w:rFonts w:ascii="Times New Roman" w:hAnsi="Times New Roman"/>
          <w:color w:val="000000"/>
          <w:sz w:val="24"/>
          <w:szCs w:val="24"/>
          <w:lang w:val="sq-AL"/>
        </w:rPr>
        <w:t xml:space="preserve"> do t</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sillte</w:t>
      </w:r>
      <w:r w:rsidR="003B46BC" w:rsidRPr="00494C30">
        <w:rPr>
          <w:rFonts w:ascii="Times New Roman" w:hAnsi="Times New Roman"/>
          <w:color w:val="000000"/>
          <w:sz w:val="24"/>
          <w:szCs w:val="24"/>
          <w:lang w:val="sq-AL"/>
        </w:rPr>
        <w:t xml:space="preserve"> nj</w:t>
      </w:r>
      <w:r w:rsidR="00FF7D41" w:rsidRPr="00494C30">
        <w:rPr>
          <w:rFonts w:ascii="Times New Roman" w:hAnsi="Times New Roman"/>
          <w:color w:val="000000"/>
          <w:sz w:val="24"/>
          <w:szCs w:val="24"/>
          <w:lang w:val="sq-AL"/>
        </w:rPr>
        <w:t>ë</w:t>
      </w:r>
      <w:r w:rsidR="003B46BC" w:rsidRPr="00494C30">
        <w:rPr>
          <w:rFonts w:ascii="Times New Roman" w:hAnsi="Times New Roman"/>
          <w:color w:val="000000"/>
          <w:sz w:val="24"/>
          <w:szCs w:val="24"/>
          <w:lang w:val="sq-AL"/>
        </w:rPr>
        <w:t xml:space="preserve"> munges</w:t>
      </w:r>
      <w:r w:rsidR="00FF7D41" w:rsidRPr="00494C30">
        <w:rPr>
          <w:rFonts w:ascii="Times New Roman" w:hAnsi="Times New Roman"/>
          <w:color w:val="000000"/>
          <w:sz w:val="24"/>
          <w:szCs w:val="24"/>
          <w:lang w:val="sq-AL"/>
        </w:rPr>
        <w:t>ë</w:t>
      </w:r>
      <w:r w:rsidR="003B46BC" w:rsidRPr="00494C30">
        <w:rPr>
          <w:rFonts w:ascii="Times New Roman" w:hAnsi="Times New Roman"/>
          <w:color w:val="000000"/>
          <w:sz w:val="24"/>
          <w:szCs w:val="24"/>
          <w:lang w:val="sq-AL"/>
        </w:rPr>
        <w:t xml:space="preserve"> sigurie dhe garancie n</w:t>
      </w:r>
      <w:r w:rsidR="00FF7D41" w:rsidRPr="00494C30">
        <w:rPr>
          <w:rFonts w:ascii="Times New Roman" w:hAnsi="Times New Roman"/>
          <w:color w:val="000000"/>
          <w:sz w:val="24"/>
          <w:szCs w:val="24"/>
          <w:lang w:val="sq-AL"/>
        </w:rPr>
        <w:t>ë</w:t>
      </w:r>
      <w:r w:rsidR="003B46BC" w:rsidRPr="00494C30">
        <w:rPr>
          <w:rFonts w:ascii="Times New Roman" w:hAnsi="Times New Roman"/>
          <w:color w:val="000000"/>
          <w:sz w:val="24"/>
          <w:szCs w:val="24"/>
          <w:lang w:val="sq-AL"/>
        </w:rPr>
        <w:t xml:space="preserve"> zhvillimin ekonomik t</w:t>
      </w:r>
      <w:r w:rsidR="00FF7D41" w:rsidRPr="00494C30">
        <w:rPr>
          <w:rFonts w:ascii="Times New Roman" w:hAnsi="Times New Roman"/>
          <w:color w:val="000000"/>
          <w:sz w:val="24"/>
          <w:szCs w:val="24"/>
          <w:lang w:val="sq-AL"/>
        </w:rPr>
        <w:t>ë</w:t>
      </w:r>
      <w:r w:rsidR="003B46BC" w:rsidRPr="00494C30">
        <w:rPr>
          <w:rFonts w:ascii="Times New Roman" w:hAnsi="Times New Roman"/>
          <w:color w:val="000000"/>
          <w:sz w:val="24"/>
          <w:szCs w:val="24"/>
          <w:lang w:val="sq-AL"/>
        </w:rPr>
        <w:t xml:space="preserve"> vend</w:t>
      </w:r>
      <w:r w:rsidRPr="00494C30">
        <w:rPr>
          <w:rFonts w:ascii="Times New Roman" w:hAnsi="Times New Roman"/>
          <w:color w:val="000000"/>
          <w:sz w:val="24"/>
          <w:szCs w:val="24"/>
          <w:lang w:val="sq-AL"/>
        </w:rPr>
        <w:t>it n</w:t>
      </w:r>
      <w:r w:rsidR="00FF7D41"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p</w:t>
      </w:r>
      <w:r w:rsidR="00FF7D41"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rmjet k</w:t>
      </w:r>
      <w:r w:rsidR="00FF7D41"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tyre investimeve</w:t>
      </w:r>
      <w:r w:rsidR="003B46BC" w:rsidRPr="00494C30">
        <w:rPr>
          <w:rFonts w:ascii="Times New Roman" w:hAnsi="Times New Roman"/>
          <w:color w:val="000000"/>
          <w:sz w:val="24"/>
          <w:szCs w:val="24"/>
          <w:lang w:val="sq-AL"/>
        </w:rPr>
        <w:t xml:space="preserve"> (n</w:t>
      </w:r>
      <w:r w:rsidR="00FF7D41" w:rsidRPr="00494C30">
        <w:rPr>
          <w:rFonts w:ascii="Times New Roman" w:hAnsi="Times New Roman"/>
          <w:color w:val="000000"/>
          <w:sz w:val="24"/>
          <w:szCs w:val="24"/>
          <w:lang w:val="sq-AL"/>
        </w:rPr>
        <w:t>ë</w:t>
      </w:r>
      <w:r w:rsidR="003B46BC" w:rsidRPr="00494C30">
        <w:rPr>
          <w:rFonts w:ascii="Times New Roman" w:hAnsi="Times New Roman"/>
          <w:color w:val="000000"/>
          <w:sz w:val="24"/>
          <w:szCs w:val="24"/>
          <w:lang w:val="sq-AL"/>
        </w:rPr>
        <w:t xml:space="preserve"> veçanti</w:t>
      </w:r>
      <w:r w:rsidR="00BF3D13" w:rsidRPr="00494C30">
        <w:rPr>
          <w:rFonts w:ascii="Times New Roman" w:hAnsi="Times New Roman"/>
          <w:color w:val="000000"/>
          <w:sz w:val="24"/>
          <w:szCs w:val="24"/>
          <w:lang w:val="sq-AL"/>
        </w:rPr>
        <w:t>,</w:t>
      </w:r>
      <w:r w:rsidR="003B46BC" w:rsidRPr="00494C30">
        <w:rPr>
          <w:rFonts w:ascii="Times New Roman" w:hAnsi="Times New Roman"/>
          <w:color w:val="000000"/>
          <w:sz w:val="24"/>
          <w:szCs w:val="24"/>
          <w:lang w:val="sq-AL"/>
        </w:rPr>
        <w:t xml:space="preserve"> mungesa e</w:t>
      </w:r>
      <w:r w:rsidR="00D604EE" w:rsidRPr="00494C30">
        <w:rPr>
          <w:rFonts w:ascii="Times New Roman" w:hAnsi="Times New Roman"/>
          <w:color w:val="000000"/>
          <w:sz w:val="24"/>
          <w:szCs w:val="24"/>
          <w:lang w:val="sq-AL"/>
        </w:rPr>
        <w:t xml:space="preserve"> kontrolli</w:t>
      </w:r>
      <w:r w:rsidR="003B46BC" w:rsidRPr="00494C30">
        <w:rPr>
          <w:rFonts w:ascii="Times New Roman" w:hAnsi="Times New Roman"/>
          <w:color w:val="000000"/>
          <w:sz w:val="24"/>
          <w:szCs w:val="24"/>
          <w:lang w:val="sq-AL"/>
        </w:rPr>
        <w:t>t</w:t>
      </w:r>
      <w:r w:rsidR="00D604EE" w:rsidRPr="00494C30">
        <w:rPr>
          <w:rFonts w:ascii="Times New Roman" w:hAnsi="Times New Roman"/>
          <w:color w:val="000000"/>
          <w:sz w:val="24"/>
          <w:szCs w:val="24"/>
          <w:lang w:val="sq-AL"/>
        </w:rPr>
        <w:t xml:space="preserve"> nga strukturat p</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rgjegj</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se n</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k</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t</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sektor</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kaq t</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r</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nd</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sish</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m. </w:t>
      </w:r>
    </w:p>
    <w:p w14:paraId="569BC49D" w14:textId="77777777" w:rsidR="003B46BC" w:rsidRPr="00494C30" w:rsidRDefault="003B46BC" w:rsidP="00494C30">
      <w:pPr>
        <w:autoSpaceDE w:val="0"/>
        <w:autoSpaceDN w:val="0"/>
        <w:adjustRightInd w:val="0"/>
        <w:spacing w:line="276" w:lineRule="auto"/>
        <w:jc w:val="both"/>
        <w:rPr>
          <w:rFonts w:ascii="Times New Roman" w:hAnsi="Times New Roman"/>
          <w:color w:val="000000"/>
          <w:sz w:val="24"/>
          <w:szCs w:val="24"/>
          <w:lang w:val="sq-AL"/>
        </w:rPr>
      </w:pPr>
    </w:p>
    <w:p w14:paraId="0A22954F" w14:textId="2E43A8A7" w:rsidR="002C7EE3" w:rsidRPr="00494C30" w:rsidRDefault="00D604EE" w:rsidP="00494C30">
      <w:pPr>
        <w:autoSpaceDE w:val="0"/>
        <w:autoSpaceDN w:val="0"/>
        <w:adjustRightInd w:val="0"/>
        <w:spacing w:line="276" w:lineRule="auto"/>
        <w:jc w:val="both"/>
        <w:rPr>
          <w:rFonts w:ascii="Times New Roman" w:hAnsi="Times New Roman"/>
          <w:color w:val="000000"/>
          <w:sz w:val="24"/>
          <w:szCs w:val="24"/>
          <w:lang w:val="sq-AL"/>
        </w:rPr>
      </w:pPr>
      <w:r w:rsidRPr="00494C30">
        <w:rPr>
          <w:rFonts w:ascii="Times New Roman" w:hAnsi="Times New Roman"/>
          <w:color w:val="000000"/>
          <w:sz w:val="24"/>
          <w:szCs w:val="24"/>
          <w:lang w:val="sq-AL"/>
        </w:rPr>
        <w:t>Mosnd</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rhyrja e politik</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s do 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shoq</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rohej me ndikime sociale negative, n</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veçanti p</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r shqiptar</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t e lindur jasht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territorit 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RSH</w:t>
      </w:r>
      <w:r w:rsidR="00712598" w:rsidRPr="00494C30">
        <w:rPr>
          <w:rFonts w:ascii="Times New Roman" w:hAnsi="Times New Roman"/>
          <w:color w:val="000000"/>
          <w:sz w:val="24"/>
          <w:szCs w:val="24"/>
          <w:lang w:val="sq-AL"/>
        </w:rPr>
        <w:t>-s</w:t>
      </w:r>
      <w:r w:rsidR="00FF7D41"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cil</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ve </w:t>
      </w:r>
      <w:proofErr w:type="spellStart"/>
      <w:r w:rsidRPr="00494C30">
        <w:rPr>
          <w:rFonts w:ascii="Times New Roman" w:hAnsi="Times New Roman"/>
          <w:color w:val="000000"/>
          <w:sz w:val="24"/>
          <w:szCs w:val="24"/>
          <w:lang w:val="sq-AL"/>
        </w:rPr>
        <w:t>i</w:t>
      </w:r>
      <w:r w:rsidR="00712598" w:rsidRPr="00494C30">
        <w:rPr>
          <w:rFonts w:ascii="Times New Roman" w:hAnsi="Times New Roman"/>
          <w:color w:val="000000"/>
          <w:sz w:val="24"/>
          <w:szCs w:val="24"/>
          <w:lang w:val="sq-AL"/>
        </w:rPr>
        <w:t>’</w:t>
      </w:r>
      <w:r w:rsidRPr="00494C30">
        <w:rPr>
          <w:rFonts w:ascii="Times New Roman" w:hAnsi="Times New Roman"/>
          <w:color w:val="000000"/>
          <w:sz w:val="24"/>
          <w:szCs w:val="24"/>
          <w:lang w:val="sq-AL"/>
        </w:rPr>
        <w:t>u</w:t>
      </w:r>
      <w:proofErr w:type="spellEnd"/>
      <w:r w:rsidRPr="00494C30">
        <w:rPr>
          <w:rFonts w:ascii="Times New Roman" w:hAnsi="Times New Roman"/>
          <w:color w:val="000000"/>
          <w:sz w:val="24"/>
          <w:szCs w:val="24"/>
          <w:lang w:val="sq-AL"/>
        </w:rPr>
        <w:t xml:space="preserve"> </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sht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mohuar ushtrimi i disa 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drejtave q</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lidhen me shtet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sin</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shqiptare. Po k</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shtu</w:t>
      </w:r>
      <w:r w:rsidR="00712598" w:rsidRPr="00494C30">
        <w:rPr>
          <w:rFonts w:ascii="Times New Roman" w:hAnsi="Times New Roman"/>
          <w:color w:val="000000"/>
          <w:sz w:val="24"/>
          <w:szCs w:val="24"/>
          <w:lang w:val="sq-AL"/>
        </w:rPr>
        <w:t>,</w:t>
      </w:r>
      <w:r w:rsidRPr="00494C30">
        <w:rPr>
          <w:rFonts w:ascii="Times New Roman" w:hAnsi="Times New Roman"/>
          <w:color w:val="000000"/>
          <w:sz w:val="24"/>
          <w:szCs w:val="24"/>
          <w:lang w:val="sq-AL"/>
        </w:rPr>
        <w:t xml:space="preserve"> edhe mungesa e garancis</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ligjore p</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r t’ju njohur shtet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sia shqiptare paraardh</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sve 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cil</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t duan 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mbajn</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lidhje me shtetin e origjin</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s. Ndikimet sociale, n</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m</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nyr</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indir</w:t>
      </w:r>
      <w:r w:rsidR="00AE42B2" w:rsidRPr="00494C30">
        <w:rPr>
          <w:rFonts w:ascii="Times New Roman" w:hAnsi="Times New Roman"/>
          <w:color w:val="000000"/>
          <w:sz w:val="24"/>
          <w:szCs w:val="24"/>
          <w:lang w:val="sq-AL"/>
        </w:rPr>
        <w:t>e</w:t>
      </w:r>
      <w:r w:rsidRPr="00494C30">
        <w:rPr>
          <w:rFonts w:ascii="Times New Roman" w:hAnsi="Times New Roman"/>
          <w:color w:val="000000"/>
          <w:sz w:val="24"/>
          <w:szCs w:val="24"/>
          <w:lang w:val="sq-AL"/>
        </w:rPr>
        <w:t>kte  shoq</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rohen me efekte ekonomike negative. </w:t>
      </w:r>
    </w:p>
    <w:p w14:paraId="2CC858D3" w14:textId="2842ACC2" w:rsidR="00D604EE" w:rsidRPr="00494C30" w:rsidRDefault="00D604EE" w:rsidP="00494C30">
      <w:pPr>
        <w:autoSpaceDE w:val="0"/>
        <w:autoSpaceDN w:val="0"/>
        <w:adjustRightInd w:val="0"/>
        <w:spacing w:line="276" w:lineRule="auto"/>
        <w:jc w:val="both"/>
        <w:rPr>
          <w:rFonts w:ascii="Times New Roman" w:hAnsi="Times New Roman"/>
          <w:color w:val="000000"/>
          <w:sz w:val="24"/>
          <w:szCs w:val="24"/>
          <w:lang w:val="sq-AL"/>
        </w:rPr>
      </w:pPr>
    </w:p>
    <w:p w14:paraId="20EA4759" w14:textId="46FBE6DA" w:rsidR="00D604EE" w:rsidRPr="00494C30" w:rsidRDefault="00712598" w:rsidP="00494C30">
      <w:pPr>
        <w:pStyle w:val="ListParagraph"/>
        <w:numPr>
          <w:ilvl w:val="0"/>
          <w:numId w:val="21"/>
        </w:numPr>
        <w:autoSpaceDE w:val="0"/>
        <w:autoSpaceDN w:val="0"/>
        <w:adjustRightInd w:val="0"/>
        <w:spacing w:line="276" w:lineRule="auto"/>
        <w:ind w:left="0" w:hanging="180"/>
        <w:jc w:val="both"/>
        <w:rPr>
          <w:rFonts w:ascii="Times New Roman" w:hAnsi="Times New Roman"/>
          <w:color w:val="000000"/>
          <w:sz w:val="24"/>
          <w:szCs w:val="24"/>
          <w:lang w:val="sq-AL"/>
        </w:rPr>
      </w:pPr>
      <w:r w:rsidRPr="00494C30">
        <w:rPr>
          <w:rFonts w:ascii="Times New Roman" w:hAnsi="Times New Roman"/>
          <w:color w:val="000000"/>
          <w:sz w:val="24"/>
          <w:szCs w:val="24"/>
          <w:lang w:val="sq-AL"/>
        </w:rPr>
        <w:t xml:space="preserve"> </w:t>
      </w:r>
      <w:r w:rsidR="00D604EE" w:rsidRPr="00494C30">
        <w:rPr>
          <w:rFonts w:ascii="Times New Roman" w:hAnsi="Times New Roman"/>
          <w:color w:val="000000"/>
          <w:sz w:val="24"/>
          <w:szCs w:val="24"/>
          <w:lang w:val="sq-AL"/>
        </w:rPr>
        <w:t>Propozimi i politik</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s, n</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p</w:t>
      </w:r>
      <w:r w:rsidR="00D642E3" w:rsidRPr="00494C30">
        <w:rPr>
          <w:rFonts w:ascii="Times New Roman" w:hAnsi="Times New Roman"/>
          <w:color w:val="000000"/>
          <w:sz w:val="24"/>
          <w:szCs w:val="24"/>
          <w:lang w:val="sq-AL"/>
        </w:rPr>
        <w:t>ër</w:t>
      </w:r>
      <w:r w:rsidR="00D604EE" w:rsidRPr="00494C30">
        <w:rPr>
          <w:rFonts w:ascii="Times New Roman" w:hAnsi="Times New Roman"/>
          <w:color w:val="000000"/>
          <w:sz w:val="24"/>
          <w:szCs w:val="24"/>
          <w:lang w:val="sq-AL"/>
        </w:rPr>
        <w:t>mjet</w:t>
      </w:r>
      <w:r w:rsidR="0023310F" w:rsidRPr="00494C30">
        <w:rPr>
          <w:rFonts w:ascii="Times New Roman" w:hAnsi="Times New Roman"/>
          <w:color w:val="000000"/>
          <w:sz w:val="24"/>
          <w:szCs w:val="24"/>
          <w:lang w:val="sq-AL"/>
        </w:rPr>
        <w:t xml:space="preserve"> </w:t>
      </w:r>
      <w:r w:rsidR="00D604EE" w:rsidRPr="00494C30">
        <w:rPr>
          <w:rFonts w:ascii="Times New Roman" w:hAnsi="Times New Roman"/>
          <w:color w:val="000000"/>
          <w:sz w:val="24"/>
          <w:szCs w:val="24"/>
          <w:lang w:val="sq-AL"/>
        </w:rPr>
        <w:t>k</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tij projektligji do t</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shoq</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rohet me ndikime sociale dhe ekon</w:t>
      </w:r>
      <w:r w:rsidR="0023310F" w:rsidRPr="00494C30">
        <w:rPr>
          <w:rFonts w:ascii="Times New Roman" w:hAnsi="Times New Roman"/>
          <w:color w:val="000000"/>
          <w:sz w:val="24"/>
          <w:szCs w:val="24"/>
          <w:lang w:val="sq-AL"/>
        </w:rPr>
        <w:t>o</w:t>
      </w:r>
      <w:r w:rsidR="00D604EE" w:rsidRPr="00494C30">
        <w:rPr>
          <w:rFonts w:ascii="Times New Roman" w:hAnsi="Times New Roman"/>
          <w:color w:val="000000"/>
          <w:sz w:val="24"/>
          <w:szCs w:val="24"/>
          <w:lang w:val="sq-AL"/>
        </w:rPr>
        <w:t>mike pozitive. Rritje t</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numrit t</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popullsis</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w:t>
      </w:r>
      <w:r w:rsidR="0023310F" w:rsidRPr="00494C30">
        <w:rPr>
          <w:rFonts w:ascii="Times New Roman" w:hAnsi="Times New Roman"/>
          <w:color w:val="000000"/>
          <w:sz w:val="24"/>
          <w:szCs w:val="24"/>
          <w:lang w:val="sq-AL"/>
        </w:rPr>
        <w:t xml:space="preserve"> integrimi i personave me status refugjati apo mbrojtje plot</w:t>
      </w:r>
      <w:r w:rsidR="00D642E3" w:rsidRPr="00494C30">
        <w:rPr>
          <w:rFonts w:ascii="Times New Roman" w:hAnsi="Times New Roman"/>
          <w:color w:val="000000"/>
          <w:sz w:val="24"/>
          <w:szCs w:val="24"/>
          <w:lang w:val="sq-AL"/>
        </w:rPr>
        <w:t>ë</w:t>
      </w:r>
      <w:r w:rsidR="0023310F" w:rsidRPr="00494C30">
        <w:rPr>
          <w:rFonts w:ascii="Times New Roman" w:hAnsi="Times New Roman"/>
          <w:color w:val="000000"/>
          <w:sz w:val="24"/>
          <w:szCs w:val="24"/>
          <w:lang w:val="sq-AL"/>
        </w:rPr>
        <w:t>suese;</w:t>
      </w:r>
      <w:r w:rsidR="00D604EE" w:rsidRPr="00494C30">
        <w:rPr>
          <w:rFonts w:ascii="Times New Roman" w:hAnsi="Times New Roman"/>
          <w:color w:val="000000"/>
          <w:sz w:val="24"/>
          <w:szCs w:val="24"/>
          <w:lang w:val="sq-AL"/>
        </w:rPr>
        <w:t xml:space="preserve"> zhvillim ekonomik t</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vendit duke kufizuar dh</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nien e shtet</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sis</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 p</w:t>
      </w:r>
      <w:r w:rsidR="00D642E3" w:rsidRPr="00494C30">
        <w:rPr>
          <w:rFonts w:ascii="Times New Roman" w:hAnsi="Times New Roman"/>
          <w:color w:val="000000"/>
          <w:sz w:val="24"/>
          <w:szCs w:val="24"/>
          <w:lang w:val="sq-AL"/>
        </w:rPr>
        <w:t>ë</w:t>
      </w:r>
      <w:r w:rsidR="00D604EE" w:rsidRPr="00494C30">
        <w:rPr>
          <w:rFonts w:ascii="Times New Roman" w:hAnsi="Times New Roman"/>
          <w:color w:val="000000"/>
          <w:sz w:val="24"/>
          <w:szCs w:val="24"/>
          <w:lang w:val="sq-AL"/>
        </w:rPr>
        <w:t xml:space="preserve">r investime strategjike </w:t>
      </w:r>
      <w:r w:rsidR="006B48D1" w:rsidRPr="00494C30">
        <w:rPr>
          <w:rFonts w:ascii="Times New Roman" w:hAnsi="Times New Roman"/>
          <w:color w:val="000000"/>
          <w:sz w:val="24"/>
          <w:szCs w:val="24"/>
          <w:lang w:val="sq-AL"/>
        </w:rPr>
        <w:t>vet</w:t>
      </w:r>
      <w:r w:rsidR="00D642E3" w:rsidRPr="00494C30">
        <w:rPr>
          <w:rFonts w:ascii="Times New Roman" w:hAnsi="Times New Roman"/>
          <w:color w:val="000000"/>
          <w:sz w:val="24"/>
          <w:szCs w:val="24"/>
          <w:lang w:val="sq-AL"/>
        </w:rPr>
        <w:t>ë</w:t>
      </w:r>
      <w:r w:rsidR="006B48D1" w:rsidRPr="00494C30">
        <w:rPr>
          <w:rFonts w:ascii="Times New Roman" w:hAnsi="Times New Roman"/>
          <w:color w:val="000000"/>
          <w:sz w:val="24"/>
          <w:szCs w:val="24"/>
          <w:lang w:val="sq-AL"/>
        </w:rPr>
        <w:t>m atyre subjekteve q</w:t>
      </w:r>
      <w:r w:rsidR="00D642E3" w:rsidRPr="00494C30">
        <w:rPr>
          <w:rFonts w:ascii="Times New Roman" w:hAnsi="Times New Roman"/>
          <w:color w:val="000000"/>
          <w:sz w:val="24"/>
          <w:szCs w:val="24"/>
          <w:lang w:val="sq-AL"/>
        </w:rPr>
        <w:t>ë</w:t>
      </w:r>
      <w:r w:rsidR="006B48D1" w:rsidRPr="00494C30">
        <w:rPr>
          <w:rFonts w:ascii="Times New Roman" w:hAnsi="Times New Roman"/>
          <w:color w:val="000000"/>
          <w:sz w:val="24"/>
          <w:szCs w:val="24"/>
          <w:lang w:val="sq-AL"/>
        </w:rPr>
        <w:t xml:space="preserve"> realisht dhe objektivisht plot</w:t>
      </w:r>
      <w:r w:rsidR="00AE42B2" w:rsidRPr="00494C30">
        <w:rPr>
          <w:rFonts w:ascii="Times New Roman" w:hAnsi="Times New Roman"/>
          <w:color w:val="000000"/>
          <w:sz w:val="24"/>
          <w:szCs w:val="24"/>
          <w:lang w:val="sq-AL"/>
        </w:rPr>
        <w:t>ë</w:t>
      </w:r>
      <w:r w:rsidR="006B48D1" w:rsidRPr="00494C30">
        <w:rPr>
          <w:rFonts w:ascii="Times New Roman" w:hAnsi="Times New Roman"/>
          <w:color w:val="000000"/>
          <w:sz w:val="24"/>
          <w:szCs w:val="24"/>
          <w:lang w:val="sq-AL"/>
        </w:rPr>
        <w:t>sojn</w:t>
      </w:r>
      <w:r w:rsidR="00D642E3" w:rsidRPr="00494C30">
        <w:rPr>
          <w:rFonts w:ascii="Times New Roman" w:hAnsi="Times New Roman"/>
          <w:color w:val="000000"/>
          <w:sz w:val="24"/>
          <w:szCs w:val="24"/>
          <w:lang w:val="sq-AL"/>
        </w:rPr>
        <w:t>ë</w:t>
      </w:r>
      <w:r w:rsidR="006B48D1" w:rsidRPr="00494C30">
        <w:rPr>
          <w:rFonts w:ascii="Times New Roman" w:hAnsi="Times New Roman"/>
          <w:color w:val="000000"/>
          <w:sz w:val="24"/>
          <w:szCs w:val="24"/>
          <w:lang w:val="sq-AL"/>
        </w:rPr>
        <w:t xml:space="preserve"> kriteret</w:t>
      </w:r>
      <w:r w:rsidR="004E019D" w:rsidRPr="00494C30">
        <w:rPr>
          <w:rFonts w:ascii="Times New Roman" w:hAnsi="Times New Roman"/>
          <w:color w:val="000000"/>
          <w:sz w:val="24"/>
          <w:szCs w:val="24"/>
          <w:lang w:val="sq-AL"/>
        </w:rPr>
        <w:t>, si</w:t>
      </w:r>
      <w:r w:rsidR="006B48D1" w:rsidRPr="00494C30">
        <w:rPr>
          <w:rFonts w:ascii="Times New Roman" w:hAnsi="Times New Roman"/>
          <w:color w:val="000000"/>
          <w:sz w:val="24"/>
          <w:szCs w:val="24"/>
          <w:lang w:val="sq-AL"/>
        </w:rPr>
        <w:t xml:space="preserve"> dhe </w:t>
      </w:r>
      <w:r w:rsidR="00AE42B2" w:rsidRPr="00494C30">
        <w:rPr>
          <w:rFonts w:ascii="Times New Roman" w:hAnsi="Times New Roman"/>
          <w:color w:val="000000"/>
          <w:sz w:val="24"/>
          <w:szCs w:val="24"/>
          <w:lang w:val="sq-AL"/>
        </w:rPr>
        <w:t>punë</w:t>
      </w:r>
      <w:r w:rsidR="006B48D1" w:rsidRPr="00494C30">
        <w:rPr>
          <w:rFonts w:ascii="Times New Roman" w:hAnsi="Times New Roman"/>
          <w:color w:val="000000"/>
          <w:sz w:val="24"/>
          <w:szCs w:val="24"/>
          <w:lang w:val="sq-AL"/>
        </w:rPr>
        <w:t>sojn</w:t>
      </w:r>
      <w:r w:rsidR="00D642E3" w:rsidRPr="00494C30">
        <w:rPr>
          <w:rFonts w:ascii="Times New Roman" w:hAnsi="Times New Roman"/>
          <w:color w:val="000000"/>
          <w:sz w:val="24"/>
          <w:szCs w:val="24"/>
          <w:lang w:val="sq-AL"/>
        </w:rPr>
        <w:t>ë</w:t>
      </w:r>
      <w:r w:rsidR="006B48D1" w:rsidRPr="00494C30">
        <w:rPr>
          <w:rFonts w:ascii="Times New Roman" w:hAnsi="Times New Roman"/>
          <w:color w:val="000000"/>
          <w:sz w:val="24"/>
          <w:szCs w:val="24"/>
          <w:lang w:val="sq-AL"/>
        </w:rPr>
        <w:t xml:space="preserve"> nj</w:t>
      </w:r>
      <w:r w:rsidR="00D642E3" w:rsidRPr="00494C30">
        <w:rPr>
          <w:rFonts w:ascii="Times New Roman" w:hAnsi="Times New Roman"/>
          <w:color w:val="000000"/>
          <w:sz w:val="24"/>
          <w:szCs w:val="24"/>
          <w:lang w:val="sq-AL"/>
        </w:rPr>
        <w:t>ë</w:t>
      </w:r>
      <w:r w:rsidR="006B48D1" w:rsidRPr="00494C30">
        <w:rPr>
          <w:rFonts w:ascii="Times New Roman" w:hAnsi="Times New Roman"/>
          <w:color w:val="000000"/>
          <w:sz w:val="24"/>
          <w:szCs w:val="24"/>
          <w:lang w:val="sq-AL"/>
        </w:rPr>
        <w:t xml:space="preserve"> num</w:t>
      </w:r>
      <w:r w:rsidR="00D642E3" w:rsidRPr="00494C30">
        <w:rPr>
          <w:rFonts w:ascii="Times New Roman" w:hAnsi="Times New Roman"/>
          <w:color w:val="000000"/>
          <w:sz w:val="24"/>
          <w:szCs w:val="24"/>
          <w:lang w:val="sq-AL"/>
        </w:rPr>
        <w:t>ë</w:t>
      </w:r>
      <w:r w:rsidR="006B48D1" w:rsidRPr="00494C30">
        <w:rPr>
          <w:rFonts w:ascii="Times New Roman" w:hAnsi="Times New Roman"/>
          <w:color w:val="000000"/>
          <w:sz w:val="24"/>
          <w:szCs w:val="24"/>
          <w:lang w:val="sq-AL"/>
        </w:rPr>
        <w:t>r t</w:t>
      </w:r>
      <w:r w:rsidR="00D642E3" w:rsidRPr="00494C30">
        <w:rPr>
          <w:rFonts w:ascii="Times New Roman" w:hAnsi="Times New Roman"/>
          <w:color w:val="000000"/>
          <w:sz w:val="24"/>
          <w:szCs w:val="24"/>
          <w:lang w:val="sq-AL"/>
        </w:rPr>
        <w:t>ë</w:t>
      </w:r>
      <w:r w:rsidR="006B48D1" w:rsidRPr="00494C30">
        <w:rPr>
          <w:rFonts w:ascii="Times New Roman" w:hAnsi="Times New Roman"/>
          <w:color w:val="000000"/>
          <w:sz w:val="24"/>
          <w:szCs w:val="24"/>
          <w:lang w:val="sq-AL"/>
        </w:rPr>
        <w:t xml:space="preserve"> caktuar shtetasish shqiptar</w:t>
      </w:r>
      <w:r w:rsidR="00D642E3" w:rsidRPr="00494C30">
        <w:rPr>
          <w:rFonts w:ascii="Times New Roman" w:hAnsi="Times New Roman"/>
          <w:color w:val="000000"/>
          <w:sz w:val="24"/>
          <w:szCs w:val="24"/>
          <w:lang w:val="sq-AL"/>
        </w:rPr>
        <w:t>ë</w:t>
      </w:r>
      <w:r w:rsidR="006B48D1" w:rsidRPr="00494C30">
        <w:rPr>
          <w:rFonts w:ascii="Times New Roman" w:hAnsi="Times New Roman"/>
          <w:color w:val="000000"/>
          <w:sz w:val="24"/>
          <w:szCs w:val="24"/>
          <w:lang w:val="sq-AL"/>
        </w:rPr>
        <w:t>.</w:t>
      </w:r>
    </w:p>
    <w:p w14:paraId="4202524B" w14:textId="191882B4" w:rsidR="0023310F" w:rsidRPr="00494C30" w:rsidRDefault="0023310F" w:rsidP="00494C30">
      <w:pPr>
        <w:autoSpaceDE w:val="0"/>
        <w:autoSpaceDN w:val="0"/>
        <w:adjustRightInd w:val="0"/>
        <w:spacing w:line="276" w:lineRule="auto"/>
        <w:jc w:val="both"/>
        <w:rPr>
          <w:rFonts w:ascii="Times New Roman" w:hAnsi="Times New Roman"/>
          <w:color w:val="000000"/>
          <w:sz w:val="24"/>
          <w:szCs w:val="24"/>
          <w:lang w:val="sq-AL"/>
        </w:rPr>
      </w:pPr>
      <w:r w:rsidRPr="00494C30">
        <w:rPr>
          <w:rFonts w:ascii="Times New Roman" w:hAnsi="Times New Roman"/>
          <w:color w:val="000000"/>
          <w:sz w:val="24"/>
          <w:szCs w:val="24"/>
          <w:lang w:val="sq-AL"/>
        </w:rPr>
        <w:t>Ndikime ekonomike pozitive, n</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m</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nyr</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drejtp</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rdrejt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do 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sjell</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rritja e tar</w:t>
      </w:r>
      <w:r w:rsidR="00AE42B2" w:rsidRPr="00494C30">
        <w:rPr>
          <w:rFonts w:ascii="Times New Roman" w:hAnsi="Times New Roman"/>
          <w:color w:val="000000"/>
          <w:sz w:val="24"/>
          <w:szCs w:val="24"/>
          <w:lang w:val="sq-AL"/>
        </w:rPr>
        <w:t>i</w:t>
      </w:r>
      <w:r w:rsidRPr="00494C30">
        <w:rPr>
          <w:rFonts w:ascii="Times New Roman" w:hAnsi="Times New Roman"/>
          <w:color w:val="000000"/>
          <w:sz w:val="24"/>
          <w:szCs w:val="24"/>
          <w:lang w:val="sq-AL"/>
        </w:rPr>
        <w:t>f</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s p</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r aplikim pran</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strukturave vendore 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policis</w:t>
      </w:r>
      <w:r w:rsidR="00D642E3" w:rsidRPr="00494C30">
        <w:rPr>
          <w:rFonts w:ascii="Times New Roman" w:hAnsi="Times New Roman"/>
          <w:color w:val="000000"/>
          <w:sz w:val="24"/>
          <w:szCs w:val="24"/>
          <w:lang w:val="sq-AL"/>
        </w:rPr>
        <w:t>ë</w:t>
      </w:r>
      <w:r w:rsidR="00BF3D13" w:rsidRPr="00494C30">
        <w:rPr>
          <w:rFonts w:ascii="Times New Roman" w:hAnsi="Times New Roman"/>
          <w:color w:val="000000"/>
          <w:sz w:val="24"/>
          <w:szCs w:val="24"/>
          <w:lang w:val="sq-AL"/>
        </w:rPr>
        <w:t xml:space="preserve"> apo posteve</w:t>
      </w:r>
      <w:r w:rsidRPr="00494C30">
        <w:rPr>
          <w:rFonts w:ascii="Times New Roman" w:hAnsi="Times New Roman"/>
          <w:color w:val="000000"/>
          <w:sz w:val="24"/>
          <w:szCs w:val="24"/>
          <w:lang w:val="sq-AL"/>
        </w:rPr>
        <w:t xml:space="preserve"> konsullore t</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sh</w:t>
      </w:r>
      <w:r w:rsidR="00D642E3" w:rsidRPr="00494C30">
        <w:rPr>
          <w:rFonts w:ascii="Times New Roman" w:hAnsi="Times New Roman"/>
          <w:color w:val="000000"/>
          <w:sz w:val="24"/>
          <w:szCs w:val="24"/>
          <w:lang w:val="sq-AL"/>
        </w:rPr>
        <w:t>ë</w:t>
      </w:r>
      <w:r w:rsidR="00EE5092" w:rsidRPr="00494C30">
        <w:rPr>
          <w:rFonts w:ascii="Times New Roman" w:hAnsi="Times New Roman"/>
          <w:color w:val="000000"/>
          <w:sz w:val="24"/>
          <w:szCs w:val="24"/>
          <w:lang w:val="sq-AL"/>
        </w:rPr>
        <w:t>rbimit</w:t>
      </w:r>
      <w:r w:rsidRPr="00494C30">
        <w:rPr>
          <w:rFonts w:ascii="Times New Roman" w:hAnsi="Times New Roman"/>
          <w:color w:val="000000"/>
          <w:sz w:val="24"/>
          <w:szCs w:val="24"/>
          <w:lang w:val="sq-AL"/>
        </w:rPr>
        <w:t>, duke e p</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rshtatur me koston e sh</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rbimit, n</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 xml:space="preserve"> veçanti kur ky aplikim b</w:t>
      </w:r>
      <w:r w:rsidR="00D642E3" w:rsidRPr="00494C30">
        <w:rPr>
          <w:rFonts w:ascii="Times New Roman" w:hAnsi="Times New Roman"/>
          <w:color w:val="000000"/>
          <w:sz w:val="24"/>
          <w:szCs w:val="24"/>
          <w:lang w:val="sq-AL"/>
        </w:rPr>
        <w:t>ë</w:t>
      </w:r>
      <w:r w:rsidRPr="00494C30">
        <w:rPr>
          <w:rFonts w:ascii="Times New Roman" w:hAnsi="Times New Roman"/>
          <w:color w:val="000000"/>
          <w:sz w:val="24"/>
          <w:szCs w:val="24"/>
          <w:lang w:val="sq-AL"/>
        </w:rPr>
        <w:t>h</w:t>
      </w:r>
      <w:r w:rsidR="00AE42B2" w:rsidRPr="00494C30">
        <w:rPr>
          <w:rFonts w:ascii="Times New Roman" w:hAnsi="Times New Roman"/>
          <w:color w:val="000000"/>
          <w:sz w:val="24"/>
          <w:szCs w:val="24"/>
          <w:lang w:val="sq-AL"/>
        </w:rPr>
        <w:t>e</w:t>
      </w:r>
      <w:r w:rsidRPr="00494C30">
        <w:rPr>
          <w:rFonts w:ascii="Times New Roman" w:hAnsi="Times New Roman"/>
          <w:color w:val="000000"/>
          <w:sz w:val="24"/>
          <w:szCs w:val="24"/>
          <w:lang w:val="sq-AL"/>
        </w:rPr>
        <w:t>t pran</w:t>
      </w:r>
      <w:r w:rsidR="00D642E3" w:rsidRPr="00494C30">
        <w:rPr>
          <w:rFonts w:ascii="Times New Roman" w:hAnsi="Times New Roman"/>
          <w:color w:val="000000"/>
          <w:sz w:val="24"/>
          <w:szCs w:val="24"/>
          <w:lang w:val="sq-AL"/>
        </w:rPr>
        <w:t>ë</w:t>
      </w:r>
      <w:r w:rsidR="00BF3D13" w:rsidRPr="00494C30">
        <w:rPr>
          <w:rFonts w:ascii="Times New Roman" w:hAnsi="Times New Roman"/>
          <w:color w:val="000000"/>
          <w:sz w:val="24"/>
          <w:szCs w:val="24"/>
          <w:lang w:val="sq-AL"/>
        </w:rPr>
        <w:t xml:space="preserve"> këtyre të fundit</w:t>
      </w:r>
      <w:r w:rsidRPr="00494C30">
        <w:rPr>
          <w:rFonts w:ascii="Times New Roman" w:hAnsi="Times New Roman"/>
          <w:color w:val="000000"/>
          <w:sz w:val="24"/>
          <w:szCs w:val="24"/>
          <w:lang w:val="sq-AL"/>
        </w:rPr>
        <w:t xml:space="preserve">. </w:t>
      </w:r>
    </w:p>
    <w:p w14:paraId="32EB7E21" w14:textId="77777777" w:rsidR="00EE5092" w:rsidRPr="00494C30" w:rsidRDefault="00EE5092" w:rsidP="00494C30">
      <w:pPr>
        <w:autoSpaceDE w:val="0"/>
        <w:autoSpaceDN w:val="0"/>
        <w:adjustRightInd w:val="0"/>
        <w:spacing w:line="276" w:lineRule="auto"/>
        <w:jc w:val="both"/>
        <w:rPr>
          <w:rFonts w:ascii="Times New Roman" w:hAnsi="Times New Roman"/>
          <w:color w:val="000000"/>
          <w:sz w:val="24"/>
          <w:szCs w:val="24"/>
          <w:lang w:val="sq-AL"/>
        </w:rPr>
      </w:pPr>
    </w:p>
    <w:p w14:paraId="3ED65E68" w14:textId="25874F30" w:rsidR="00712598" w:rsidRPr="00494C30" w:rsidRDefault="00EE5092" w:rsidP="00494C30">
      <w:pPr>
        <w:pStyle w:val="ListParagraph"/>
        <w:numPr>
          <w:ilvl w:val="0"/>
          <w:numId w:val="21"/>
        </w:numPr>
        <w:autoSpaceDE w:val="0"/>
        <w:autoSpaceDN w:val="0"/>
        <w:adjustRightInd w:val="0"/>
        <w:spacing w:line="276" w:lineRule="auto"/>
        <w:ind w:left="90" w:hanging="180"/>
        <w:jc w:val="both"/>
        <w:rPr>
          <w:rFonts w:ascii="Times New Roman" w:hAnsi="Times New Roman"/>
          <w:color w:val="000000"/>
          <w:sz w:val="24"/>
          <w:szCs w:val="24"/>
          <w:lang w:val="sq-AL"/>
        </w:rPr>
      </w:pPr>
      <w:r w:rsidRPr="00494C30">
        <w:rPr>
          <w:rFonts w:ascii="Times New Roman" w:hAnsi="Times New Roman"/>
          <w:color w:val="000000"/>
          <w:sz w:val="24"/>
          <w:szCs w:val="24"/>
          <w:lang w:val="sq-AL"/>
        </w:rPr>
        <w:t xml:space="preserve"> </w:t>
      </w:r>
      <w:r w:rsidR="00712598" w:rsidRPr="00494C30">
        <w:rPr>
          <w:rFonts w:ascii="Times New Roman" w:hAnsi="Times New Roman"/>
          <w:color w:val="000000"/>
          <w:sz w:val="24"/>
          <w:szCs w:val="24"/>
          <w:lang w:val="sq-AL"/>
        </w:rPr>
        <w:t>Sa i takon ndikimeve q</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mund t</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w:t>
      </w:r>
      <w:proofErr w:type="spellStart"/>
      <w:r w:rsidR="00712598" w:rsidRPr="00494C30">
        <w:rPr>
          <w:rFonts w:ascii="Times New Roman" w:hAnsi="Times New Roman"/>
          <w:color w:val="000000"/>
          <w:sz w:val="24"/>
          <w:szCs w:val="24"/>
          <w:lang w:val="sq-AL"/>
        </w:rPr>
        <w:t>t</w:t>
      </w:r>
      <w:r w:rsidR="00FF7D41" w:rsidRPr="00494C30">
        <w:rPr>
          <w:rFonts w:ascii="Times New Roman" w:hAnsi="Times New Roman"/>
          <w:color w:val="000000"/>
          <w:sz w:val="24"/>
          <w:szCs w:val="24"/>
          <w:lang w:val="sq-AL"/>
        </w:rPr>
        <w:t>ë</w:t>
      </w:r>
      <w:proofErr w:type="spellEnd"/>
      <w:r w:rsidR="00712598" w:rsidRPr="00494C30">
        <w:rPr>
          <w:rFonts w:ascii="Times New Roman" w:hAnsi="Times New Roman"/>
          <w:color w:val="000000"/>
          <w:sz w:val="24"/>
          <w:szCs w:val="24"/>
          <w:lang w:val="sq-AL"/>
        </w:rPr>
        <w:t xml:space="preserve"> sillte opsioni 2 (ndryshimi i ligjit ekzistues), mund t</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themi se duke qen</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se ndryshimet do t</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ishin m</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t</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pakta n</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krahasim me propozimin e nj</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ligji t</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ri, do t</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konstatoheshin m</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pak p</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rmir</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sime n</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drejtim t</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problematikave t</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w:t>
      </w:r>
      <w:proofErr w:type="spellStart"/>
      <w:r w:rsidR="00712598" w:rsidRPr="00494C30">
        <w:rPr>
          <w:rFonts w:ascii="Times New Roman" w:hAnsi="Times New Roman"/>
          <w:color w:val="000000"/>
          <w:sz w:val="24"/>
          <w:szCs w:val="24"/>
          <w:lang w:val="sq-AL"/>
        </w:rPr>
        <w:t>konstatura</w:t>
      </w:r>
      <w:proofErr w:type="spellEnd"/>
      <w:r w:rsidR="00712598" w:rsidRPr="00494C30">
        <w:rPr>
          <w:rFonts w:ascii="Times New Roman" w:hAnsi="Times New Roman"/>
          <w:color w:val="000000"/>
          <w:sz w:val="24"/>
          <w:szCs w:val="24"/>
          <w:lang w:val="sq-AL"/>
        </w:rPr>
        <w:t xml:space="preserve"> n</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praktik</w:t>
      </w:r>
      <w:r w:rsidR="00FF7D41" w:rsidRPr="00494C30">
        <w:rPr>
          <w:rFonts w:ascii="Times New Roman" w:hAnsi="Times New Roman"/>
          <w:color w:val="000000"/>
          <w:sz w:val="24"/>
          <w:szCs w:val="24"/>
          <w:lang w:val="sq-AL"/>
        </w:rPr>
        <w:t>ë</w:t>
      </w:r>
      <w:r w:rsidR="00712598" w:rsidRPr="00494C30">
        <w:rPr>
          <w:rFonts w:ascii="Times New Roman" w:hAnsi="Times New Roman"/>
          <w:color w:val="000000"/>
          <w:sz w:val="24"/>
          <w:szCs w:val="24"/>
          <w:lang w:val="sq-AL"/>
        </w:rPr>
        <w:t xml:space="preserve">. </w:t>
      </w:r>
    </w:p>
    <w:p w14:paraId="2AF548C8" w14:textId="16CAD6EF" w:rsidR="0023310F" w:rsidRPr="00494C30" w:rsidRDefault="0023310F" w:rsidP="00494C30">
      <w:pPr>
        <w:autoSpaceDE w:val="0"/>
        <w:autoSpaceDN w:val="0"/>
        <w:adjustRightInd w:val="0"/>
        <w:spacing w:line="276" w:lineRule="auto"/>
        <w:jc w:val="both"/>
        <w:rPr>
          <w:rFonts w:ascii="Times New Roman" w:hAnsi="Times New Roman"/>
          <w:color w:val="000000"/>
          <w:sz w:val="24"/>
          <w:szCs w:val="24"/>
          <w:lang w:val="sq-AL"/>
        </w:rPr>
      </w:pPr>
    </w:p>
    <w:p w14:paraId="1BA13DCA" w14:textId="77777777" w:rsidR="002C7EE3" w:rsidRPr="00494C30" w:rsidRDefault="00257570" w:rsidP="00494C30">
      <w:pPr>
        <w:pStyle w:val="Heading1"/>
        <w:spacing w:line="276" w:lineRule="auto"/>
        <w:rPr>
          <w:rFonts w:ascii="Times New Roman" w:hAnsi="Times New Roman" w:cs="Times New Roman"/>
          <w:sz w:val="24"/>
          <w:szCs w:val="24"/>
          <w:lang w:val="sq-AL"/>
        </w:rPr>
      </w:pPr>
      <w:r w:rsidRPr="00494C30">
        <w:rPr>
          <w:rFonts w:ascii="Times New Roman" w:hAnsi="Times New Roman" w:cs="Times New Roman"/>
          <w:sz w:val="24"/>
          <w:szCs w:val="24"/>
          <w:lang w:val="sq-AL"/>
        </w:rPr>
        <w:t>Arsyetimi i opsionit të preferuar</w:t>
      </w:r>
    </w:p>
    <w:p w14:paraId="13CC3FC2" w14:textId="77777777" w:rsidR="00D55BD1" w:rsidRPr="00494C30" w:rsidRDefault="00D55BD1" w:rsidP="00494C30">
      <w:pPr>
        <w:spacing w:line="276" w:lineRule="auto"/>
        <w:rPr>
          <w:rFonts w:ascii="Times New Roman" w:hAnsi="Times New Roman"/>
          <w:sz w:val="24"/>
          <w:szCs w:val="24"/>
          <w:lang w:val="sq-AL"/>
        </w:rPr>
      </w:pPr>
    </w:p>
    <w:p w14:paraId="1DB6B2FF" w14:textId="77777777" w:rsidR="00257570" w:rsidRPr="00494C30" w:rsidRDefault="00573E8A" w:rsidP="00494C30">
      <w:pPr>
        <w:pStyle w:val="ListParagraph"/>
        <w:numPr>
          <w:ilvl w:val="0"/>
          <w:numId w:val="11"/>
        </w:numPr>
        <w:spacing w:after="0" w:line="276" w:lineRule="auto"/>
        <w:rPr>
          <w:rFonts w:ascii="Times New Roman" w:hAnsi="Times New Roman"/>
          <w:i/>
          <w:sz w:val="24"/>
          <w:szCs w:val="24"/>
          <w:lang w:val="sq-AL"/>
        </w:rPr>
      </w:pPr>
      <w:r w:rsidRPr="00494C30">
        <w:rPr>
          <w:rFonts w:ascii="Times New Roman" w:hAnsi="Times New Roman"/>
          <w:i/>
          <w:sz w:val="24"/>
          <w:szCs w:val="24"/>
          <w:lang w:val="sq-AL"/>
        </w:rPr>
        <w:t>Z</w:t>
      </w:r>
      <w:r w:rsidR="00257570" w:rsidRPr="00494C30">
        <w:rPr>
          <w:rFonts w:ascii="Times New Roman" w:hAnsi="Times New Roman"/>
          <w:i/>
          <w:sz w:val="24"/>
          <w:szCs w:val="24"/>
          <w:lang w:val="sq-AL"/>
        </w:rPr>
        <w:t>gjidhni opsionin e preferuar</w:t>
      </w:r>
      <w:r w:rsidR="00D55BD1" w:rsidRPr="00494C30">
        <w:rPr>
          <w:rFonts w:ascii="Times New Roman" w:hAnsi="Times New Roman"/>
          <w:i/>
          <w:sz w:val="24"/>
          <w:szCs w:val="24"/>
          <w:lang w:val="sq-AL"/>
        </w:rPr>
        <w:t>,</w:t>
      </w:r>
      <w:r w:rsidR="00257570" w:rsidRPr="00494C30">
        <w:rPr>
          <w:rFonts w:ascii="Times New Roman" w:hAnsi="Times New Roman"/>
          <w:i/>
          <w:sz w:val="24"/>
          <w:szCs w:val="24"/>
          <w:lang w:val="sq-AL"/>
        </w:rPr>
        <w:t xml:space="preserve"> bazuar në analizë</w:t>
      </w:r>
      <w:r w:rsidRPr="00494C30">
        <w:rPr>
          <w:rFonts w:ascii="Times New Roman" w:hAnsi="Times New Roman"/>
          <w:i/>
          <w:sz w:val="24"/>
          <w:szCs w:val="24"/>
          <w:lang w:val="sq-AL"/>
        </w:rPr>
        <w:t>.</w:t>
      </w:r>
    </w:p>
    <w:p w14:paraId="04FD98FD" w14:textId="77777777" w:rsidR="00BC0A43" w:rsidRPr="00494C30" w:rsidRDefault="00257570" w:rsidP="00494C30">
      <w:pPr>
        <w:pStyle w:val="ListParagraph"/>
        <w:numPr>
          <w:ilvl w:val="0"/>
          <w:numId w:val="11"/>
        </w:numPr>
        <w:spacing w:after="0" w:line="276" w:lineRule="auto"/>
        <w:rPr>
          <w:rFonts w:ascii="Times New Roman" w:hAnsi="Times New Roman"/>
          <w:i/>
          <w:sz w:val="24"/>
          <w:szCs w:val="24"/>
          <w:lang w:val="sq-AL"/>
        </w:rPr>
      </w:pPr>
      <w:r w:rsidRPr="00494C30">
        <w:rPr>
          <w:rFonts w:ascii="Times New Roman" w:hAnsi="Times New Roman"/>
          <w:i/>
          <w:sz w:val="24"/>
          <w:szCs w:val="24"/>
          <w:lang w:val="sq-AL"/>
        </w:rPr>
        <w:t>Shpjegoni arsyetimin tuaj</w:t>
      </w:r>
      <w:r w:rsidR="00573E8A" w:rsidRPr="00494C30">
        <w:rPr>
          <w:rFonts w:ascii="Times New Roman" w:hAnsi="Times New Roman"/>
          <w:i/>
          <w:sz w:val="24"/>
          <w:szCs w:val="24"/>
          <w:lang w:val="sq-AL"/>
        </w:rPr>
        <w:t xml:space="preserve">. </w:t>
      </w:r>
    </w:p>
    <w:p w14:paraId="0FE2C5CE" w14:textId="77777777" w:rsidR="00BC0A43" w:rsidRPr="00494C30" w:rsidRDefault="00BC0A43" w:rsidP="00494C30">
      <w:pPr>
        <w:spacing w:line="276" w:lineRule="auto"/>
        <w:rPr>
          <w:rFonts w:ascii="Times New Roman" w:hAnsi="Times New Roman"/>
          <w:sz w:val="24"/>
          <w:szCs w:val="24"/>
          <w:lang w:val="sq-AL"/>
        </w:rPr>
      </w:pPr>
    </w:p>
    <w:p w14:paraId="14668E0D" w14:textId="77777777" w:rsidR="00174D34" w:rsidRPr="00494C30" w:rsidRDefault="00305007" w:rsidP="00494C30">
      <w:pPr>
        <w:tabs>
          <w:tab w:val="right" w:pos="8640"/>
        </w:tabs>
        <w:suppressAutoHyphens/>
        <w:spacing w:line="276" w:lineRule="auto"/>
        <w:contextualSpacing/>
        <w:jc w:val="both"/>
        <w:rPr>
          <w:rFonts w:ascii="Times New Roman" w:hAnsi="Times New Roman"/>
          <w:sz w:val="24"/>
          <w:szCs w:val="24"/>
          <w:lang w:val="sq-AL"/>
        </w:rPr>
      </w:pPr>
      <w:bookmarkStart w:id="6" w:name="_Toc506919739"/>
      <w:r w:rsidRPr="00494C30">
        <w:rPr>
          <w:rFonts w:ascii="Times New Roman" w:hAnsi="Times New Roman"/>
          <w:sz w:val="24"/>
          <w:szCs w:val="24"/>
          <w:lang w:val="sq-AL"/>
        </w:rPr>
        <w:t xml:space="preserve">Opsioni i preferuar </w:t>
      </w:r>
      <w:r w:rsidR="00437F1E" w:rsidRPr="00494C30">
        <w:rPr>
          <w:rFonts w:ascii="Times New Roman" w:hAnsi="Times New Roman"/>
          <w:sz w:val="24"/>
          <w:szCs w:val="24"/>
          <w:lang w:val="sq-AL"/>
        </w:rPr>
        <w:t>ë</w:t>
      </w:r>
      <w:r w:rsidRPr="00494C30">
        <w:rPr>
          <w:rFonts w:ascii="Times New Roman" w:hAnsi="Times New Roman"/>
          <w:sz w:val="24"/>
          <w:szCs w:val="24"/>
          <w:lang w:val="sq-AL"/>
        </w:rPr>
        <w:t>sht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hartimi dhe miratimi i nj</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ligji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ri</w:t>
      </w:r>
      <w:r w:rsidR="00AE3247" w:rsidRPr="00494C30">
        <w:rPr>
          <w:rFonts w:ascii="Times New Roman" w:hAnsi="Times New Roman"/>
          <w:sz w:val="24"/>
          <w:szCs w:val="24"/>
          <w:lang w:val="sq-AL"/>
        </w:rPr>
        <w:t xml:space="preserve"> t</w:t>
      </w:r>
      <w:r w:rsidR="00437F1E" w:rsidRPr="00494C30">
        <w:rPr>
          <w:rFonts w:ascii="Times New Roman" w:hAnsi="Times New Roman"/>
          <w:sz w:val="24"/>
          <w:szCs w:val="24"/>
          <w:lang w:val="sq-AL"/>
        </w:rPr>
        <w:t>ë</w:t>
      </w:r>
      <w:r w:rsidR="00AE3247" w:rsidRPr="00494C30">
        <w:rPr>
          <w:rFonts w:ascii="Times New Roman" w:hAnsi="Times New Roman"/>
          <w:sz w:val="24"/>
          <w:szCs w:val="24"/>
          <w:lang w:val="sq-AL"/>
        </w:rPr>
        <w:t xml:space="preserve"> harmonizuar me legjislacionin q</w:t>
      </w:r>
      <w:r w:rsidR="00437F1E" w:rsidRPr="00494C30">
        <w:rPr>
          <w:rFonts w:ascii="Times New Roman" w:hAnsi="Times New Roman"/>
          <w:sz w:val="24"/>
          <w:szCs w:val="24"/>
          <w:lang w:val="sq-AL"/>
        </w:rPr>
        <w:t>ë</w:t>
      </w:r>
      <w:r w:rsidR="00AE3247" w:rsidRPr="00494C30">
        <w:rPr>
          <w:rFonts w:ascii="Times New Roman" w:hAnsi="Times New Roman"/>
          <w:sz w:val="24"/>
          <w:szCs w:val="24"/>
          <w:lang w:val="sq-AL"/>
        </w:rPr>
        <w:t xml:space="preserve"> prek ç</w:t>
      </w:r>
      <w:r w:rsidR="00437F1E" w:rsidRPr="00494C30">
        <w:rPr>
          <w:rFonts w:ascii="Times New Roman" w:hAnsi="Times New Roman"/>
          <w:sz w:val="24"/>
          <w:szCs w:val="24"/>
          <w:lang w:val="sq-AL"/>
        </w:rPr>
        <w:t>ë</w:t>
      </w:r>
      <w:r w:rsidR="00AE3247" w:rsidRPr="00494C30">
        <w:rPr>
          <w:rFonts w:ascii="Times New Roman" w:hAnsi="Times New Roman"/>
          <w:sz w:val="24"/>
          <w:szCs w:val="24"/>
          <w:lang w:val="sq-AL"/>
        </w:rPr>
        <w:t>shtjet e shtet</w:t>
      </w:r>
      <w:r w:rsidR="00437F1E" w:rsidRPr="00494C30">
        <w:rPr>
          <w:rFonts w:ascii="Times New Roman" w:hAnsi="Times New Roman"/>
          <w:sz w:val="24"/>
          <w:szCs w:val="24"/>
          <w:lang w:val="sq-AL"/>
        </w:rPr>
        <w:t>ë</w:t>
      </w:r>
      <w:r w:rsidR="00AE3247" w:rsidRPr="00494C30">
        <w:rPr>
          <w:rFonts w:ascii="Times New Roman" w:hAnsi="Times New Roman"/>
          <w:sz w:val="24"/>
          <w:szCs w:val="24"/>
          <w:lang w:val="sq-AL"/>
        </w:rPr>
        <w:t>sis</w:t>
      </w:r>
      <w:r w:rsidR="00437F1E" w:rsidRPr="00494C30">
        <w:rPr>
          <w:rFonts w:ascii="Times New Roman" w:hAnsi="Times New Roman"/>
          <w:sz w:val="24"/>
          <w:szCs w:val="24"/>
          <w:lang w:val="sq-AL"/>
        </w:rPr>
        <w:t>ë</w:t>
      </w:r>
      <w:r w:rsidRPr="00494C30">
        <w:rPr>
          <w:rFonts w:ascii="Times New Roman" w:hAnsi="Times New Roman"/>
          <w:sz w:val="24"/>
          <w:szCs w:val="24"/>
          <w:lang w:val="sq-AL"/>
        </w:rPr>
        <w:t>, pasi bazuar 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analiz</w:t>
      </w:r>
      <w:r w:rsidR="00437F1E" w:rsidRPr="00494C30">
        <w:rPr>
          <w:rFonts w:ascii="Times New Roman" w:hAnsi="Times New Roman"/>
          <w:sz w:val="24"/>
          <w:szCs w:val="24"/>
          <w:lang w:val="sq-AL"/>
        </w:rPr>
        <w:t>ë</w:t>
      </w:r>
      <w:r w:rsidRPr="00494C30">
        <w:rPr>
          <w:rFonts w:ascii="Times New Roman" w:hAnsi="Times New Roman"/>
          <w:sz w:val="24"/>
          <w:szCs w:val="24"/>
          <w:lang w:val="sq-AL"/>
        </w:rPr>
        <w:t>n e dispozitave q</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do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prekeshin nga ndryshimet  u arrit 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p</w:t>
      </w:r>
      <w:r w:rsidR="00437F1E" w:rsidRPr="00494C30">
        <w:rPr>
          <w:rFonts w:ascii="Times New Roman" w:hAnsi="Times New Roman"/>
          <w:sz w:val="24"/>
          <w:szCs w:val="24"/>
          <w:lang w:val="sq-AL"/>
        </w:rPr>
        <w:t>ë</w:t>
      </w:r>
      <w:r w:rsidR="00BF3D13" w:rsidRPr="00494C30">
        <w:rPr>
          <w:rFonts w:ascii="Times New Roman" w:hAnsi="Times New Roman"/>
          <w:sz w:val="24"/>
          <w:szCs w:val="24"/>
          <w:lang w:val="sq-AL"/>
        </w:rPr>
        <w:t>rfundimin</w:t>
      </w:r>
      <w:r w:rsidRPr="00494C30">
        <w:rPr>
          <w:rFonts w:ascii="Times New Roman" w:hAnsi="Times New Roman"/>
          <w:sz w:val="24"/>
          <w:szCs w:val="24"/>
          <w:lang w:val="sq-AL"/>
        </w:rPr>
        <w:t xml:space="preserve"> se nuk mund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procedohej me ndryshimin e ligjit ekzistues. 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fakt, me reflektimin e ndryshimeve 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ligjin ekzistues, rezultonte se ato p</w:t>
      </w:r>
      <w:r w:rsidR="00437F1E" w:rsidRPr="00494C30">
        <w:rPr>
          <w:rFonts w:ascii="Times New Roman" w:hAnsi="Times New Roman"/>
          <w:sz w:val="24"/>
          <w:szCs w:val="24"/>
          <w:lang w:val="sq-AL"/>
        </w:rPr>
        <w:t>ë</w:t>
      </w:r>
      <w:r w:rsidRPr="00494C30">
        <w:rPr>
          <w:rFonts w:ascii="Times New Roman" w:hAnsi="Times New Roman"/>
          <w:sz w:val="24"/>
          <w:szCs w:val="24"/>
          <w:lang w:val="sq-AL"/>
        </w:rPr>
        <w:t>rb</w:t>
      </w:r>
      <w:r w:rsidR="00437F1E" w:rsidRPr="00494C30">
        <w:rPr>
          <w:rFonts w:ascii="Times New Roman" w:hAnsi="Times New Roman"/>
          <w:sz w:val="24"/>
          <w:szCs w:val="24"/>
          <w:lang w:val="sq-AL"/>
        </w:rPr>
        <w:t>ë</w:t>
      </w:r>
      <w:r w:rsidRPr="00494C30">
        <w:rPr>
          <w:rFonts w:ascii="Times New Roman" w:hAnsi="Times New Roman"/>
          <w:sz w:val="24"/>
          <w:szCs w:val="24"/>
          <w:lang w:val="sq-AL"/>
        </w:rPr>
        <w:t>nin m</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shum</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se 50 %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dispozitave, k</w:t>
      </w:r>
      <w:r w:rsidR="00437F1E" w:rsidRPr="00494C30">
        <w:rPr>
          <w:rFonts w:ascii="Times New Roman" w:hAnsi="Times New Roman"/>
          <w:sz w:val="24"/>
          <w:szCs w:val="24"/>
          <w:lang w:val="sq-AL"/>
        </w:rPr>
        <w:t>ë</w:t>
      </w:r>
      <w:r w:rsidRPr="00494C30">
        <w:rPr>
          <w:rFonts w:ascii="Times New Roman" w:hAnsi="Times New Roman"/>
          <w:sz w:val="24"/>
          <w:szCs w:val="24"/>
          <w:lang w:val="sq-AL"/>
        </w:rPr>
        <w:t>shtu q</w:t>
      </w:r>
      <w:r w:rsidR="00437F1E" w:rsidRPr="00494C30">
        <w:rPr>
          <w:rFonts w:ascii="Times New Roman" w:hAnsi="Times New Roman"/>
          <w:sz w:val="24"/>
          <w:szCs w:val="24"/>
          <w:lang w:val="sq-AL"/>
        </w:rPr>
        <w:t>ë</w:t>
      </w:r>
      <w:r w:rsidR="00174D34" w:rsidRPr="00494C30">
        <w:rPr>
          <w:rFonts w:ascii="Times New Roman" w:hAnsi="Times New Roman"/>
          <w:sz w:val="24"/>
          <w:szCs w:val="24"/>
          <w:lang w:val="sq-AL"/>
        </w:rPr>
        <w:t xml:space="preserve"> </w:t>
      </w:r>
      <w:r w:rsidRPr="00494C30">
        <w:rPr>
          <w:rFonts w:ascii="Times New Roman" w:hAnsi="Times New Roman"/>
          <w:sz w:val="24"/>
          <w:szCs w:val="24"/>
          <w:lang w:val="sq-AL"/>
        </w:rPr>
        <w:t>duhej patjet</w:t>
      </w:r>
      <w:r w:rsidR="00437F1E" w:rsidRPr="00494C30">
        <w:rPr>
          <w:rFonts w:ascii="Times New Roman" w:hAnsi="Times New Roman"/>
          <w:sz w:val="24"/>
          <w:szCs w:val="24"/>
          <w:lang w:val="sq-AL"/>
        </w:rPr>
        <w:t>ë</w:t>
      </w:r>
      <w:r w:rsidRPr="00494C30">
        <w:rPr>
          <w:rFonts w:ascii="Times New Roman" w:hAnsi="Times New Roman"/>
          <w:sz w:val="24"/>
          <w:szCs w:val="24"/>
          <w:lang w:val="sq-AL"/>
        </w:rPr>
        <w:t>r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nd</w:t>
      </w:r>
      <w:r w:rsidR="00437F1E" w:rsidRPr="00494C30">
        <w:rPr>
          <w:rFonts w:ascii="Times New Roman" w:hAnsi="Times New Roman"/>
          <w:sz w:val="24"/>
          <w:szCs w:val="24"/>
          <w:lang w:val="sq-AL"/>
        </w:rPr>
        <w:t>ë</w:t>
      </w:r>
      <w:r w:rsidRPr="00494C30">
        <w:rPr>
          <w:rFonts w:ascii="Times New Roman" w:hAnsi="Times New Roman"/>
          <w:sz w:val="24"/>
          <w:szCs w:val="24"/>
          <w:lang w:val="sq-AL"/>
        </w:rPr>
        <w:t>rmerrej nisma p</w:t>
      </w:r>
      <w:r w:rsidR="00437F1E" w:rsidRPr="00494C30">
        <w:rPr>
          <w:rFonts w:ascii="Times New Roman" w:hAnsi="Times New Roman"/>
          <w:sz w:val="24"/>
          <w:szCs w:val="24"/>
          <w:lang w:val="sq-AL"/>
        </w:rPr>
        <w:t>ë</w:t>
      </w:r>
      <w:r w:rsidRPr="00494C30">
        <w:rPr>
          <w:rFonts w:ascii="Times New Roman" w:hAnsi="Times New Roman"/>
          <w:sz w:val="24"/>
          <w:szCs w:val="24"/>
          <w:lang w:val="sq-AL"/>
        </w:rPr>
        <w:t>r nj</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ligj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ri.</w:t>
      </w:r>
    </w:p>
    <w:p w14:paraId="22AB4695" w14:textId="77777777" w:rsidR="00174D34" w:rsidRPr="00494C30" w:rsidRDefault="00174D34" w:rsidP="00494C30">
      <w:pPr>
        <w:tabs>
          <w:tab w:val="right" w:pos="8640"/>
        </w:tabs>
        <w:suppressAutoHyphens/>
        <w:spacing w:line="276" w:lineRule="auto"/>
        <w:contextualSpacing/>
        <w:jc w:val="both"/>
        <w:rPr>
          <w:rFonts w:ascii="Times New Roman" w:hAnsi="Times New Roman"/>
          <w:sz w:val="24"/>
          <w:szCs w:val="24"/>
          <w:lang w:val="sq-AL"/>
        </w:rPr>
      </w:pPr>
    </w:p>
    <w:p w14:paraId="50E9F28D" w14:textId="3E60CD28" w:rsidR="00305007" w:rsidRPr="00494C30" w:rsidRDefault="00305007" w:rsidP="00494C30">
      <w:pPr>
        <w:tabs>
          <w:tab w:val="right" w:pos="8640"/>
        </w:tabs>
        <w:suppressAutoHyphens/>
        <w:spacing w:line="276" w:lineRule="auto"/>
        <w:contextualSpacing/>
        <w:jc w:val="both"/>
        <w:rPr>
          <w:rFonts w:ascii="Times New Roman" w:hAnsi="Times New Roman"/>
          <w:sz w:val="24"/>
          <w:szCs w:val="24"/>
          <w:lang w:val="sq-AL"/>
        </w:rPr>
      </w:pPr>
      <w:r w:rsidRPr="00494C30">
        <w:rPr>
          <w:rFonts w:ascii="Times New Roman" w:hAnsi="Times New Roman"/>
          <w:sz w:val="24"/>
          <w:szCs w:val="24"/>
          <w:lang w:val="sq-AL"/>
        </w:rPr>
        <w:lastRenderedPageBreak/>
        <w:t>Gjithashtu, nevoja e parashikimit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dispozit</w:t>
      </w:r>
      <w:r w:rsidR="00437F1E" w:rsidRPr="00494C30">
        <w:rPr>
          <w:rFonts w:ascii="Times New Roman" w:hAnsi="Times New Roman"/>
          <w:sz w:val="24"/>
          <w:szCs w:val="24"/>
          <w:lang w:val="sq-AL"/>
        </w:rPr>
        <w:t>ë</w:t>
      </w:r>
      <w:r w:rsidRPr="00494C30">
        <w:rPr>
          <w:rFonts w:ascii="Times New Roman" w:hAnsi="Times New Roman"/>
          <w:sz w:val="24"/>
          <w:szCs w:val="24"/>
          <w:lang w:val="sq-AL"/>
        </w:rPr>
        <w:t>s tranzitore p</w:t>
      </w:r>
      <w:r w:rsidR="00437F1E" w:rsidRPr="00494C30">
        <w:rPr>
          <w:rFonts w:ascii="Times New Roman" w:hAnsi="Times New Roman"/>
          <w:sz w:val="24"/>
          <w:szCs w:val="24"/>
          <w:lang w:val="sq-AL"/>
        </w:rPr>
        <w:t>ë</w:t>
      </w:r>
      <w:r w:rsidRPr="00494C30">
        <w:rPr>
          <w:rFonts w:ascii="Times New Roman" w:hAnsi="Times New Roman"/>
          <w:sz w:val="24"/>
          <w:szCs w:val="24"/>
          <w:lang w:val="sq-AL"/>
        </w:rPr>
        <w:t>r k</w:t>
      </w:r>
      <w:proofErr w:type="spellStart"/>
      <w:r w:rsidRPr="00494C30">
        <w:rPr>
          <w:rFonts w:ascii="Times New Roman" w:hAnsi="Times New Roman"/>
          <w:bCs/>
          <w:sz w:val="24"/>
          <w:szCs w:val="24"/>
        </w:rPr>
        <w:t>ërkesat</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për</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fitimin</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rifitimin</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apo</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lënien</w:t>
      </w:r>
      <w:proofErr w:type="spellEnd"/>
      <w:r w:rsidRPr="00494C30">
        <w:rPr>
          <w:rFonts w:ascii="Times New Roman" w:hAnsi="Times New Roman"/>
          <w:bCs/>
          <w:sz w:val="24"/>
          <w:szCs w:val="24"/>
        </w:rPr>
        <w:t xml:space="preserve"> e </w:t>
      </w:r>
      <w:proofErr w:type="spellStart"/>
      <w:r w:rsidRPr="00494C30">
        <w:rPr>
          <w:rFonts w:ascii="Times New Roman" w:hAnsi="Times New Roman"/>
          <w:bCs/>
          <w:sz w:val="24"/>
          <w:szCs w:val="24"/>
        </w:rPr>
        <w:t>shtetësisë</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shqiptare</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si</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dhe</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p</w:t>
      </w:r>
      <w:r w:rsidR="00437F1E" w:rsidRPr="00494C30">
        <w:rPr>
          <w:rFonts w:ascii="Times New Roman" w:hAnsi="Times New Roman"/>
          <w:bCs/>
          <w:sz w:val="24"/>
          <w:szCs w:val="24"/>
        </w:rPr>
        <w:t>ë</w:t>
      </w:r>
      <w:r w:rsidRPr="00494C30">
        <w:rPr>
          <w:rFonts w:ascii="Times New Roman" w:hAnsi="Times New Roman"/>
          <w:bCs/>
          <w:sz w:val="24"/>
          <w:szCs w:val="24"/>
        </w:rPr>
        <w:t>r</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personat</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q</w:t>
      </w:r>
      <w:r w:rsidR="00437F1E" w:rsidRPr="00494C30">
        <w:rPr>
          <w:rFonts w:ascii="Times New Roman" w:hAnsi="Times New Roman"/>
          <w:bCs/>
          <w:sz w:val="24"/>
          <w:szCs w:val="24"/>
        </w:rPr>
        <w:t>ë</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kan</w:t>
      </w:r>
      <w:r w:rsidR="00437F1E" w:rsidRPr="00494C30">
        <w:rPr>
          <w:rFonts w:ascii="Times New Roman" w:hAnsi="Times New Roman"/>
          <w:bCs/>
          <w:sz w:val="24"/>
          <w:szCs w:val="24"/>
        </w:rPr>
        <w:t>ë</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l</w:t>
      </w:r>
      <w:r w:rsidR="00437F1E" w:rsidRPr="00494C30">
        <w:rPr>
          <w:rFonts w:ascii="Times New Roman" w:hAnsi="Times New Roman"/>
          <w:bCs/>
          <w:sz w:val="24"/>
          <w:szCs w:val="24"/>
        </w:rPr>
        <w:t>ë</w:t>
      </w:r>
      <w:r w:rsidRPr="00494C30">
        <w:rPr>
          <w:rFonts w:ascii="Times New Roman" w:hAnsi="Times New Roman"/>
          <w:bCs/>
          <w:sz w:val="24"/>
          <w:szCs w:val="24"/>
        </w:rPr>
        <w:t>n</w:t>
      </w:r>
      <w:r w:rsidR="00437F1E" w:rsidRPr="00494C30">
        <w:rPr>
          <w:rFonts w:ascii="Times New Roman" w:hAnsi="Times New Roman"/>
          <w:bCs/>
          <w:sz w:val="24"/>
          <w:szCs w:val="24"/>
        </w:rPr>
        <w:t>ë</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shtet</w:t>
      </w:r>
      <w:r w:rsidR="00437F1E" w:rsidRPr="00494C30">
        <w:rPr>
          <w:rFonts w:ascii="Times New Roman" w:hAnsi="Times New Roman"/>
          <w:bCs/>
          <w:sz w:val="24"/>
          <w:szCs w:val="24"/>
        </w:rPr>
        <w:t>ë</w:t>
      </w:r>
      <w:r w:rsidRPr="00494C30">
        <w:rPr>
          <w:rFonts w:ascii="Times New Roman" w:hAnsi="Times New Roman"/>
          <w:bCs/>
          <w:sz w:val="24"/>
          <w:szCs w:val="24"/>
        </w:rPr>
        <w:t>sin</w:t>
      </w:r>
      <w:r w:rsidR="00437F1E" w:rsidRPr="00494C30">
        <w:rPr>
          <w:rFonts w:ascii="Times New Roman" w:hAnsi="Times New Roman"/>
          <w:bCs/>
          <w:sz w:val="24"/>
          <w:szCs w:val="24"/>
        </w:rPr>
        <w:t>ë</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shqiptare</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por</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q</w:t>
      </w:r>
      <w:r w:rsidR="00437F1E" w:rsidRPr="00494C30">
        <w:rPr>
          <w:rFonts w:ascii="Times New Roman" w:hAnsi="Times New Roman"/>
          <w:bCs/>
          <w:sz w:val="24"/>
          <w:szCs w:val="24"/>
        </w:rPr>
        <w:t>ë</w:t>
      </w:r>
      <w:proofErr w:type="spellEnd"/>
      <w:r w:rsidRPr="00494C30">
        <w:rPr>
          <w:rFonts w:ascii="Times New Roman" w:hAnsi="Times New Roman"/>
          <w:bCs/>
          <w:sz w:val="24"/>
          <w:szCs w:val="24"/>
        </w:rPr>
        <w:t xml:space="preserve"> para </w:t>
      </w:r>
      <w:proofErr w:type="spellStart"/>
      <w:r w:rsidRPr="00494C30">
        <w:rPr>
          <w:rFonts w:ascii="Times New Roman" w:hAnsi="Times New Roman"/>
          <w:bCs/>
          <w:sz w:val="24"/>
          <w:szCs w:val="24"/>
        </w:rPr>
        <w:t>hyrjes</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n</w:t>
      </w:r>
      <w:r w:rsidR="00437F1E" w:rsidRPr="00494C30">
        <w:rPr>
          <w:rFonts w:ascii="Times New Roman" w:hAnsi="Times New Roman"/>
          <w:bCs/>
          <w:sz w:val="24"/>
          <w:szCs w:val="24"/>
        </w:rPr>
        <w:t>ë</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fuqi</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t</w:t>
      </w:r>
      <w:r w:rsidR="00437F1E" w:rsidRPr="00494C30">
        <w:rPr>
          <w:rFonts w:ascii="Times New Roman" w:hAnsi="Times New Roman"/>
          <w:bCs/>
          <w:sz w:val="24"/>
          <w:szCs w:val="24"/>
        </w:rPr>
        <w:t>ë</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k</w:t>
      </w:r>
      <w:r w:rsidR="00437F1E" w:rsidRPr="00494C30">
        <w:rPr>
          <w:rFonts w:ascii="Times New Roman" w:hAnsi="Times New Roman"/>
          <w:bCs/>
          <w:sz w:val="24"/>
          <w:szCs w:val="24"/>
        </w:rPr>
        <w:t>ë</w:t>
      </w:r>
      <w:r w:rsidRPr="00494C30">
        <w:rPr>
          <w:rFonts w:ascii="Times New Roman" w:hAnsi="Times New Roman"/>
          <w:bCs/>
          <w:sz w:val="24"/>
          <w:szCs w:val="24"/>
        </w:rPr>
        <w:t>tij</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ligji</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nuk</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kan</w:t>
      </w:r>
      <w:r w:rsidR="00437F1E" w:rsidRPr="00494C30">
        <w:rPr>
          <w:rFonts w:ascii="Times New Roman" w:hAnsi="Times New Roman"/>
          <w:bCs/>
          <w:sz w:val="24"/>
          <w:szCs w:val="24"/>
        </w:rPr>
        <w:t>ë</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fituar</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shtet</w:t>
      </w:r>
      <w:r w:rsidR="00437F1E" w:rsidRPr="00494C30">
        <w:rPr>
          <w:rFonts w:ascii="Times New Roman" w:hAnsi="Times New Roman"/>
          <w:bCs/>
          <w:sz w:val="24"/>
          <w:szCs w:val="24"/>
        </w:rPr>
        <w:t>ë</w:t>
      </w:r>
      <w:r w:rsidRPr="00494C30">
        <w:rPr>
          <w:rFonts w:ascii="Times New Roman" w:hAnsi="Times New Roman"/>
          <w:bCs/>
          <w:sz w:val="24"/>
          <w:szCs w:val="24"/>
        </w:rPr>
        <w:t>si</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tjet</w:t>
      </w:r>
      <w:r w:rsidR="00437F1E" w:rsidRPr="00494C30">
        <w:rPr>
          <w:rFonts w:ascii="Times New Roman" w:hAnsi="Times New Roman"/>
          <w:bCs/>
          <w:sz w:val="24"/>
          <w:szCs w:val="24"/>
        </w:rPr>
        <w:t>ë</w:t>
      </w:r>
      <w:r w:rsidRPr="00494C30">
        <w:rPr>
          <w:rFonts w:ascii="Times New Roman" w:hAnsi="Times New Roman"/>
          <w:bCs/>
          <w:sz w:val="24"/>
          <w:szCs w:val="24"/>
        </w:rPr>
        <w:t>r</w:t>
      </w:r>
      <w:proofErr w:type="spellEnd"/>
      <w:r w:rsidR="00AE3247" w:rsidRPr="00494C30">
        <w:rPr>
          <w:rFonts w:ascii="Times New Roman" w:hAnsi="Times New Roman"/>
          <w:bCs/>
          <w:sz w:val="24"/>
          <w:szCs w:val="24"/>
        </w:rPr>
        <w:t xml:space="preserve">, </w:t>
      </w:r>
      <w:proofErr w:type="spellStart"/>
      <w:r w:rsidR="00AE3247" w:rsidRPr="00494C30">
        <w:rPr>
          <w:rFonts w:ascii="Times New Roman" w:hAnsi="Times New Roman"/>
          <w:bCs/>
          <w:sz w:val="24"/>
          <w:szCs w:val="24"/>
        </w:rPr>
        <w:t>d</w:t>
      </w:r>
      <w:r w:rsidRPr="00494C30">
        <w:rPr>
          <w:rFonts w:ascii="Times New Roman" w:hAnsi="Times New Roman"/>
          <w:bCs/>
          <w:sz w:val="24"/>
          <w:szCs w:val="24"/>
        </w:rPr>
        <w:t>iktonte</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domosdoshm</w:t>
      </w:r>
      <w:r w:rsidR="00437F1E" w:rsidRPr="00494C30">
        <w:rPr>
          <w:rFonts w:ascii="Times New Roman" w:hAnsi="Times New Roman"/>
          <w:bCs/>
          <w:sz w:val="24"/>
          <w:szCs w:val="24"/>
        </w:rPr>
        <w:t>ë</w:t>
      </w:r>
      <w:r w:rsidRPr="00494C30">
        <w:rPr>
          <w:rFonts w:ascii="Times New Roman" w:hAnsi="Times New Roman"/>
          <w:bCs/>
          <w:sz w:val="24"/>
          <w:szCs w:val="24"/>
        </w:rPr>
        <w:t>rin</w:t>
      </w:r>
      <w:r w:rsidR="00437F1E" w:rsidRPr="00494C30">
        <w:rPr>
          <w:rFonts w:ascii="Times New Roman" w:hAnsi="Times New Roman"/>
          <w:bCs/>
          <w:sz w:val="24"/>
          <w:szCs w:val="24"/>
        </w:rPr>
        <w:t>ë</w:t>
      </w:r>
      <w:proofErr w:type="spellEnd"/>
      <w:r w:rsidRPr="00494C30">
        <w:rPr>
          <w:rFonts w:ascii="Times New Roman" w:hAnsi="Times New Roman"/>
          <w:bCs/>
          <w:sz w:val="24"/>
          <w:szCs w:val="24"/>
        </w:rPr>
        <w:t xml:space="preserve"> e </w:t>
      </w:r>
      <w:proofErr w:type="spellStart"/>
      <w:r w:rsidRPr="00494C30">
        <w:rPr>
          <w:rFonts w:ascii="Times New Roman" w:hAnsi="Times New Roman"/>
          <w:bCs/>
          <w:sz w:val="24"/>
          <w:szCs w:val="24"/>
        </w:rPr>
        <w:t>miratimit</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t</w:t>
      </w:r>
      <w:r w:rsidR="00437F1E" w:rsidRPr="00494C30">
        <w:rPr>
          <w:rFonts w:ascii="Times New Roman" w:hAnsi="Times New Roman"/>
          <w:bCs/>
          <w:sz w:val="24"/>
          <w:szCs w:val="24"/>
        </w:rPr>
        <w:t>ë</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nj</w:t>
      </w:r>
      <w:r w:rsidR="00437F1E" w:rsidRPr="00494C30">
        <w:rPr>
          <w:rFonts w:ascii="Times New Roman" w:hAnsi="Times New Roman"/>
          <w:bCs/>
          <w:sz w:val="24"/>
          <w:szCs w:val="24"/>
        </w:rPr>
        <w:t>ë</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ligji</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t</w:t>
      </w:r>
      <w:r w:rsidR="00437F1E" w:rsidRPr="00494C30">
        <w:rPr>
          <w:rFonts w:ascii="Times New Roman" w:hAnsi="Times New Roman"/>
          <w:bCs/>
          <w:sz w:val="24"/>
          <w:szCs w:val="24"/>
        </w:rPr>
        <w:t>ë</w:t>
      </w:r>
      <w:proofErr w:type="spellEnd"/>
      <w:r w:rsidRPr="00494C30">
        <w:rPr>
          <w:rFonts w:ascii="Times New Roman" w:hAnsi="Times New Roman"/>
          <w:bCs/>
          <w:sz w:val="24"/>
          <w:szCs w:val="24"/>
        </w:rPr>
        <w:t xml:space="preserve"> </w:t>
      </w:r>
      <w:proofErr w:type="spellStart"/>
      <w:r w:rsidRPr="00494C30">
        <w:rPr>
          <w:rFonts w:ascii="Times New Roman" w:hAnsi="Times New Roman"/>
          <w:bCs/>
          <w:sz w:val="24"/>
          <w:szCs w:val="24"/>
        </w:rPr>
        <w:t>ri</w:t>
      </w:r>
      <w:proofErr w:type="spellEnd"/>
      <w:r w:rsidR="00AE3247" w:rsidRPr="00494C30">
        <w:rPr>
          <w:rFonts w:ascii="Times New Roman" w:hAnsi="Times New Roman"/>
          <w:bCs/>
          <w:sz w:val="24"/>
          <w:szCs w:val="24"/>
        </w:rPr>
        <w:t>.</w:t>
      </w:r>
    </w:p>
    <w:p w14:paraId="09CB238A" w14:textId="4C9E7804" w:rsidR="00DE170E" w:rsidRPr="00494C30" w:rsidRDefault="00305007"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 xml:space="preserve"> </w:t>
      </w:r>
    </w:p>
    <w:p w14:paraId="32E8945C" w14:textId="77777777" w:rsidR="002C7EE3" w:rsidRPr="00494C30" w:rsidRDefault="0054794D" w:rsidP="00494C30">
      <w:pPr>
        <w:pStyle w:val="Heading1"/>
        <w:spacing w:line="276" w:lineRule="auto"/>
        <w:rPr>
          <w:rFonts w:ascii="Times New Roman" w:hAnsi="Times New Roman" w:cs="Times New Roman"/>
          <w:sz w:val="24"/>
          <w:szCs w:val="24"/>
          <w:lang w:val="sq-AL"/>
        </w:rPr>
      </w:pPr>
      <w:r w:rsidRPr="00494C30">
        <w:rPr>
          <w:rFonts w:ascii="Times New Roman" w:hAnsi="Times New Roman" w:cs="Times New Roman"/>
          <w:sz w:val="24"/>
          <w:szCs w:val="24"/>
          <w:lang w:val="sq-AL"/>
        </w:rPr>
        <w:t>Çështje të zbatimit</w:t>
      </w:r>
      <w:bookmarkEnd w:id="6"/>
    </w:p>
    <w:p w14:paraId="1F905CC6" w14:textId="77777777" w:rsidR="00D55BD1" w:rsidRPr="00494C30" w:rsidRDefault="00D55BD1" w:rsidP="00494C30">
      <w:pPr>
        <w:spacing w:line="276" w:lineRule="auto"/>
        <w:rPr>
          <w:rFonts w:ascii="Times New Roman" w:hAnsi="Times New Roman"/>
          <w:sz w:val="24"/>
          <w:szCs w:val="24"/>
          <w:lang w:val="sq-AL"/>
        </w:rPr>
      </w:pPr>
    </w:p>
    <w:p w14:paraId="0043D91F" w14:textId="77777777" w:rsidR="0054794D" w:rsidRPr="00494C30" w:rsidRDefault="0054794D" w:rsidP="00494C30">
      <w:pPr>
        <w:pStyle w:val="Style1-BodyText"/>
        <w:numPr>
          <w:ilvl w:val="0"/>
          <w:numId w:val="7"/>
        </w:numPr>
        <w:spacing w:after="0" w:line="276" w:lineRule="auto"/>
        <w:rPr>
          <w:rFonts w:ascii="Times New Roman" w:hAnsi="Times New Roman" w:cs="Times New Roman"/>
          <w:i/>
          <w:sz w:val="24"/>
          <w:lang w:val="sq-AL"/>
        </w:rPr>
      </w:pPr>
      <w:bookmarkStart w:id="7" w:name="_Toc465267003"/>
      <w:r w:rsidRPr="00494C30">
        <w:rPr>
          <w:rFonts w:ascii="Times New Roman" w:hAnsi="Times New Roman" w:cs="Times New Roman"/>
          <w:i/>
          <w:sz w:val="24"/>
          <w:lang w:val="sq-AL"/>
        </w:rPr>
        <w:t xml:space="preserve">Shpjegoni se cila njësi do të jetë përgjegjëse për </w:t>
      </w:r>
      <w:r w:rsidR="00E743ED" w:rsidRPr="00494C30">
        <w:rPr>
          <w:rFonts w:ascii="Times New Roman" w:hAnsi="Times New Roman" w:cs="Times New Roman"/>
          <w:i/>
          <w:sz w:val="24"/>
          <w:lang w:val="sq-AL"/>
        </w:rPr>
        <w:t>zbatimin</w:t>
      </w:r>
      <w:r w:rsidRPr="00494C30">
        <w:rPr>
          <w:rFonts w:ascii="Times New Roman" w:hAnsi="Times New Roman" w:cs="Times New Roman"/>
          <w:i/>
          <w:sz w:val="24"/>
          <w:lang w:val="sq-AL"/>
        </w:rPr>
        <w:t xml:space="preserve"> e opsionit të zgjedhur</w:t>
      </w:r>
      <w:r w:rsidR="00573E8A" w:rsidRPr="00494C30">
        <w:rPr>
          <w:rFonts w:ascii="Times New Roman" w:hAnsi="Times New Roman" w:cs="Times New Roman"/>
          <w:i/>
          <w:sz w:val="24"/>
          <w:lang w:val="sq-AL"/>
        </w:rPr>
        <w:t>.</w:t>
      </w:r>
    </w:p>
    <w:p w14:paraId="45ED2EC9" w14:textId="77777777" w:rsidR="0054794D" w:rsidRPr="00494C30" w:rsidRDefault="0054794D" w:rsidP="00494C30">
      <w:pPr>
        <w:pStyle w:val="Style1-BodyText"/>
        <w:numPr>
          <w:ilvl w:val="0"/>
          <w:numId w:val="7"/>
        </w:numPr>
        <w:spacing w:after="0" w:line="276" w:lineRule="auto"/>
        <w:rPr>
          <w:rFonts w:ascii="Times New Roman" w:hAnsi="Times New Roman" w:cs="Times New Roman"/>
          <w:i/>
          <w:sz w:val="24"/>
          <w:lang w:val="sq-AL"/>
        </w:rPr>
      </w:pPr>
      <w:r w:rsidRPr="00494C30">
        <w:rPr>
          <w:rFonts w:ascii="Times New Roman" w:hAnsi="Times New Roman" w:cs="Times New Roman"/>
          <w:i/>
          <w:sz w:val="24"/>
          <w:lang w:val="sq-AL"/>
        </w:rPr>
        <w:t xml:space="preserve">Shpjegoni pengesat e mundshme për </w:t>
      </w:r>
      <w:r w:rsidR="00E743ED" w:rsidRPr="00494C30">
        <w:rPr>
          <w:rFonts w:ascii="Times New Roman" w:hAnsi="Times New Roman" w:cs="Times New Roman"/>
          <w:i/>
          <w:sz w:val="24"/>
          <w:lang w:val="sq-AL"/>
        </w:rPr>
        <w:t>zbatimin</w:t>
      </w:r>
      <w:r w:rsidRPr="00494C30">
        <w:rPr>
          <w:rFonts w:ascii="Times New Roman" w:hAnsi="Times New Roman" w:cs="Times New Roman"/>
          <w:i/>
          <w:sz w:val="24"/>
          <w:lang w:val="sq-AL"/>
        </w:rPr>
        <w:t xml:space="preserve"> e opsionit të zgjedhur</w:t>
      </w:r>
      <w:r w:rsidR="00E743ED" w:rsidRPr="00494C30">
        <w:rPr>
          <w:rFonts w:ascii="Times New Roman" w:hAnsi="Times New Roman" w:cs="Times New Roman"/>
          <w:i/>
          <w:sz w:val="24"/>
          <w:lang w:val="sq-AL"/>
        </w:rPr>
        <w:t>.</w:t>
      </w:r>
    </w:p>
    <w:p w14:paraId="3728BB86" w14:textId="77777777" w:rsidR="0054794D" w:rsidRPr="00494C30" w:rsidRDefault="0054794D" w:rsidP="00494C30">
      <w:pPr>
        <w:pStyle w:val="Style1-BodyText"/>
        <w:numPr>
          <w:ilvl w:val="0"/>
          <w:numId w:val="7"/>
        </w:numPr>
        <w:spacing w:after="0" w:line="276" w:lineRule="auto"/>
        <w:rPr>
          <w:rFonts w:ascii="Times New Roman" w:hAnsi="Times New Roman" w:cs="Times New Roman"/>
          <w:i/>
          <w:sz w:val="24"/>
          <w:lang w:val="sq-AL"/>
        </w:rPr>
      </w:pPr>
      <w:r w:rsidRPr="00494C30">
        <w:rPr>
          <w:rFonts w:ascii="Times New Roman" w:hAnsi="Times New Roman" w:cs="Times New Roman"/>
          <w:i/>
          <w:sz w:val="24"/>
          <w:lang w:val="sq-AL"/>
        </w:rPr>
        <w:t xml:space="preserve">Përshkruani masat që do të ndërmerren gjatë </w:t>
      </w:r>
      <w:r w:rsidR="00E743ED" w:rsidRPr="00494C30">
        <w:rPr>
          <w:rFonts w:ascii="Times New Roman" w:hAnsi="Times New Roman" w:cs="Times New Roman"/>
          <w:i/>
          <w:sz w:val="24"/>
          <w:lang w:val="sq-AL"/>
        </w:rPr>
        <w:t>zbatimit</w:t>
      </w:r>
      <w:r w:rsidRPr="00494C30">
        <w:rPr>
          <w:rFonts w:ascii="Times New Roman" w:hAnsi="Times New Roman" w:cs="Times New Roman"/>
          <w:i/>
          <w:sz w:val="24"/>
          <w:lang w:val="sq-AL"/>
        </w:rPr>
        <w:t xml:space="preserve"> për të arritur qëllimet e politikës</w:t>
      </w:r>
      <w:r w:rsidR="00E743ED" w:rsidRPr="00494C30">
        <w:rPr>
          <w:rFonts w:ascii="Times New Roman" w:hAnsi="Times New Roman" w:cs="Times New Roman"/>
          <w:i/>
          <w:sz w:val="24"/>
          <w:lang w:val="sq-AL"/>
        </w:rPr>
        <w:t>.</w:t>
      </w:r>
    </w:p>
    <w:p w14:paraId="30AED820" w14:textId="77777777" w:rsidR="00D50753" w:rsidRPr="00494C30" w:rsidRDefault="0054794D" w:rsidP="00494C30">
      <w:pPr>
        <w:pStyle w:val="Style1-BodyText"/>
        <w:numPr>
          <w:ilvl w:val="0"/>
          <w:numId w:val="7"/>
        </w:numPr>
        <w:spacing w:after="0" w:line="276" w:lineRule="auto"/>
        <w:rPr>
          <w:rFonts w:ascii="Times New Roman" w:eastAsiaTheme="majorEastAsia" w:hAnsi="Times New Roman" w:cs="Times New Roman"/>
          <w:i/>
          <w:sz w:val="24"/>
          <w:lang w:val="sq-AL"/>
        </w:rPr>
      </w:pPr>
      <w:r w:rsidRPr="00494C30">
        <w:rPr>
          <w:rFonts w:ascii="Times New Roman" w:hAnsi="Times New Roman" w:cs="Times New Roman"/>
          <w:i/>
          <w:sz w:val="24"/>
          <w:lang w:val="sq-AL"/>
        </w:rPr>
        <w:t xml:space="preserve">Specifikoni të gjitha kërkesat e </w:t>
      </w:r>
      <w:r w:rsidR="00573E8A" w:rsidRPr="00494C30">
        <w:rPr>
          <w:rFonts w:ascii="Times New Roman" w:hAnsi="Times New Roman" w:cs="Times New Roman"/>
          <w:i/>
          <w:sz w:val="24"/>
          <w:lang w:val="sq-AL"/>
        </w:rPr>
        <w:t>përputhshmërisë</w:t>
      </w:r>
      <w:r w:rsidRPr="00494C30">
        <w:rPr>
          <w:rFonts w:ascii="Times New Roman" w:hAnsi="Times New Roman" w:cs="Times New Roman"/>
          <w:i/>
          <w:sz w:val="24"/>
          <w:lang w:val="sq-AL"/>
        </w:rPr>
        <w:t xml:space="preserve"> dhe të zbatimit</w:t>
      </w:r>
      <w:r w:rsidR="00573E8A" w:rsidRPr="00494C30">
        <w:rPr>
          <w:rFonts w:ascii="Times New Roman" w:hAnsi="Times New Roman" w:cs="Times New Roman"/>
          <w:i/>
          <w:sz w:val="24"/>
          <w:lang w:val="sq-AL"/>
        </w:rPr>
        <w:t xml:space="preserve">. </w:t>
      </w:r>
    </w:p>
    <w:p w14:paraId="3EA6124D" w14:textId="77777777" w:rsidR="00D50753" w:rsidRPr="00494C30" w:rsidRDefault="00D50753" w:rsidP="00494C30">
      <w:pPr>
        <w:pStyle w:val="Style1-BodyText"/>
        <w:spacing w:after="0" w:line="276" w:lineRule="auto"/>
        <w:ind w:left="720"/>
        <w:rPr>
          <w:rFonts w:ascii="Times New Roman" w:hAnsi="Times New Roman" w:cs="Times New Roman"/>
          <w:sz w:val="24"/>
          <w:lang w:val="sq-AL"/>
        </w:rPr>
      </w:pPr>
    </w:p>
    <w:p w14:paraId="0418E32D" w14:textId="44199068" w:rsidR="00DE170E" w:rsidRPr="00494C30" w:rsidRDefault="00F20CC1"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Strukturat vendore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policis</w:t>
      </w:r>
      <w:r w:rsidR="00437F1E" w:rsidRPr="00494C30">
        <w:rPr>
          <w:rFonts w:ascii="Times New Roman" w:hAnsi="Times New Roman"/>
          <w:sz w:val="24"/>
          <w:szCs w:val="24"/>
          <w:lang w:val="sq-AL"/>
        </w:rPr>
        <w:t>ë</w:t>
      </w:r>
      <w:r w:rsidRPr="00494C30">
        <w:rPr>
          <w:rFonts w:ascii="Times New Roman" w:hAnsi="Times New Roman"/>
          <w:sz w:val="24"/>
          <w:szCs w:val="24"/>
          <w:lang w:val="sq-AL"/>
        </w:rPr>
        <w:t>, postet konsullore dhe drejtoria p</w:t>
      </w:r>
      <w:r w:rsidR="00437F1E" w:rsidRPr="00494C30">
        <w:rPr>
          <w:rFonts w:ascii="Times New Roman" w:hAnsi="Times New Roman"/>
          <w:sz w:val="24"/>
          <w:szCs w:val="24"/>
          <w:lang w:val="sq-AL"/>
        </w:rPr>
        <w:t>ë</w:t>
      </w:r>
      <w:r w:rsidRPr="00494C30">
        <w:rPr>
          <w:rFonts w:ascii="Times New Roman" w:hAnsi="Times New Roman"/>
          <w:sz w:val="24"/>
          <w:szCs w:val="24"/>
          <w:lang w:val="sq-AL"/>
        </w:rPr>
        <w:t>r azilin dhe shtet</w:t>
      </w:r>
      <w:r w:rsidR="00437F1E" w:rsidRPr="00494C30">
        <w:rPr>
          <w:rFonts w:ascii="Times New Roman" w:hAnsi="Times New Roman"/>
          <w:sz w:val="24"/>
          <w:szCs w:val="24"/>
          <w:lang w:val="sq-AL"/>
        </w:rPr>
        <w:t>ë</w:t>
      </w:r>
      <w:r w:rsidRPr="00494C30">
        <w:rPr>
          <w:rFonts w:ascii="Times New Roman" w:hAnsi="Times New Roman"/>
          <w:sz w:val="24"/>
          <w:szCs w:val="24"/>
          <w:lang w:val="sq-AL"/>
        </w:rPr>
        <w:t>sin</w:t>
      </w:r>
      <w:r w:rsidR="00437F1E" w:rsidRPr="00494C30">
        <w:rPr>
          <w:rFonts w:ascii="Times New Roman" w:hAnsi="Times New Roman"/>
          <w:sz w:val="24"/>
          <w:szCs w:val="24"/>
          <w:lang w:val="sq-AL"/>
        </w:rPr>
        <w:t>ë</w:t>
      </w:r>
      <w:r w:rsidRPr="00494C30">
        <w:rPr>
          <w:rFonts w:ascii="Times New Roman" w:hAnsi="Times New Roman"/>
          <w:sz w:val="24"/>
          <w:szCs w:val="24"/>
          <w:lang w:val="sq-AL"/>
        </w:rPr>
        <w:t>, pran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Ministris</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s</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Brendshme, do te jen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strukturat kryesore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ngarkuara m</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p</w:t>
      </w:r>
      <w:r w:rsidR="00437F1E" w:rsidRPr="00494C30">
        <w:rPr>
          <w:rFonts w:ascii="Times New Roman" w:hAnsi="Times New Roman"/>
          <w:sz w:val="24"/>
          <w:szCs w:val="24"/>
          <w:lang w:val="sq-AL"/>
        </w:rPr>
        <w:t>ë</w:t>
      </w:r>
      <w:r w:rsidRPr="00494C30">
        <w:rPr>
          <w:rFonts w:ascii="Times New Roman" w:hAnsi="Times New Roman"/>
          <w:sz w:val="24"/>
          <w:szCs w:val="24"/>
          <w:lang w:val="sq-AL"/>
        </w:rPr>
        <w:t>rgjegj</w:t>
      </w:r>
      <w:r w:rsidR="00437F1E" w:rsidRPr="00494C30">
        <w:rPr>
          <w:rFonts w:ascii="Times New Roman" w:hAnsi="Times New Roman"/>
          <w:sz w:val="24"/>
          <w:szCs w:val="24"/>
          <w:lang w:val="sq-AL"/>
        </w:rPr>
        <w:t>ë</w:t>
      </w:r>
      <w:r w:rsidRPr="00494C30">
        <w:rPr>
          <w:rFonts w:ascii="Times New Roman" w:hAnsi="Times New Roman"/>
          <w:sz w:val="24"/>
          <w:szCs w:val="24"/>
          <w:lang w:val="sq-AL"/>
        </w:rPr>
        <w:t>sin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e zbatimit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k</w:t>
      </w:r>
      <w:r w:rsidR="00437F1E" w:rsidRPr="00494C30">
        <w:rPr>
          <w:rFonts w:ascii="Times New Roman" w:hAnsi="Times New Roman"/>
          <w:sz w:val="24"/>
          <w:szCs w:val="24"/>
          <w:lang w:val="sq-AL"/>
        </w:rPr>
        <w:t>ë</w:t>
      </w:r>
      <w:r w:rsidRPr="00494C30">
        <w:rPr>
          <w:rFonts w:ascii="Times New Roman" w:hAnsi="Times New Roman"/>
          <w:sz w:val="24"/>
          <w:szCs w:val="24"/>
          <w:lang w:val="sq-AL"/>
        </w:rPr>
        <w:t>tij projektligji. Nuk parashikohen pengesa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mundshme p</w:t>
      </w:r>
      <w:r w:rsidR="00437F1E" w:rsidRPr="00494C30">
        <w:rPr>
          <w:rFonts w:ascii="Times New Roman" w:hAnsi="Times New Roman"/>
          <w:sz w:val="24"/>
          <w:szCs w:val="24"/>
          <w:lang w:val="sq-AL"/>
        </w:rPr>
        <w:t>ë</w:t>
      </w:r>
      <w:r w:rsidRPr="00494C30">
        <w:rPr>
          <w:rFonts w:ascii="Times New Roman" w:hAnsi="Times New Roman"/>
          <w:sz w:val="24"/>
          <w:szCs w:val="24"/>
          <w:lang w:val="sq-AL"/>
        </w:rPr>
        <w:t>r zbatimin e opsionit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zgjedhur, pasi strukturat p</w:t>
      </w:r>
      <w:r w:rsidR="00437F1E" w:rsidRPr="00494C30">
        <w:rPr>
          <w:rFonts w:ascii="Times New Roman" w:hAnsi="Times New Roman"/>
          <w:sz w:val="24"/>
          <w:szCs w:val="24"/>
          <w:lang w:val="sq-AL"/>
        </w:rPr>
        <w:t>ë</w:t>
      </w:r>
      <w:r w:rsidRPr="00494C30">
        <w:rPr>
          <w:rFonts w:ascii="Times New Roman" w:hAnsi="Times New Roman"/>
          <w:sz w:val="24"/>
          <w:szCs w:val="24"/>
          <w:lang w:val="sq-AL"/>
        </w:rPr>
        <w:t>rgjegj</w:t>
      </w:r>
      <w:r w:rsidR="00437F1E" w:rsidRPr="00494C30">
        <w:rPr>
          <w:rFonts w:ascii="Times New Roman" w:hAnsi="Times New Roman"/>
          <w:sz w:val="24"/>
          <w:szCs w:val="24"/>
          <w:lang w:val="sq-AL"/>
        </w:rPr>
        <w:t>ë</w:t>
      </w:r>
      <w:r w:rsidRPr="00494C30">
        <w:rPr>
          <w:rFonts w:ascii="Times New Roman" w:hAnsi="Times New Roman"/>
          <w:sz w:val="24"/>
          <w:szCs w:val="24"/>
          <w:lang w:val="sq-AL"/>
        </w:rPr>
        <w:t>se do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bazohen 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kriteret dhe procedur</w:t>
      </w:r>
      <w:r w:rsidR="00437F1E" w:rsidRPr="00494C30">
        <w:rPr>
          <w:rFonts w:ascii="Times New Roman" w:hAnsi="Times New Roman"/>
          <w:sz w:val="24"/>
          <w:szCs w:val="24"/>
          <w:lang w:val="sq-AL"/>
        </w:rPr>
        <w:t>ë</w:t>
      </w:r>
      <w:r w:rsidRPr="00494C30">
        <w:rPr>
          <w:rFonts w:ascii="Times New Roman" w:hAnsi="Times New Roman"/>
          <w:sz w:val="24"/>
          <w:szCs w:val="24"/>
          <w:lang w:val="sq-AL"/>
        </w:rPr>
        <w:t>n e p</w:t>
      </w:r>
      <w:r w:rsidR="00437F1E" w:rsidRPr="00494C30">
        <w:rPr>
          <w:rFonts w:ascii="Times New Roman" w:hAnsi="Times New Roman"/>
          <w:sz w:val="24"/>
          <w:szCs w:val="24"/>
          <w:lang w:val="sq-AL"/>
        </w:rPr>
        <w:t>ë</w:t>
      </w:r>
      <w:r w:rsidRPr="00494C30">
        <w:rPr>
          <w:rFonts w:ascii="Times New Roman" w:hAnsi="Times New Roman"/>
          <w:sz w:val="24"/>
          <w:szCs w:val="24"/>
          <w:lang w:val="sq-AL"/>
        </w:rPr>
        <w:t>rcaktuar qartazi n</w:t>
      </w:r>
      <w:r w:rsidR="00437F1E" w:rsidRPr="00494C30">
        <w:rPr>
          <w:rFonts w:ascii="Times New Roman" w:hAnsi="Times New Roman"/>
          <w:sz w:val="24"/>
          <w:szCs w:val="24"/>
          <w:lang w:val="sq-AL"/>
        </w:rPr>
        <w:t>ë</w:t>
      </w:r>
      <w:r w:rsidR="000647DE" w:rsidRPr="00494C30">
        <w:rPr>
          <w:rFonts w:ascii="Times New Roman" w:hAnsi="Times New Roman"/>
          <w:sz w:val="24"/>
          <w:szCs w:val="24"/>
          <w:lang w:val="sq-AL"/>
        </w:rPr>
        <w:t xml:space="preserve"> </w:t>
      </w:r>
      <w:r w:rsidRPr="00494C30">
        <w:rPr>
          <w:rFonts w:ascii="Times New Roman" w:hAnsi="Times New Roman"/>
          <w:sz w:val="24"/>
          <w:szCs w:val="24"/>
          <w:lang w:val="sq-AL"/>
        </w:rPr>
        <w:t>ligj</w:t>
      </w:r>
      <w:r w:rsidR="000647DE" w:rsidRPr="00494C30">
        <w:rPr>
          <w:rFonts w:ascii="Times New Roman" w:hAnsi="Times New Roman"/>
          <w:sz w:val="24"/>
          <w:szCs w:val="24"/>
          <w:lang w:val="sq-AL"/>
        </w:rPr>
        <w:t xml:space="preserve"> dhe akte n</w:t>
      </w:r>
      <w:r w:rsidR="003749FD" w:rsidRPr="00494C30">
        <w:rPr>
          <w:rFonts w:ascii="Times New Roman" w:hAnsi="Times New Roman"/>
          <w:sz w:val="24"/>
          <w:szCs w:val="24"/>
          <w:lang w:val="sq-AL"/>
        </w:rPr>
        <w:t>ë</w:t>
      </w:r>
      <w:r w:rsidR="000647DE" w:rsidRPr="00494C30">
        <w:rPr>
          <w:rFonts w:ascii="Times New Roman" w:hAnsi="Times New Roman"/>
          <w:sz w:val="24"/>
          <w:szCs w:val="24"/>
          <w:lang w:val="sq-AL"/>
        </w:rPr>
        <w:t>nligjore</w:t>
      </w:r>
      <w:r w:rsidRPr="00494C30">
        <w:rPr>
          <w:rFonts w:ascii="Times New Roman" w:hAnsi="Times New Roman"/>
          <w:sz w:val="24"/>
          <w:szCs w:val="24"/>
          <w:lang w:val="sq-AL"/>
        </w:rPr>
        <w:t>. Sa i takon masave p</w:t>
      </w:r>
      <w:r w:rsidR="00437F1E" w:rsidRPr="00494C30">
        <w:rPr>
          <w:rFonts w:ascii="Times New Roman" w:hAnsi="Times New Roman"/>
          <w:sz w:val="24"/>
          <w:szCs w:val="24"/>
          <w:lang w:val="sq-AL"/>
        </w:rPr>
        <w:t>ë</w:t>
      </w:r>
      <w:r w:rsidRPr="00494C30">
        <w:rPr>
          <w:rFonts w:ascii="Times New Roman" w:hAnsi="Times New Roman"/>
          <w:sz w:val="24"/>
          <w:szCs w:val="24"/>
          <w:lang w:val="sq-AL"/>
        </w:rPr>
        <w:t>r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arritur q</w:t>
      </w:r>
      <w:r w:rsidR="00437F1E" w:rsidRPr="00494C30">
        <w:rPr>
          <w:rFonts w:ascii="Times New Roman" w:hAnsi="Times New Roman"/>
          <w:sz w:val="24"/>
          <w:szCs w:val="24"/>
          <w:lang w:val="sq-AL"/>
        </w:rPr>
        <w:t>ë</w:t>
      </w:r>
      <w:r w:rsidRPr="00494C30">
        <w:rPr>
          <w:rFonts w:ascii="Times New Roman" w:hAnsi="Times New Roman"/>
          <w:sz w:val="24"/>
          <w:szCs w:val="24"/>
          <w:lang w:val="sq-AL"/>
        </w:rPr>
        <w:t>llimin e politik</w:t>
      </w:r>
      <w:r w:rsidR="00437F1E" w:rsidRPr="00494C30">
        <w:rPr>
          <w:rFonts w:ascii="Times New Roman" w:hAnsi="Times New Roman"/>
          <w:sz w:val="24"/>
          <w:szCs w:val="24"/>
          <w:lang w:val="sq-AL"/>
        </w:rPr>
        <w:t>ë</w:t>
      </w:r>
      <w:r w:rsidRPr="00494C30">
        <w:rPr>
          <w:rFonts w:ascii="Times New Roman" w:hAnsi="Times New Roman"/>
          <w:sz w:val="24"/>
          <w:szCs w:val="24"/>
          <w:lang w:val="sq-AL"/>
        </w:rPr>
        <w:t>s dhe k</w:t>
      </w:r>
      <w:r w:rsidR="00437F1E" w:rsidRPr="00494C30">
        <w:rPr>
          <w:rFonts w:ascii="Times New Roman" w:hAnsi="Times New Roman"/>
          <w:sz w:val="24"/>
          <w:szCs w:val="24"/>
          <w:lang w:val="sq-AL"/>
        </w:rPr>
        <w:t>ë</w:t>
      </w:r>
      <w:r w:rsidRPr="00494C30">
        <w:rPr>
          <w:rFonts w:ascii="Times New Roman" w:hAnsi="Times New Roman"/>
          <w:sz w:val="24"/>
          <w:szCs w:val="24"/>
          <w:lang w:val="sq-AL"/>
        </w:rPr>
        <w:t>rkesat e zbatimit, e r</w:t>
      </w:r>
      <w:r w:rsidR="00437F1E" w:rsidRPr="00494C30">
        <w:rPr>
          <w:rFonts w:ascii="Times New Roman" w:hAnsi="Times New Roman"/>
          <w:sz w:val="24"/>
          <w:szCs w:val="24"/>
          <w:lang w:val="sq-AL"/>
        </w:rPr>
        <w:t>ë</w:t>
      </w:r>
      <w:r w:rsidRPr="00494C30">
        <w:rPr>
          <w:rFonts w:ascii="Times New Roman" w:hAnsi="Times New Roman"/>
          <w:sz w:val="24"/>
          <w:szCs w:val="24"/>
          <w:lang w:val="sq-AL"/>
        </w:rPr>
        <w:t>nd</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sishme </w:t>
      </w:r>
      <w:r w:rsidR="00437F1E" w:rsidRPr="00494C30">
        <w:rPr>
          <w:rFonts w:ascii="Times New Roman" w:hAnsi="Times New Roman"/>
          <w:sz w:val="24"/>
          <w:szCs w:val="24"/>
          <w:lang w:val="sq-AL"/>
        </w:rPr>
        <w:t>ë</w:t>
      </w:r>
      <w:r w:rsidRPr="00494C30">
        <w:rPr>
          <w:rFonts w:ascii="Times New Roman" w:hAnsi="Times New Roman"/>
          <w:sz w:val="24"/>
          <w:szCs w:val="24"/>
          <w:lang w:val="sq-AL"/>
        </w:rPr>
        <w:t>sht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nevoja e miratimit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akteve n</w:t>
      </w:r>
      <w:r w:rsidR="00437F1E" w:rsidRPr="00494C30">
        <w:rPr>
          <w:rFonts w:ascii="Times New Roman" w:hAnsi="Times New Roman"/>
          <w:sz w:val="24"/>
          <w:szCs w:val="24"/>
          <w:lang w:val="sq-AL"/>
        </w:rPr>
        <w:t>ë</w:t>
      </w:r>
      <w:r w:rsidRPr="00494C30">
        <w:rPr>
          <w:rFonts w:ascii="Times New Roman" w:hAnsi="Times New Roman"/>
          <w:sz w:val="24"/>
          <w:szCs w:val="24"/>
          <w:lang w:val="sq-AL"/>
        </w:rPr>
        <w:t>nligjore q</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do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b</w:t>
      </w:r>
      <w:r w:rsidR="00437F1E" w:rsidRPr="00494C30">
        <w:rPr>
          <w:rFonts w:ascii="Times New Roman" w:hAnsi="Times New Roman"/>
          <w:sz w:val="24"/>
          <w:szCs w:val="24"/>
          <w:lang w:val="sq-AL"/>
        </w:rPr>
        <w:t>ë</w:t>
      </w:r>
      <w:r w:rsidRPr="00494C30">
        <w:rPr>
          <w:rFonts w:ascii="Times New Roman" w:hAnsi="Times New Roman"/>
          <w:sz w:val="24"/>
          <w:szCs w:val="24"/>
          <w:lang w:val="sq-AL"/>
        </w:rPr>
        <w:t>jn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zbatuesh</w:t>
      </w:r>
      <w:r w:rsidR="00437F1E" w:rsidRPr="00494C30">
        <w:rPr>
          <w:rFonts w:ascii="Times New Roman" w:hAnsi="Times New Roman"/>
          <w:sz w:val="24"/>
          <w:szCs w:val="24"/>
          <w:lang w:val="sq-AL"/>
        </w:rPr>
        <w:t>ë</w:t>
      </w:r>
      <w:r w:rsidRPr="00494C30">
        <w:rPr>
          <w:rFonts w:ascii="Times New Roman" w:hAnsi="Times New Roman"/>
          <w:sz w:val="24"/>
          <w:szCs w:val="24"/>
          <w:lang w:val="sq-AL"/>
        </w:rPr>
        <w:t>m ligjin, si dhe zbatimi korrekt i k</w:t>
      </w:r>
      <w:r w:rsidR="00437F1E" w:rsidRPr="00494C30">
        <w:rPr>
          <w:rFonts w:ascii="Times New Roman" w:hAnsi="Times New Roman"/>
          <w:sz w:val="24"/>
          <w:szCs w:val="24"/>
          <w:lang w:val="sq-AL"/>
        </w:rPr>
        <w:t>ë</w:t>
      </w:r>
      <w:r w:rsidRPr="00494C30">
        <w:rPr>
          <w:rFonts w:ascii="Times New Roman" w:hAnsi="Times New Roman"/>
          <w:sz w:val="24"/>
          <w:szCs w:val="24"/>
          <w:lang w:val="sq-AL"/>
        </w:rPr>
        <w:t>rkesave ligjore, 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veçanti nga strukturat vendore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policis</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s</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shtetit.  </w:t>
      </w:r>
    </w:p>
    <w:p w14:paraId="49CFE899" w14:textId="77777777" w:rsidR="00864E90" w:rsidRPr="00494C30" w:rsidRDefault="00864E90" w:rsidP="00494C30">
      <w:pPr>
        <w:spacing w:line="276" w:lineRule="auto"/>
        <w:jc w:val="both"/>
        <w:rPr>
          <w:rFonts w:ascii="Times New Roman" w:hAnsi="Times New Roman"/>
          <w:sz w:val="24"/>
          <w:szCs w:val="24"/>
          <w:lang w:val="sq-AL"/>
        </w:rPr>
      </w:pPr>
    </w:p>
    <w:p w14:paraId="481B18B6" w14:textId="77777777" w:rsidR="00D50753" w:rsidRPr="00494C30" w:rsidRDefault="0054794D" w:rsidP="00494C30">
      <w:pPr>
        <w:pStyle w:val="Style1-BodyText"/>
        <w:spacing w:after="0" w:line="276" w:lineRule="auto"/>
        <w:rPr>
          <w:rFonts w:ascii="Times New Roman" w:hAnsi="Times New Roman" w:cs="Times New Roman"/>
          <w:b/>
          <w:sz w:val="24"/>
          <w:lang w:val="sq-AL"/>
        </w:rPr>
      </w:pPr>
      <w:r w:rsidRPr="00494C30">
        <w:rPr>
          <w:rFonts w:ascii="Times New Roman" w:hAnsi="Times New Roman" w:cs="Times New Roman"/>
          <w:b/>
          <w:sz w:val="24"/>
          <w:lang w:val="sq-AL"/>
        </w:rPr>
        <w:t>Faza e shqyrtimit</w:t>
      </w:r>
      <w:r w:rsidR="00D50753" w:rsidRPr="00494C30">
        <w:rPr>
          <w:rFonts w:ascii="Times New Roman" w:hAnsi="Times New Roman" w:cs="Times New Roman"/>
          <w:b/>
          <w:sz w:val="24"/>
          <w:lang w:val="sq-AL"/>
        </w:rPr>
        <w:t>/</w:t>
      </w:r>
      <w:r w:rsidRPr="00494C30">
        <w:rPr>
          <w:rFonts w:ascii="Times New Roman" w:hAnsi="Times New Roman" w:cs="Times New Roman"/>
          <w:b/>
          <w:sz w:val="24"/>
          <w:lang w:val="sq-AL"/>
        </w:rPr>
        <w:t>vlerësimit</w:t>
      </w:r>
    </w:p>
    <w:p w14:paraId="528FE3DE" w14:textId="77777777" w:rsidR="00D55BD1" w:rsidRPr="00494C30" w:rsidRDefault="00D55BD1" w:rsidP="00494C30">
      <w:pPr>
        <w:pStyle w:val="Style1-BodyText"/>
        <w:spacing w:after="0" w:line="276" w:lineRule="auto"/>
        <w:rPr>
          <w:rFonts w:ascii="Times New Roman" w:hAnsi="Times New Roman" w:cs="Times New Roman"/>
          <w:b/>
          <w:sz w:val="24"/>
          <w:lang w:val="sq-AL"/>
        </w:rPr>
      </w:pPr>
    </w:p>
    <w:p w14:paraId="7525AF1C" w14:textId="77777777" w:rsidR="0054794D" w:rsidRPr="00494C30" w:rsidRDefault="00CB0311" w:rsidP="00494C30">
      <w:pPr>
        <w:pStyle w:val="Style1-BodyText"/>
        <w:numPr>
          <w:ilvl w:val="0"/>
          <w:numId w:val="7"/>
        </w:numPr>
        <w:spacing w:after="0" w:line="276" w:lineRule="auto"/>
        <w:rPr>
          <w:rFonts w:ascii="Times New Roman" w:hAnsi="Times New Roman" w:cs="Times New Roman"/>
          <w:i/>
          <w:sz w:val="24"/>
          <w:lang w:val="sq-AL"/>
        </w:rPr>
      </w:pPr>
      <w:r w:rsidRPr="00494C30">
        <w:rPr>
          <w:rFonts w:ascii="Times New Roman" w:hAnsi="Times New Roman" w:cs="Times New Roman"/>
          <w:i/>
          <w:sz w:val="24"/>
          <w:lang w:val="sq-AL"/>
        </w:rPr>
        <w:t xml:space="preserve">Jepni një përshkrim të përmbledhur </w:t>
      </w:r>
      <w:r w:rsidR="0054794D" w:rsidRPr="00494C30">
        <w:rPr>
          <w:rFonts w:ascii="Times New Roman" w:hAnsi="Times New Roman" w:cs="Times New Roman"/>
          <w:i/>
          <w:sz w:val="24"/>
          <w:lang w:val="sq-AL"/>
        </w:rPr>
        <w:t xml:space="preserve">të masave të monitorimit dhe </w:t>
      </w:r>
      <w:r w:rsidRPr="00494C30">
        <w:rPr>
          <w:rFonts w:ascii="Times New Roman" w:hAnsi="Times New Roman" w:cs="Times New Roman"/>
          <w:i/>
          <w:sz w:val="24"/>
          <w:lang w:val="sq-AL"/>
        </w:rPr>
        <w:t xml:space="preserve">të </w:t>
      </w:r>
      <w:r w:rsidR="0054794D" w:rsidRPr="00494C30">
        <w:rPr>
          <w:rFonts w:ascii="Times New Roman" w:hAnsi="Times New Roman" w:cs="Times New Roman"/>
          <w:i/>
          <w:sz w:val="24"/>
          <w:lang w:val="sq-AL"/>
        </w:rPr>
        <w:t>vlerësimit</w:t>
      </w:r>
      <w:r w:rsidR="00573E8A" w:rsidRPr="00494C30">
        <w:rPr>
          <w:rFonts w:ascii="Times New Roman" w:hAnsi="Times New Roman" w:cs="Times New Roman"/>
          <w:i/>
          <w:sz w:val="24"/>
          <w:lang w:val="sq-AL"/>
        </w:rPr>
        <w:t>.</w:t>
      </w:r>
    </w:p>
    <w:p w14:paraId="41BBC1DA" w14:textId="77777777" w:rsidR="00D50753" w:rsidRPr="00494C30" w:rsidRDefault="0054794D" w:rsidP="00494C30">
      <w:pPr>
        <w:pStyle w:val="Style1-BodyText"/>
        <w:numPr>
          <w:ilvl w:val="0"/>
          <w:numId w:val="7"/>
        </w:numPr>
        <w:spacing w:after="0" w:line="276" w:lineRule="auto"/>
        <w:rPr>
          <w:rFonts w:ascii="Times New Roman" w:hAnsi="Times New Roman" w:cs="Times New Roman"/>
          <w:i/>
          <w:sz w:val="24"/>
          <w:lang w:val="sq-AL"/>
        </w:rPr>
      </w:pPr>
      <w:r w:rsidRPr="00494C30">
        <w:rPr>
          <w:rFonts w:ascii="Times New Roman" w:hAnsi="Times New Roman" w:cs="Times New Roman"/>
          <w:i/>
          <w:sz w:val="24"/>
          <w:lang w:val="sq-AL"/>
        </w:rPr>
        <w:t>Identifik</w:t>
      </w:r>
      <w:r w:rsidR="00CB0311" w:rsidRPr="00494C30">
        <w:rPr>
          <w:rFonts w:ascii="Times New Roman" w:hAnsi="Times New Roman" w:cs="Times New Roman"/>
          <w:i/>
          <w:sz w:val="24"/>
          <w:lang w:val="sq-AL"/>
        </w:rPr>
        <w:t xml:space="preserve">oni </w:t>
      </w:r>
      <w:r w:rsidRPr="00494C30">
        <w:rPr>
          <w:rFonts w:ascii="Times New Roman" w:hAnsi="Times New Roman" w:cs="Times New Roman"/>
          <w:i/>
          <w:sz w:val="24"/>
          <w:lang w:val="sq-AL"/>
        </w:rPr>
        <w:t xml:space="preserve"> kritere</w:t>
      </w:r>
      <w:r w:rsidR="00CB0311" w:rsidRPr="00494C30">
        <w:rPr>
          <w:rFonts w:ascii="Times New Roman" w:hAnsi="Times New Roman" w:cs="Times New Roman"/>
          <w:i/>
          <w:sz w:val="24"/>
          <w:lang w:val="sq-AL"/>
        </w:rPr>
        <w:t>t</w:t>
      </w:r>
      <w:r w:rsidRPr="00494C30">
        <w:rPr>
          <w:rFonts w:ascii="Times New Roman" w:hAnsi="Times New Roman" w:cs="Times New Roman"/>
          <w:i/>
          <w:sz w:val="24"/>
          <w:lang w:val="sq-AL"/>
        </w:rPr>
        <w:t>/tregues</w:t>
      </w:r>
      <w:r w:rsidR="00CB0311" w:rsidRPr="00494C30">
        <w:rPr>
          <w:rFonts w:ascii="Times New Roman" w:hAnsi="Times New Roman" w:cs="Times New Roman"/>
          <w:i/>
          <w:sz w:val="24"/>
          <w:lang w:val="sq-AL"/>
        </w:rPr>
        <w:t xml:space="preserve">it </w:t>
      </w:r>
      <w:r w:rsidRPr="00494C30">
        <w:rPr>
          <w:rFonts w:ascii="Times New Roman" w:hAnsi="Times New Roman" w:cs="Times New Roman"/>
          <w:i/>
          <w:sz w:val="24"/>
          <w:lang w:val="sq-AL"/>
        </w:rPr>
        <w:t>pë</w:t>
      </w:r>
      <w:r w:rsidR="00D55BD1" w:rsidRPr="00494C30">
        <w:rPr>
          <w:rFonts w:ascii="Times New Roman" w:hAnsi="Times New Roman" w:cs="Times New Roman"/>
          <w:i/>
          <w:sz w:val="24"/>
          <w:lang w:val="sq-AL"/>
        </w:rPr>
        <w:t>r të matur arritjen e qëllimeve</w:t>
      </w:r>
      <w:r w:rsidRPr="00494C30">
        <w:rPr>
          <w:rFonts w:ascii="Times New Roman" w:hAnsi="Times New Roman" w:cs="Times New Roman"/>
          <w:i/>
          <w:sz w:val="24"/>
          <w:lang w:val="sq-AL"/>
        </w:rPr>
        <w:t xml:space="preserve"> ose progresin drejt tyre</w:t>
      </w:r>
      <w:r w:rsidR="00573E8A" w:rsidRPr="00494C30">
        <w:rPr>
          <w:rFonts w:ascii="Times New Roman" w:hAnsi="Times New Roman" w:cs="Times New Roman"/>
          <w:i/>
          <w:sz w:val="24"/>
          <w:lang w:val="sq-AL"/>
        </w:rPr>
        <w:t>.</w:t>
      </w:r>
    </w:p>
    <w:bookmarkEnd w:id="7"/>
    <w:p w14:paraId="5B08ABA0" w14:textId="77777777" w:rsidR="002C7EE3" w:rsidRPr="00494C30" w:rsidRDefault="002C7EE3" w:rsidP="00494C30">
      <w:pPr>
        <w:spacing w:line="276" w:lineRule="auto"/>
        <w:ind w:left="720" w:firstLine="720"/>
        <w:rPr>
          <w:rFonts w:ascii="Times New Roman" w:hAnsi="Times New Roman"/>
          <w:b/>
          <w:sz w:val="24"/>
          <w:szCs w:val="24"/>
          <w:lang w:val="sq-AL"/>
        </w:rPr>
      </w:pPr>
    </w:p>
    <w:p w14:paraId="64285CF1" w14:textId="20932B6B" w:rsidR="00864E90" w:rsidRPr="00494C30" w:rsidRDefault="00CE4C99" w:rsidP="00494C30">
      <w:pPr>
        <w:spacing w:line="276" w:lineRule="auto"/>
        <w:jc w:val="both"/>
        <w:rPr>
          <w:rFonts w:ascii="Times New Roman" w:hAnsi="Times New Roman"/>
          <w:sz w:val="24"/>
          <w:szCs w:val="24"/>
          <w:lang w:val="sq-AL"/>
        </w:rPr>
      </w:pPr>
      <w:r w:rsidRPr="00494C30">
        <w:rPr>
          <w:rFonts w:ascii="Times New Roman" w:hAnsi="Times New Roman"/>
          <w:sz w:val="24"/>
          <w:szCs w:val="24"/>
          <w:lang w:val="sq-AL"/>
        </w:rPr>
        <w:t>Strukturat vendore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policis</w:t>
      </w:r>
      <w:r w:rsidR="00437F1E" w:rsidRPr="00494C30">
        <w:rPr>
          <w:rFonts w:ascii="Times New Roman" w:hAnsi="Times New Roman"/>
          <w:sz w:val="24"/>
          <w:szCs w:val="24"/>
          <w:lang w:val="sq-AL"/>
        </w:rPr>
        <w:t>ë</w:t>
      </w:r>
      <w:r w:rsidRPr="00494C30">
        <w:rPr>
          <w:rFonts w:ascii="Times New Roman" w:hAnsi="Times New Roman"/>
          <w:sz w:val="24"/>
          <w:szCs w:val="24"/>
          <w:lang w:val="sq-AL"/>
        </w:rPr>
        <w:t>, postet konsullore, si dhe sektori i shtet</w:t>
      </w:r>
      <w:r w:rsidR="00437F1E" w:rsidRPr="00494C30">
        <w:rPr>
          <w:rFonts w:ascii="Times New Roman" w:hAnsi="Times New Roman"/>
          <w:sz w:val="24"/>
          <w:szCs w:val="24"/>
          <w:lang w:val="sq-AL"/>
        </w:rPr>
        <w:t>ë</w:t>
      </w:r>
      <w:r w:rsidRPr="00494C30">
        <w:rPr>
          <w:rFonts w:ascii="Times New Roman" w:hAnsi="Times New Roman"/>
          <w:sz w:val="24"/>
          <w:szCs w:val="24"/>
          <w:lang w:val="sq-AL"/>
        </w:rPr>
        <w:t>sis</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pran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Ministris</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s</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Brendshme, si struktura q</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ngarkohen drejtp</w:t>
      </w:r>
      <w:r w:rsidR="00437F1E" w:rsidRPr="00494C30">
        <w:rPr>
          <w:rFonts w:ascii="Times New Roman" w:hAnsi="Times New Roman"/>
          <w:sz w:val="24"/>
          <w:szCs w:val="24"/>
          <w:lang w:val="sq-AL"/>
        </w:rPr>
        <w:t>ë</w:t>
      </w:r>
      <w:r w:rsidRPr="00494C30">
        <w:rPr>
          <w:rFonts w:ascii="Times New Roman" w:hAnsi="Times New Roman"/>
          <w:sz w:val="24"/>
          <w:szCs w:val="24"/>
          <w:lang w:val="sq-AL"/>
        </w:rPr>
        <w:t>rdrejt</w:t>
      </w:r>
      <w:r w:rsidR="001A7F0B" w:rsidRPr="00494C30">
        <w:rPr>
          <w:rFonts w:ascii="Times New Roman" w:hAnsi="Times New Roman"/>
          <w:sz w:val="24"/>
          <w:szCs w:val="24"/>
          <w:lang w:val="sq-AL"/>
        </w:rPr>
        <w:t>ë</w:t>
      </w:r>
      <w:r w:rsidRPr="00494C30">
        <w:rPr>
          <w:rFonts w:ascii="Times New Roman" w:hAnsi="Times New Roman"/>
          <w:sz w:val="24"/>
          <w:szCs w:val="24"/>
          <w:lang w:val="sq-AL"/>
        </w:rPr>
        <w:t xml:space="preserve"> me zbatimin e k</w:t>
      </w:r>
      <w:r w:rsidR="00437F1E" w:rsidRPr="00494C30">
        <w:rPr>
          <w:rFonts w:ascii="Times New Roman" w:hAnsi="Times New Roman"/>
          <w:sz w:val="24"/>
          <w:szCs w:val="24"/>
          <w:lang w:val="sq-AL"/>
        </w:rPr>
        <w:t>ë</w:t>
      </w:r>
      <w:r w:rsidRPr="00494C30">
        <w:rPr>
          <w:rFonts w:ascii="Times New Roman" w:hAnsi="Times New Roman"/>
          <w:sz w:val="24"/>
          <w:szCs w:val="24"/>
          <w:lang w:val="sq-AL"/>
        </w:rPr>
        <w:t>ti</w:t>
      </w:r>
      <w:r w:rsidR="00437F1E" w:rsidRPr="00494C30">
        <w:rPr>
          <w:rFonts w:ascii="Times New Roman" w:hAnsi="Times New Roman"/>
          <w:sz w:val="24"/>
          <w:szCs w:val="24"/>
          <w:lang w:val="sq-AL"/>
        </w:rPr>
        <w:t>j</w:t>
      </w:r>
      <w:r w:rsidR="001A7F0B" w:rsidRPr="00494C30">
        <w:rPr>
          <w:rFonts w:ascii="Times New Roman" w:hAnsi="Times New Roman"/>
          <w:sz w:val="24"/>
          <w:szCs w:val="24"/>
          <w:lang w:val="sq-AL"/>
        </w:rPr>
        <w:t xml:space="preserve"> projektligji, </w:t>
      </w:r>
      <w:r w:rsidRPr="00494C30">
        <w:rPr>
          <w:rFonts w:ascii="Times New Roman" w:hAnsi="Times New Roman"/>
          <w:sz w:val="24"/>
          <w:szCs w:val="24"/>
          <w:lang w:val="sq-AL"/>
        </w:rPr>
        <w:t>do t</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vler</w:t>
      </w:r>
      <w:r w:rsidR="00437F1E" w:rsidRPr="00494C30">
        <w:rPr>
          <w:rFonts w:ascii="Times New Roman" w:hAnsi="Times New Roman"/>
          <w:sz w:val="24"/>
          <w:szCs w:val="24"/>
          <w:lang w:val="sq-AL"/>
        </w:rPr>
        <w:t>ë</w:t>
      </w:r>
      <w:r w:rsidRPr="00494C30">
        <w:rPr>
          <w:rFonts w:ascii="Times New Roman" w:hAnsi="Times New Roman"/>
          <w:sz w:val="24"/>
          <w:szCs w:val="24"/>
          <w:lang w:val="sq-AL"/>
        </w:rPr>
        <w:t>sojn</w:t>
      </w:r>
      <w:r w:rsidR="00437F1E" w:rsidRPr="00494C30">
        <w:rPr>
          <w:rFonts w:ascii="Times New Roman" w:hAnsi="Times New Roman"/>
          <w:sz w:val="24"/>
          <w:szCs w:val="24"/>
          <w:lang w:val="sq-AL"/>
        </w:rPr>
        <w:t>ë</w:t>
      </w:r>
      <w:r w:rsidRPr="00494C30">
        <w:rPr>
          <w:rFonts w:ascii="Times New Roman" w:hAnsi="Times New Roman"/>
          <w:sz w:val="24"/>
          <w:szCs w:val="24"/>
          <w:lang w:val="sq-AL"/>
        </w:rPr>
        <w:t xml:space="preserve"> dhe efektivitetin e tij</w:t>
      </w:r>
      <w:r w:rsidR="00437F1E" w:rsidRPr="00494C30">
        <w:rPr>
          <w:rFonts w:ascii="Times New Roman" w:hAnsi="Times New Roman"/>
          <w:sz w:val="24"/>
          <w:szCs w:val="24"/>
          <w:lang w:val="sq-AL"/>
        </w:rPr>
        <w:t>. Si tregues për matjen e arritjes së qëllimit, mund të përmendim, përfundimin e procedurës brenda afateve, reduktimin e numrit të ankesave, regjistrimin në RKGJC të personave shqiptarë të lindur jashtë territorit të RSH, rritja e numrit të apliki</w:t>
      </w:r>
      <w:r w:rsidR="00D137FE" w:rsidRPr="00494C30">
        <w:rPr>
          <w:rFonts w:ascii="Times New Roman" w:hAnsi="Times New Roman"/>
          <w:sz w:val="24"/>
          <w:szCs w:val="24"/>
          <w:lang w:val="sq-AL"/>
        </w:rPr>
        <w:t>m</w:t>
      </w:r>
      <w:r w:rsidR="00437F1E" w:rsidRPr="00494C30">
        <w:rPr>
          <w:rFonts w:ascii="Times New Roman" w:hAnsi="Times New Roman"/>
          <w:sz w:val="24"/>
          <w:szCs w:val="24"/>
          <w:lang w:val="sq-AL"/>
        </w:rPr>
        <w:t xml:space="preserve">eve etj. </w:t>
      </w:r>
    </w:p>
    <w:p w14:paraId="1DEA6EF2" w14:textId="0DC7C44C" w:rsidR="00437F1E" w:rsidRPr="00494C30" w:rsidRDefault="00437F1E" w:rsidP="00494C30">
      <w:pPr>
        <w:spacing w:line="276" w:lineRule="auto"/>
        <w:jc w:val="both"/>
        <w:rPr>
          <w:rFonts w:ascii="Times New Roman" w:hAnsi="Times New Roman"/>
          <w:b/>
          <w:sz w:val="24"/>
          <w:szCs w:val="24"/>
          <w:lang w:val="sq-AL"/>
        </w:rPr>
      </w:pPr>
    </w:p>
    <w:p w14:paraId="43C25739" w14:textId="77777777" w:rsidR="00E62DF7" w:rsidRPr="00494C30" w:rsidRDefault="00E62DF7" w:rsidP="00494C30">
      <w:pPr>
        <w:spacing w:line="276" w:lineRule="auto"/>
        <w:jc w:val="both"/>
        <w:rPr>
          <w:rFonts w:ascii="Times New Roman" w:hAnsi="Times New Roman"/>
          <w:b/>
          <w:sz w:val="24"/>
          <w:szCs w:val="24"/>
          <w:lang w:val="sq-AL"/>
        </w:rPr>
      </w:pPr>
    </w:p>
    <w:p w14:paraId="7B8287CD" w14:textId="77777777" w:rsidR="002C7EE3" w:rsidRPr="00494C30" w:rsidRDefault="00D55BD1" w:rsidP="00494C30">
      <w:pPr>
        <w:spacing w:line="276" w:lineRule="auto"/>
        <w:jc w:val="both"/>
        <w:rPr>
          <w:rFonts w:ascii="Times New Roman" w:hAnsi="Times New Roman"/>
          <w:sz w:val="24"/>
          <w:szCs w:val="24"/>
          <w:lang w:val="sq-AL"/>
        </w:rPr>
      </w:pPr>
      <w:r w:rsidRPr="00494C30">
        <w:rPr>
          <w:rFonts w:ascii="Times New Roman" w:hAnsi="Times New Roman"/>
          <w:b/>
          <w:sz w:val="24"/>
          <w:szCs w:val="24"/>
          <w:lang w:val="sq-AL"/>
        </w:rPr>
        <w:t>Raporti i v</w:t>
      </w:r>
      <w:r w:rsidR="00CB0311" w:rsidRPr="00494C30">
        <w:rPr>
          <w:rFonts w:ascii="Times New Roman" w:hAnsi="Times New Roman"/>
          <w:b/>
          <w:sz w:val="24"/>
          <w:szCs w:val="24"/>
          <w:lang w:val="sq-AL"/>
        </w:rPr>
        <w:t xml:space="preserve">lerësimit </w:t>
      </w:r>
      <w:r w:rsidR="00EE6AAB" w:rsidRPr="00494C30">
        <w:rPr>
          <w:rFonts w:ascii="Times New Roman" w:hAnsi="Times New Roman"/>
          <w:b/>
          <w:sz w:val="24"/>
          <w:szCs w:val="24"/>
          <w:lang w:val="sq-AL"/>
        </w:rPr>
        <w:t xml:space="preserve">të ndikimit </w:t>
      </w:r>
      <w:r w:rsidR="00DE170E" w:rsidRPr="00494C30">
        <w:rPr>
          <w:rFonts w:ascii="Times New Roman" w:hAnsi="Times New Roman"/>
          <w:b/>
          <w:sz w:val="24"/>
          <w:szCs w:val="24"/>
          <w:lang w:val="sq-AL"/>
        </w:rPr>
        <w:t xml:space="preserve">- </w:t>
      </w:r>
      <w:r w:rsidR="002A211E" w:rsidRPr="00494C30">
        <w:rPr>
          <w:rFonts w:ascii="Times New Roman" w:hAnsi="Times New Roman"/>
          <w:b/>
          <w:sz w:val="24"/>
          <w:szCs w:val="24"/>
          <w:lang w:val="sq-AL"/>
        </w:rPr>
        <w:t>Shtojca2</w:t>
      </w:r>
      <w:r w:rsidR="00900286" w:rsidRPr="00494C30">
        <w:rPr>
          <w:rFonts w:ascii="Times New Roman" w:hAnsi="Times New Roman"/>
          <w:b/>
          <w:sz w:val="24"/>
          <w:szCs w:val="24"/>
          <w:lang w:val="sq-AL"/>
        </w:rPr>
        <w:t>/a</w:t>
      </w:r>
    </w:p>
    <w:p w14:paraId="59A0C625" w14:textId="77777777" w:rsidR="009C75E3" w:rsidRPr="00494C30" w:rsidRDefault="009C75E3" w:rsidP="00494C30">
      <w:pPr>
        <w:spacing w:line="276" w:lineRule="auto"/>
        <w:rPr>
          <w:rStyle w:val="Strong"/>
          <w:rFonts w:ascii="Times New Roman" w:hAnsi="Times New Roman"/>
          <w:b w:val="0"/>
          <w:sz w:val="24"/>
          <w:szCs w:val="24"/>
          <w:lang w:val="sq-AL"/>
        </w:rPr>
      </w:pPr>
    </w:p>
    <w:p w14:paraId="07DE7141" w14:textId="77777777" w:rsidR="002C7EE3" w:rsidRPr="00494C30" w:rsidRDefault="00CB0311" w:rsidP="00494C30">
      <w:pPr>
        <w:spacing w:line="276" w:lineRule="auto"/>
        <w:rPr>
          <w:rStyle w:val="Strong"/>
          <w:rFonts w:ascii="Times New Roman" w:hAnsi="Times New Roman"/>
          <w:b w:val="0"/>
          <w:sz w:val="24"/>
          <w:szCs w:val="24"/>
          <w:lang w:val="sq-AL"/>
        </w:rPr>
      </w:pPr>
      <w:r w:rsidRPr="00494C30">
        <w:rPr>
          <w:rStyle w:val="Strong"/>
          <w:rFonts w:ascii="Times New Roman" w:hAnsi="Times New Roman"/>
          <w:b w:val="0"/>
          <w:i/>
          <w:sz w:val="24"/>
          <w:szCs w:val="24"/>
          <w:lang w:val="sq-AL"/>
        </w:rPr>
        <w:t xml:space="preserve">Tabela: Vlera </w:t>
      </w:r>
      <w:r w:rsidR="00E743ED" w:rsidRPr="00494C30">
        <w:rPr>
          <w:rStyle w:val="Strong"/>
          <w:rFonts w:ascii="Times New Roman" w:hAnsi="Times New Roman"/>
          <w:b w:val="0"/>
          <w:i/>
          <w:sz w:val="24"/>
          <w:szCs w:val="24"/>
          <w:lang w:val="sq-AL"/>
        </w:rPr>
        <w:t xml:space="preserve">aktuale </w:t>
      </w:r>
      <w:r w:rsidR="00B55FAC" w:rsidRPr="00494C30">
        <w:rPr>
          <w:rStyle w:val="Strong"/>
          <w:rFonts w:ascii="Times New Roman" w:hAnsi="Times New Roman"/>
          <w:b w:val="0"/>
          <w:i/>
          <w:sz w:val="24"/>
          <w:szCs w:val="24"/>
          <w:lang w:val="sq-AL"/>
        </w:rPr>
        <w:t xml:space="preserve">neto në total </w:t>
      </w:r>
      <w:r w:rsidRPr="00494C30">
        <w:rPr>
          <w:rStyle w:val="Strong"/>
          <w:rFonts w:ascii="Times New Roman" w:hAnsi="Times New Roman"/>
          <w:b w:val="0"/>
          <w:i/>
          <w:sz w:val="24"/>
          <w:szCs w:val="24"/>
          <w:lang w:val="sq-AL"/>
        </w:rPr>
        <w:t>(</w:t>
      </w:r>
      <w:r w:rsidR="00E743ED" w:rsidRPr="00494C30">
        <w:rPr>
          <w:rStyle w:val="Strong"/>
          <w:rFonts w:ascii="Times New Roman" w:hAnsi="Times New Roman"/>
          <w:b w:val="0"/>
          <w:i/>
          <w:sz w:val="24"/>
          <w:szCs w:val="24"/>
          <w:lang w:val="sq-AL"/>
        </w:rPr>
        <w:t>VAN</w:t>
      </w:r>
      <w:r w:rsidRPr="00494C30">
        <w:rPr>
          <w:rStyle w:val="Strong"/>
          <w:rFonts w:ascii="Times New Roman" w:hAnsi="Times New Roman"/>
          <w:b w:val="0"/>
          <w:i/>
          <w:sz w:val="24"/>
          <w:szCs w:val="24"/>
          <w:lang w:val="sq-AL"/>
        </w:rPr>
        <w:t>) - kostot dhe përfitimet me vlerë monetare të përcaktuar në milionë lekë e zbritur për 10 vjet (</w:t>
      </w:r>
      <w:r w:rsidR="004A6325" w:rsidRPr="00494C30">
        <w:rPr>
          <w:rStyle w:val="Strong"/>
          <w:rFonts w:ascii="Times New Roman" w:hAnsi="Times New Roman"/>
          <w:b w:val="0"/>
          <w:i/>
          <w:sz w:val="24"/>
          <w:szCs w:val="24"/>
          <w:lang w:val="sq-AL"/>
        </w:rPr>
        <w:t>Vlera aktuale e k</w:t>
      </w:r>
      <w:r w:rsidRPr="00494C30">
        <w:rPr>
          <w:rStyle w:val="Strong"/>
          <w:rFonts w:ascii="Times New Roman" w:hAnsi="Times New Roman"/>
          <w:b w:val="0"/>
          <w:i/>
          <w:sz w:val="24"/>
          <w:szCs w:val="24"/>
          <w:lang w:val="sq-AL"/>
        </w:rPr>
        <w:t>osto</w:t>
      </w:r>
      <w:r w:rsidR="004A6325" w:rsidRPr="00494C30">
        <w:rPr>
          <w:rStyle w:val="Strong"/>
          <w:rFonts w:ascii="Times New Roman" w:hAnsi="Times New Roman"/>
          <w:b w:val="0"/>
          <w:i/>
          <w:sz w:val="24"/>
          <w:szCs w:val="24"/>
          <w:lang w:val="sq-AL"/>
        </w:rPr>
        <w:t xml:space="preserve">s </w:t>
      </w:r>
      <w:r w:rsidRPr="00494C30">
        <w:rPr>
          <w:rStyle w:val="Strong"/>
          <w:rFonts w:ascii="Times New Roman" w:hAnsi="Times New Roman"/>
          <w:b w:val="0"/>
          <w:i/>
          <w:sz w:val="24"/>
          <w:szCs w:val="24"/>
          <w:lang w:val="sq-AL"/>
        </w:rPr>
        <w:t xml:space="preserve">dhe </w:t>
      </w:r>
      <w:r w:rsidR="00D55BD1" w:rsidRPr="00494C30">
        <w:rPr>
          <w:rStyle w:val="Strong"/>
          <w:rFonts w:ascii="Times New Roman" w:hAnsi="Times New Roman"/>
          <w:b w:val="0"/>
          <w:i/>
          <w:sz w:val="24"/>
          <w:szCs w:val="24"/>
          <w:lang w:val="sq-AL"/>
        </w:rPr>
        <w:t>v</w:t>
      </w:r>
      <w:r w:rsidR="004A6325" w:rsidRPr="00494C30">
        <w:rPr>
          <w:rStyle w:val="Strong"/>
          <w:rFonts w:ascii="Times New Roman" w:hAnsi="Times New Roman"/>
          <w:b w:val="0"/>
          <w:i/>
          <w:sz w:val="24"/>
          <w:szCs w:val="24"/>
          <w:lang w:val="sq-AL"/>
        </w:rPr>
        <w:t>lera</w:t>
      </w:r>
      <w:r w:rsidRPr="00494C30">
        <w:rPr>
          <w:rStyle w:val="Strong"/>
          <w:rFonts w:ascii="Times New Roman" w:hAnsi="Times New Roman"/>
          <w:b w:val="0"/>
          <w:i/>
          <w:sz w:val="24"/>
          <w:szCs w:val="24"/>
          <w:lang w:val="sq-AL"/>
        </w:rPr>
        <w:t xml:space="preserve"> aktuale </w:t>
      </w:r>
      <w:r w:rsidR="004A6325" w:rsidRPr="00494C30">
        <w:rPr>
          <w:rStyle w:val="Strong"/>
          <w:rFonts w:ascii="Times New Roman" w:hAnsi="Times New Roman"/>
          <w:b w:val="0"/>
          <w:i/>
          <w:sz w:val="24"/>
          <w:szCs w:val="24"/>
          <w:lang w:val="sq-AL"/>
        </w:rPr>
        <w:t>e përfitimit</w:t>
      </w:r>
      <w:r w:rsidRPr="00494C30">
        <w:rPr>
          <w:rStyle w:val="Strong"/>
          <w:rFonts w:ascii="Times New Roman" w:hAnsi="Times New Roman"/>
          <w:b w:val="0"/>
          <w:i/>
          <w:sz w:val="24"/>
          <w:szCs w:val="24"/>
          <w:lang w:val="sq-AL"/>
        </w:rPr>
        <w:t xml:space="preserve">); krahasuar me </w:t>
      </w:r>
      <w:r w:rsidR="00475898" w:rsidRPr="00494C30">
        <w:rPr>
          <w:rStyle w:val="Strong"/>
          <w:rFonts w:ascii="Times New Roman" w:hAnsi="Times New Roman"/>
          <w:b w:val="0"/>
          <w:i/>
          <w:sz w:val="24"/>
          <w:szCs w:val="24"/>
          <w:lang w:val="sq-AL"/>
        </w:rPr>
        <w:t xml:space="preserve">status </w:t>
      </w:r>
      <w:proofErr w:type="spellStart"/>
      <w:r w:rsidR="00475898" w:rsidRPr="00494C30">
        <w:rPr>
          <w:rStyle w:val="Strong"/>
          <w:rFonts w:ascii="Times New Roman" w:hAnsi="Times New Roman"/>
          <w:b w:val="0"/>
          <w:i/>
          <w:sz w:val="24"/>
          <w:szCs w:val="24"/>
          <w:lang w:val="sq-AL"/>
        </w:rPr>
        <w:t>quo</w:t>
      </w:r>
      <w:proofErr w:type="spellEnd"/>
      <w:r w:rsidR="00475898" w:rsidRPr="00494C30">
        <w:rPr>
          <w:rStyle w:val="Strong"/>
          <w:rFonts w:ascii="Times New Roman" w:hAnsi="Times New Roman"/>
          <w:b w:val="0"/>
          <w:i/>
          <w:sz w:val="24"/>
          <w:szCs w:val="24"/>
          <w:lang w:val="sq-AL"/>
        </w:rPr>
        <w:t>-në</w:t>
      </w:r>
      <w:r w:rsidR="009C75E3" w:rsidRPr="00494C30">
        <w:rPr>
          <w:rStyle w:val="Strong"/>
          <w:rFonts w:ascii="Times New Roman" w:hAnsi="Times New Roman"/>
          <w:b w:val="0"/>
          <w:sz w:val="24"/>
          <w:szCs w:val="24"/>
          <w:lang w:val="sq-AL"/>
        </w:rPr>
        <w:t>.</w:t>
      </w:r>
    </w:p>
    <w:p w14:paraId="7BAB8F18" w14:textId="77777777" w:rsidR="002C7EE3" w:rsidRPr="00494C30" w:rsidRDefault="002C7EE3" w:rsidP="00494C30">
      <w:pPr>
        <w:spacing w:line="276" w:lineRule="auto"/>
        <w:rPr>
          <w:rFonts w:ascii="Times New Roman" w:hAnsi="Times New Roman"/>
          <w:sz w:val="24"/>
          <w:szCs w:val="24"/>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494C30" w14:paraId="187F28EE" w14:textId="77777777" w:rsidTr="008C5BA8">
        <w:tc>
          <w:tcPr>
            <w:tcW w:w="2610" w:type="dxa"/>
          </w:tcPr>
          <w:p w14:paraId="7F9D8CAB" w14:textId="77777777" w:rsidR="00E743ED" w:rsidRPr="00494C30" w:rsidRDefault="00E743ED" w:rsidP="00494C30">
            <w:pPr>
              <w:spacing w:line="276" w:lineRule="auto"/>
              <w:rPr>
                <w:rFonts w:ascii="Times New Roman" w:hAnsi="Times New Roman"/>
                <w:sz w:val="24"/>
                <w:szCs w:val="24"/>
              </w:rPr>
            </w:pPr>
          </w:p>
        </w:tc>
        <w:tc>
          <w:tcPr>
            <w:tcW w:w="720" w:type="dxa"/>
          </w:tcPr>
          <w:p w14:paraId="5A2A6D30" w14:textId="77777777" w:rsidR="00E743ED" w:rsidRPr="00494C30" w:rsidRDefault="00E743ED" w:rsidP="00494C30">
            <w:pPr>
              <w:spacing w:line="276" w:lineRule="auto"/>
              <w:rPr>
                <w:rFonts w:ascii="Times New Roman" w:hAnsi="Times New Roman"/>
                <w:sz w:val="24"/>
                <w:szCs w:val="24"/>
              </w:rPr>
            </w:pPr>
            <w:r w:rsidRPr="00494C30">
              <w:rPr>
                <w:rFonts w:ascii="Times New Roman" w:hAnsi="Times New Roman"/>
                <w:sz w:val="24"/>
                <w:szCs w:val="24"/>
              </w:rPr>
              <w:t>Viti 1</w:t>
            </w:r>
          </w:p>
        </w:tc>
        <w:tc>
          <w:tcPr>
            <w:tcW w:w="720" w:type="dxa"/>
          </w:tcPr>
          <w:p w14:paraId="28ABA806" w14:textId="77777777" w:rsidR="00E743ED" w:rsidRPr="00494C30" w:rsidRDefault="00E743ED" w:rsidP="00494C30">
            <w:pPr>
              <w:spacing w:line="276" w:lineRule="auto"/>
              <w:jc w:val="center"/>
              <w:rPr>
                <w:rFonts w:ascii="Times New Roman" w:hAnsi="Times New Roman"/>
                <w:sz w:val="24"/>
                <w:szCs w:val="24"/>
              </w:rPr>
            </w:pPr>
            <w:r w:rsidRPr="00494C30">
              <w:rPr>
                <w:rFonts w:ascii="Times New Roman" w:hAnsi="Times New Roman"/>
                <w:sz w:val="24"/>
                <w:szCs w:val="24"/>
              </w:rPr>
              <w:t>Viti 2</w:t>
            </w:r>
          </w:p>
        </w:tc>
        <w:tc>
          <w:tcPr>
            <w:tcW w:w="720" w:type="dxa"/>
          </w:tcPr>
          <w:p w14:paraId="5C59C2FF" w14:textId="77777777" w:rsidR="00E743ED" w:rsidRPr="00494C30" w:rsidRDefault="00E743ED" w:rsidP="00494C30">
            <w:pPr>
              <w:spacing w:line="276" w:lineRule="auto"/>
              <w:jc w:val="center"/>
              <w:rPr>
                <w:rFonts w:ascii="Times New Roman" w:hAnsi="Times New Roman"/>
                <w:sz w:val="24"/>
                <w:szCs w:val="24"/>
              </w:rPr>
            </w:pPr>
            <w:r w:rsidRPr="00494C30">
              <w:rPr>
                <w:rFonts w:ascii="Times New Roman" w:hAnsi="Times New Roman"/>
                <w:sz w:val="24"/>
                <w:szCs w:val="24"/>
              </w:rPr>
              <w:t>Viti 3</w:t>
            </w:r>
          </w:p>
        </w:tc>
        <w:tc>
          <w:tcPr>
            <w:tcW w:w="639" w:type="dxa"/>
          </w:tcPr>
          <w:p w14:paraId="7A9AA226" w14:textId="77777777" w:rsidR="00E743ED" w:rsidRPr="00494C30" w:rsidRDefault="00E743ED" w:rsidP="00494C30">
            <w:pPr>
              <w:spacing w:line="276" w:lineRule="auto"/>
              <w:jc w:val="center"/>
              <w:rPr>
                <w:rFonts w:ascii="Times New Roman" w:hAnsi="Times New Roman"/>
                <w:sz w:val="24"/>
                <w:szCs w:val="24"/>
              </w:rPr>
            </w:pPr>
            <w:r w:rsidRPr="00494C30">
              <w:rPr>
                <w:rFonts w:ascii="Times New Roman" w:hAnsi="Times New Roman"/>
                <w:sz w:val="24"/>
                <w:szCs w:val="24"/>
              </w:rPr>
              <w:t>Viti 4</w:t>
            </w:r>
          </w:p>
        </w:tc>
        <w:tc>
          <w:tcPr>
            <w:tcW w:w="711" w:type="dxa"/>
          </w:tcPr>
          <w:p w14:paraId="194B9321" w14:textId="77777777" w:rsidR="00E743ED" w:rsidRPr="00494C30" w:rsidRDefault="00E743ED" w:rsidP="00494C30">
            <w:pPr>
              <w:spacing w:line="276" w:lineRule="auto"/>
              <w:jc w:val="center"/>
              <w:rPr>
                <w:rFonts w:ascii="Times New Roman" w:hAnsi="Times New Roman"/>
                <w:sz w:val="24"/>
                <w:szCs w:val="24"/>
              </w:rPr>
            </w:pPr>
            <w:r w:rsidRPr="00494C30">
              <w:rPr>
                <w:rFonts w:ascii="Times New Roman" w:hAnsi="Times New Roman"/>
                <w:sz w:val="24"/>
                <w:szCs w:val="24"/>
              </w:rPr>
              <w:t>Viti 5</w:t>
            </w:r>
          </w:p>
        </w:tc>
        <w:tc>
          <w:tcPr>
            <w:tcW w:w="720" w:type="dxa"/>
          </w:tcPr>
          <w:p w14:paraId="03580E44" w14:textId="77777777" w:rsidR="00E743ED" w:rsidRPr="00494C30" w:rsidRDefault="00E743ED" w:rsidP="00494C30">
            <w:pPr>
              <w:spacing w:line="276" w:lineRule="auto"/>
              <w:jc w:val="center"/>
              <w:rPr>
                <w:rFonts w:ascii="Times New Roman" w:hAnsi="Times New Roman"/>
                <w:sz w:val="24"/>
                <w:szCs w:val="24"/>
              </w:rPr>
            </w:pPr>
            <w:r w:rsidRPr="00494C30">
              <w:rPr>
                <w:rFonts w:ascii="Times New Roman" w:hAnsi="Times New Roman"/>
                <w:sz w:val="24"/>
                <w:szCs w:val="24"/>
              </w:rPr>
              <w:t>Viti 6</w:t>
            </w:r>
          </w:p>
        </w:tc>
        <w:tc>
          <w:tcPr>
            <w:tcW w:w="720" w:type="dxa"/>
          </w:tcPr>
          <w:p w14:paraId="6427FFCC" w14:textId="77777777" w:rsidR="00E743ED" w:rsidRPr="00494C30" w:rsidRDefault="00E743ED" w:rsidP="00494C30">
            <w:pPr>
              <w:spacing w:line="276" w:lineRule="auto"/>
              <w:jc w:val="center"/>
              <w:rPr>
                <w:rFonts w:ascii="Times New Roman" w:hAnsi="Times New Roman"/>
                <w:sz w:val="24"/>
                <w:szCs w:val="24"/>
              </w:rPr>
            </w:pPr>
            <w:r w:rsidRPr="00494C30">
              <w:rPr>
                <w:rFonts w:ascii="Times New Roman" w:hAnsi="Times New Roman"/>
                <w:sz w:val="24"/>
                <w:szCs w:val="24"/>
              </w:rPr>
              <w:t>Viti 7</w:t>
            </w:r>
          </w:p>
        </w:tc>
        <w:tc>
          <w:tcPr>
            <w:tcW w:w="720" w:type="dxa"/>
          </w:tcPr>
          <w:p w14:paraId="6D8D1EAE" w14:textId="77777777" w:rsidR="00E743ED" w:rsidRPr="00494C30" w:rsidRDefault="00E743ED" w:rsidP="00494C30">
            <w:pPr>
              <w:spacing w:line="276" w:lineRule="auto"/>
              <w:jc w:val="center"/>
              <w:rPr>
                <w:rFonts w:ascii="Times New Roman" w:hAnsi="Times New Roman"/>
                <w:sz w:val="24"/>
                <w:szCs w:val="24"/>
              </w:rPr>
            </w:pPr>
            <w:r w:rsidRPr="00494C30">
              <w:rPr>
                <w:rFonts w:ascii="Times New Roman" w:hAnsi="Times New Roman"/>
                <w:sz w:val="24"/>
                <w:szCs w:val="24"/>
              </w:rPr>
              <w:t>Viti 8</w:t>
            </w:r>
          </w:p>
        </w:tc>
        <w:tc>
          <w:tcPr>
            <w:tcW w:w="720" w:type="dxa"/>
          </w:tcPr>
          <w:p w14:paraId="59DEF6CA" w14:textId="77777777" w:rsidR="00E743ED" w:rsidRPr="00494C30" w:rsidRDefault="00E743ED" w:rsidP="00494C30">
            <w:pPr>
              <w:spacing w:line="276" w:lineRule="auto"/>
              <w:jc w:val="center"/>
              <w:rPr>
                <w:rFonts w:ascii="Times New Roman" w:hAnsi="Times New Roman"/>
                <w:sz w:val="24"/>
                <w:szCs w:val="24"/>
              </w:rPr>
            </w:pPr>
            <w:r w:rsidRPr="00494C30">
              <w:rPr>
                <w:rFonts w:ascii="Times New Roman" w:hAnsi="Times New Roman"/>
                <w:sz w:val="24"/>
                <w:szCs w:val="24"/>
              </w:rPr>
              <w:t>Viti 9</w:t>
            </w:r>
          </w:p>
        </w:tc>
        <w:tc>
          <w:tcPr>
            <w:tcW w:w="810" w:type="dxa"/>
          </w:tcPr>
          <w:p w14:paraId="59AE8DB4" w14:textId="77777777" w:rsidR="00E743ED" w:rsidRPr="00494C30" w:rsidRDefault="00E743ED" w:rsidP="00494C30">
            <w:pPr>
              <w:spacing w:line="276" w:lineRule="auto"/>
              <w:jc w:val="center"/>
              <w:rPr>
                <w:rFonts w:ascii="Times New Roman" w:hAnsi="Times New Roman"/>
                <w:sz w:val="24"/>
                <w:szCs w:val="24"/>
              </w:rPr>
            </w:pPr>
            <w:r w:rsidRPr="00494C30">
              <w:rPr>
                <w:rFonts w:ascii="Times New Roman" w:hAnsi="Times New Roman"/>
                <w:sz w:val="24"/>
                <w:szCs w:val="24"/>
              </w:rPr>
              <w:t>Viti 10</w:t>
            </w:r>
          </w:p>
        </w:tc>
      </w:tr>
      <w:tr w:rsidR="008C5BA8" w:rsidRPr="00494C30" w14:paraId="1300CF31" w14:textId="77777777" w:rsidTr="008C5BA8">
        <w:tc>
          <w:tcPr>
            <w:tcW w:w="2610" w:type="dxa"/>
          </w:tcPr>
          <w:p w14:paraId="6151F392" w14:textId="77777777" w:rsidR="00E743ED" w:rsidRPr="00494C30" w:rsidRDefault="00E743ED" w:rsidP="00494C30">
            <w:pPr>
              <w:spacing w:line="276" w:lineRule="auto"/>
              <w:rPr>
                <w:rFonts w:ascii="Times New Roman" w:hAnsi="Times New Roman"/>
                <w:b/>
                <w:sz w:val="24"/>
                <w:szCs w:val="24"/>
              </w:rPr>
            </w:pPr>
            <w:proofErr w:type="spellStart"/>
            <w:r w:rsidRPr="00494C30">
              <w:rPr>
                <w:rFonts w:ascii="Times New Roman" w:hAnsi="Times New Roman"/>
                <w:b/>
                <w:sz w:val="24"/>
                <w:szCs w:val="24"/>
              </w:rPr>
              <w:t>Faktori</w:t>
            </w:r>
            <w:proofErr w:type="spellEnd"/>
            <w:r w:rsidRPr="00494C30">
              <w:rPr>
                <w:rFonts w:ascii="Times New Roman" w:hAnsi="Times New Roman"/>
                <w:b/>
                <w:sz w:val="24"/>
                <w:szCs w:val="24"/>
              </w:rPr>
              <w:t xml:space="preserve"> </w:t>
            </w:r>
            <w:proofErr w:type="spellStart"/>
            <w:r w:rsidRPr="00494C30">
              <w:rPr>
                <w:rFonts w:ascii="Times New Roman" w:hAnsi="Times New Roman"/>
                <w:b/>
                <w:sz w:val="24"/>
                <w:szCs w:val="24"/>
              </w:rPr>
              <w:t>zbritës</w:t>
            </w:r>
            <w:proofErr w:type="spellEnd"/>
            <w:r w:rsidRPr="00494C30">
              <w:rPr>
                <w:rFonts w:ascii="Times New Roman" w:hAnsi="Times New Roman"/>
                <w:b/>
                <w:sz w:val="24"/>
                <w:szCs w:val="24"/>
              </w:rPr>
              <w:t xml:space="preserve"> </w:t>
            </w:r>
          </w:p>
        </w:tc>
        <w:tc>
          <w:tcPr>
            <w:tcW w:w="720" w:type="dxa"/>
          </w:tcPr>
          <w:p w14:paraId="1FFA2253" w14:textId="77777777" w:rsidR="00E743ED" w:rsidRPr="00494C30" w:rsidRDefault="00E743ED" w:rsidP="00494C30">
            <w:pPr>
              <w:spacing w:line="276" w:lineRule="auto"/>
              <w:jc w:val="center"/>
              <w:rPr>
                <w:rFonts w:ascii="Times New Roman" w:hAnsi="Times New Roman"/>
                <w:sz w:val="24"/>
                <w:szCs w:val="24"/>
              </w:rPr>
            </w:pPr>
          </w:p>
        </w:tc>
        <w:tc>
          <w:tcPr>
            <w:tcW w:w="720" w:type="dxa"/>
          </w:tcPr>
          <w:p w14:paraId="5A038E69" w14:textId="77777777" w:rsidR="00E743ED" w:rsidRPr="00494C30" w:rsidRDefault="00E743ED" w:rsidP="00494C30">
            <w:pPr>
              <w:spacing w:line="276" w:lineRule="auto"/>
              <w:jc w:val="center"/>
              <w:rPr>
                <w:rFonts w:ascii="Times New Roman" w:hAnsi="Times New Roman"/>
                <w:sz w:val="24"/>
                <w:szCs w:val="24"/>
              </w:rPr>
            </w:pPr>
          </w:p>
        </w:tc>
        <w:tc>
          <w:tcPr>
            <w:tcW w:w="720" w:type="dxa"/>
          </w:tcPr>
          <w:p w14:paraId="557B3E31" w14:textId="77777777" w:rsidR="00E743ED" w:rsidRPr="00494C30" w:rsidRDefault="00E743ED" w:rsidP="00494C30">
            <w:pPr>
              <w:spacing w:line="276" w:lineRule="auto"/>
              <w:jc w:val="center"/>
              <w:rPr>
                <w:rFonts w:ascii="Times New Roman" w:hAnsi="Times New Roman"/>
                <w:sz w:val="24"/>
                <w:szCs w:val="24"/>
              </w:rPr>
            </w:pPr>
          </w:p>
        </w:tc>
        <w:tc>
          <w:tcPr>
            <w:tcW w:w="639" w:type="dxa"/>
          </w:tcPr>
          <w:p w14:paraId="740DB4CA" w14:textId="77777777" w:rsidR="00E743ED" w:rsidRPr="00494C30" w:rsidRDefault="00E743ED" w:rsidP="00494C30">
            <w:pPr>
              <w:spacing w:line="276" w:lineRule="auto"/>
              <w:jc w:val="center"/>
              <w:rPr>
                <w:rFonts w:ascii="Times New Roman" w:hAnsi="Times New Roman"/>
                <w:sz w:val="24"/>
                <w:szCs w:val="24"/>
              </w:rPr>
            </w:pPr>
          </w:p>
        </w:tc>
        <w:tc>
          <w:tcPr>
            <w:tcW w:w="711" w:type="dxa"/>
          </w:tcPr>
          <w:p w14:paraId="4CDDA52A" w14:textId="77777777" w:rsidR="00E743ED" w:rsidRPr="00494C30" w:rsidRDefault="00E743ED" w:rsidP="00494C30">
            <w:pPr>
              <w:spacing w:line="276" w:lineRule="auto"/>
              <w:jc w:val="center"/>
              <w:rPr>
                <w:rFonts w:ascii="Times New Roman" w:hAnsi="Times New Roman"/>
                <w:sz w:val="24"/>
                <w:szCs w:val="24"/>
              </w:rPr>
            </w:pPr>
          </w:p>
        </w:tc>
        <w:tc>
          <w:tcPr>
            <w:tcW w:w="720" w:type="dxa"/>
          </w:tcPr>
          <w:p w14:paraId="6E1618CB" w14:textId="77777777" w:rsidR="00E743ED" w:rsidRPr="00494C30" w:rsidRDefault="00E743ED" w:rsidP="00494C30">
            <w:pPr>
              <w:spacing w:line="276" w:lineRule="auto"/>
              <w:jc w:val="center"/>
              <w:rPr>
                <w:rFonts w:ascii="Times New Roman" w:hAnsi="Times New Roman"/>
                <w:sz w:val="24"/>
                <w:szCs w:val="24"/>
              </w:rPr>
            </w:pPr>
          </w:p>
        </w:tc>
        <w:tc>
          <w:tcPr>
            <w:tcW w:w="720" w:type="dxa"/>
          </w:tcPr>
          <w:p w14:paraId="60C20A19" w14:textId="77777777" w:rsidR="00E743ED" w:rsidRPr="00494C30" w:rsidRDefault="00E743ED" w:rsidP="00494C30">
            <w:pPr>
              <w:spacing w:line="276" w:lineRule="auto"/>
              <w:jc w:val="center"/>
              <w:rPr>
                <w:rFonts w:ascii="Times New Roman" w:hAnsi="Times New Roman"/>
                <w:sz w:val="24"/>
                <w:szCs w:val="24"/>
              </w:rPr>
            </w:pPr>
          </w:p>
        </w:tc>
        <w:tc>
          <w:tcPr>
            <w:tcW w:w="720" w:type="dxa"/>
          </w:tcPr>
          <w:p w14:paraId="0F0A3FB8" w14:textId="77777777" w:rsidR="00E743ED" w:rsidRPr="00494C30" w:rsidRDefault="00E743ED" w:rsidP="00494C30">
            <w:pPr>
              <w:spacing w:line="276" w:lineRule="auto"/>
              <w:jc w:val="center"/>
              <w:rPr>
                <w:rFonts w:ascii="Times New Roman" w:hAnsi="Times New Roman"/>
                <w:sz w:val="24"/>
                <w:szCs w:val="24"/>
              </w:rPr>
            </w:pPr>
          </w:p>
        </w:tc>
        <w:tc>
          <w:tcPr>
            <w:tcW w:w="720" w:type="dxa"/>
          </w:tcPr>
          <w:p w14:paraId="173B3922" w14:textId="77777777" w:rsidR="00E743ED" w:rsidRPr="00494C30" w:rsidRDefault="00E743ED" w:rsidP="00494C30">
            <w:pPr>
              <w:spacing w:line="276" w:lineRule="auto"/>
              <w:jc w:val="center"/>
              <w:rPr>
                <w:rFonts w:ascii="Times New Roman" w:hAnsi="Times New Roman"/>
                <w:sz w:val="24"/>
                <w:szCs w:val="24"/>
              </w:rPr>
            </w:pPr>
          </w:p>
        </w:tc>
        <w:tc>
          <w:tcPr>
            <w:tcW w:w="810" w:type="dxa"/>
          </w:tcPr>
          <w:p w14:paraId="560B852C" w14:textId="77777777" w:rsidR="00E743ED" w:rsidRPr="00494C30" w:rsidRDefault="00E743ED" w:rsidP="00494C30">
            <w:pPr>
              <w:spacing w:line="276" w:lineRule="auto"/>
              <w:jc w:val="center"/>
              <w:rPr>
                <w:rFonts w:ascii="Times New Roman" w:hAnsi="Times New Roman"/>
                <w:sz w:val="24"/>
                <w:szCs w:val="24"/>
              </w:rPr>
            </w:pPr>
          </w:p>
        </w:tc>
      </w:tr>
      <w:tr w:rsidR="008C5BA8" w:rsidRPr="00494C30" w14:paraId="335C9D71" w14:textId="77777777" w:rsidTr="008C5BA8">
        <w:tc>
          <w:tcPr>
            <w:tcW w:w="2610" w:type="dxa"/>
          </w:tcPr>
          <w:p w14:paraId="211934FD" w14:textId="77777777" w:rsidR="00E743ED" w:rsidRPr="00494C30" w:rsidRDefault="00E743ED" w:rsidP="00494C30">
            <w:pPr>
              <w:spacing w:line="276" w:lineRule="auto"/>
              <w:rPr>
                <w:rFonts w:ascii="Times New Roman" w:hAnsi="Times New Roman"/>
                <w:sz w:val="24"/>
                <w:szCs w:val="24"/>
              </w:rPr>
            </w:pPr>
            <w:proofErr w:type="spellStart"/>
            <w:r w:rsidRPr="00494C30">
              <w:rPr>
                <w:rFonts w:ascii="Times New Roman" w:hAnsi="Times New Roman"/>
                <w:sz w:val="24"/>
                <w:szCs w:val="24"/>
              </w:rPr>
              <w:t>Kosto</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buxhetin</w:t>
            </w:r>
            <w:proofErr w:type="spellEnd"/>
            <w:r w:rsidRPr="00494C30">
              <w:rPr>
                <w:rFonts w:ascii="Times New Roman" w:hAnsi="Times New Roman"/>
                <w:sz w:val="24"/>
                <w:szCs w:val="24"/>
              </w:rPr>
              <w:t xml:space="preserve"> – </w:t>
            </w:r>
            <w:proofErr w:type="spellStart"/>
            <w:r w:rsidRPr="00494C30">
              <w:rPr>
                <w:rFonts w:ascii="Times New Roman" w:hAnsi="Times New Roman"/>
                <w:sz w:val="24"/>
                <w:szCs w:val="24"/>
              </w:rPr>
              <w:t>njëherë</w:t>
            </w:r>
            <w:proofErr w:type="spellEnd"/>
          </w:p>
        </w:tc>
        <w:tc>
          <w:tcPr>
            <w:tcW w:w="720" w:type="dxa"/>
          </w:tcPr>
          <w:p w14:paraId="5F128B80" w14:textId="77777777" w:rsidR="00E743ED" w:rsidRPr="00494C30" w:rsidRDefault="00E743ED" w:rsidP="00494C30">
            <w:pPr>
              <w:spacing w:line="276" w:lineRule="auto"/>
              <w:rPr>
                <w:rFonts w:ascii="Times New Roman" w:hAnsi="Times New Roman"/>
                <w:sz w:val="24"/>
                <w:szCs w:val="24"/>
              </w:rPr>
            </w:pPr>
          </w:p>
        </w:tc>
        <w:tc>
          <w:tcPr>
            <w:tcW w:w="720" w:type="dxa"/>
          </w:tcPr>
          <w:p w14:paraId="657E932D" w14:textId="77777777" w:rsidR="00E743ED" w:rsidRPr="00494C30" w:rsidRDefault="00E743ED" w:rsidP="00494C30">
            <w:pPr>
              <w:spacing w:line="276" w:lineRule="auto"/>
              <w:rPr>
                <w:rFonts w:ascii="Times New Roman" w:hAnsi="Times New Roman"/>
                <w:sz w:val="24"/>
                <w:szCs w:val="24"/>
              </w:rPr>
            </w:pPr>
          </w:p>
        </w:tc>
        <w:tc>
          <w:tcPr>
            <w:tcW w:w="720" w:type="dxa"/>
          </w:tcPr>
          <w:p w14:paraId="43E111D8" w14:textId="77777777" w:rsidR="00E743ED" w:rsidRPr="00494C30" w:rsidRDefault="00E743ED" w:rsidP="00494C30">
            <w:pPr>
              <w:spacing w:line="276" w:lineRule="auto"/>
              <w:rPr>
                <w:rFonts w:ascii="Times New Roman" w:hAnsi="Times New Roman"/>
                <w:sz w:val="24"/>
                <w:szCs w:val="24"/>
              </w:rPr>
            </w:pPr>
          </w:p>
        </w:tc>
        <w:tc>
          <w:tcPr>
            <w:tcW w:w="639" w:type="dxa"/>
          </w:tcPr>
          <w:p w14:paraId="2C7665E9" w14:textId="77777777" w:rsidR="00E743ED" w:rsidRPr="00494C30" w:rsidRDefault="00E743ED" w:rsidP="00494C30">
            <w:pPr>
              <w:spacing w:line="276" w:lineRule="auto"/>
              <w:rPr>
                <w:rFonts w:ascii="Times New Roman" w:hAnsi="Times New Roman"/>
                <w:sz w:val="24"/>
                <w:szCs w:val="24"/>
              </w:rPr>
            </w:pPr>
          </w:p>
        </w:tc>
        <w:tc>
          <w:tcPr>
            <w:tcW w:w="711" w:type="dxa"/>
          </w:tcPr>
          <w:p w14:paraId="55305856" w14:textId="77777777" w:rsidR="00E743ED" w:rsidRPr="00494C30" w:rsidRDefault="00E743ED" w:rsidP="00494C30">
            <w:pPr>
              <w:spacing w:line="276" w:lineRule="auto"/>
              <w:rPr>
                <w:rFonts w:ascii="Times New Roman" w:hAnsi="Times New Roman"/>
                <w:sz w:val="24"/>
                <w:szCs w:val="24"/>
              </w:rPr>
            </w:pPr>
          </w:p>
        </w:tc>
        <w:tc>
          <w:tcPr>
            <w:tcW w:w="720" w:type="dxa"/>
          </w:tcPr>
          <w:p w14:paraId="3AB9BA07" w14:textId="77777777" w:rsidR="00E743ED" w:rsidRPr="00494C30" w:rsidRDefault="00E743ED" w:rsidP="00494C30">
            <w:pPr>
              <w:spacing w:line="276" w:lineRule="auto"/>
              <w:rPr>
                <w:rFonts w:ascii="Times New Roman" w:hAnsi="Times New Roman"/>
                <w:sz w:val="24"/>
                <w:szCs w:val="24"/>
              </w:rPr>
            </w:pPr>
          </w:p>
        </w:tc>
        <w:tc>
          <w:tcPr>
            <w:tcW w:w="720" w:type="dxa"/>
          </w:tcPr>
          <w:p w14:paraId="02226FC5" w14:textId="77777777" w:rsidR="00E743ED" w:rsidRPr="00494C30" w:rsidRDefault="00E743ED" w:rsidP="00494C30">
            <w:pPr>
              <w:spacing w:line="276" w:lineRule="auto"/>
              <w:rPr>
                <w:rFonts w:ascii="Times New Roman" w:hAnsi="Times New Roman"/>
                <w:sz w:val="24"/>
                <w:szCs w:val="24"/>
              </w:rPr>
            </w:pPr>
          </w:p>
        </w:tc>
        <w:tc>
          <w:tcPr>
            <w:tcW w:w="720" w:type="dxa"/>
          </w:tcPr>
          <w:p w14:paraId="7E268824" w14:textId="77777777" w:rsidR="00E743ED" w:rsidRPr="00494C30" w:rsidRDefault="00E743ED" w:rsidP="00494C30">
            <w:pPr>
              <w:spacing w:line="276" w:lineRule="auto"/>
              <w:rPr>
                <w:rFonts w:ascii="Times New Roman" w:hAnsi="Times New Roman"/>
                <w:sz w:val="24"/>
                <w:szCs w:val="24"/>
              </w:rPr>
            </w:pPr>
          </w:p>
        </w:tc>
        <w:tc>
          <w:tcPr>
            <w:tcW w:w="720" w:type="dxa"/>
          </w:tcPr>
          <w:p w14:paraId="2741DA66" w14:textId="77777777" w:rsidR="00E743ED" w:rsidRPr="00494C30" w:rsidRDefault="00E743ED" w:rsidP="00494C30">
            <w:pPr>
              <w:spacing w:line="276" w:lineRule="auto"/>
              <w:rPr>
                <w:rFonts w:ascii="Times New Roman" w:hAnsi="Times New Roman"/>
                <w:sz w:val="24"/>
                <w:szCs w:val="24"/>
              </w:rPr>
            </w:pPr>
          </w:p>
        </w:tc>
        <w:tc>
          <w:tcPr>
            <w:tcW w:w="810" w:type="dxa"/>
          </w:tcPr>
          <w:p w14:paraId="24643547" w14:textId="77777777" w:rsidR="00E743ED" w:rsidRPr="00494C30" w:rsidRDefault="00E743ED" w:rsidP="00494C30">
            <w:pPr>
              <w:spacing w:line="276" w:lineRule="auto"/>
              <w:rPr>
                <w:rFonts w:ascii="Times New Roman" w:hAnsi="Times New Roman"/>
                <w:sz w:val="24"/>
                <w:szCs w:val="24"/>
              </w:rPr>
            </w:pPr>
          </w:p>
        </w:tc>
      </w:tr>
      <w:tr w:rsidR="008C5BA8" w:rsidRPr="00494C30" w14:paraId="7394F589" w14:textId="77777777" w:rsidTr="008C5BA8">
        <w:tc>
          <w:tcPr>
            <w:tcW w:w="2610" w:type="dxa"/>
          </w:tcPr>
          <w:p w14:paraId="0310B7D2" w14:textId="77777777" w:rsidR="00E743ED" w:rsidRPr="00494C30" w:rsidRDefault="00E743ED" w:rsidP="00494C30">
            <w:pPr>
              <w:spacing w:line="276" w:lineRule="auto"/>
              <w:rPr>
                <w:rFonts w:ascii="Times New Roman" w:hAnsi="Times New Roman"/>
                <w:sz w:val="24"/>
                <w:szCs w:val="24"/>
              </w:rPr>
            </w:pPr>
            <w:proofErr w:type="spellStart"/>
            <w:r w:rsidRPr="00494C30">
              <w:rPr>
                <w:rFonts w:ascii="Times New Roman" w:hAnsi="Times New Roman"/>
                <w:sz w:val="24"/>
                <w:szCs w:val="24"/>
              </w:rPr>
              <w:lastRenderedPageBreak/>
              <w:t>Kosto</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buxhetin</w:t>
            </w:r>
            <w:proofErr w:type="spellEnd"/>
            <w:r w:rsidRPr="00494C30">
              <w:rPr>
                <w:rFonts w:ascii="Times New Roman" w:hAnsi="Times New Roman"/>
                <w:sz w:val="24"/>
                <w:szCs w:val="24"/>
              </w:rPr>
              <w:t xml:space="preserve"> –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vazhdim</w:t>
            </w:r>
            <w:proofErr w:type="spellEnd"/>
          </w:p>
        </w:tc>
        <w:tc>
          <w:tcPr>
            <w:tcW w:w="720" w:type="dxa"/>
          </w:tcPr>
          <w:p w14:paraId="33689682" w14:textId="77777777" w:rsidR="00E743ED" w:rsidRPr="00494C30" w:rsidRDefault="00E743ED" w:rsidP="00494C30">
            <w:pPr>
              <w:spacing w:line="276" w:lineRule="auto"/>
              <w:rPr>
                <w:rFonts w:ascii="Times New Roman" w:hAnsi="Times New Roman"/>
                <w:sz w:val="24"/>
                <w:szCs w:val="24"/>
              </w:rPr>
            </w:pPr>
          </w:p>
        </w:tc>
        <w:tc>
          <w:tcPr>
            <w:tcW w:w="720" w:type="dxa"/>
          </w:tcPr>
          <w:p w14:paraId="4E62BAF1" w14:textId="77777777" w:rsidR="00E743ED" w:rsidRPr="00494C30" w:rsidRDefault="00E743ED" w:rsidP="00494C30">
            <w:pPr>
              <w:spacing w:line="276" w:lineRule="auto"/>
              <w:rPr>
                <w:rFonts w:ascii="Times New Roman" w:hAnsi="Times New Roman"/>
                <w:sz w:val="24"/>
                <w:szCs w:val="24"/>
              </w:rPr>
            </w:pPr>
          </w:p>
        </w:tc>
        <w:tc>
          <w:tcPr>
            <w:tcW w:w="720" w:type="dxa"/>
          </w:tcPr>
          <w:p w14:paraId="3CAA857E" w14:textId="77777777" w:rsidR="00E743ED" w:rsidRPr="00494C30" w:rsidRDefault="00E743ED" w:rsidP="00494C30">
            <w:pPr>
              <w:spacing w:line="276" w:lineRule="auto"/>
              <w:rPr>
                <w:rFonts w:ascii="Times New Roman" w:hAnsi="Times New Roman"/>
                <w:sz w:val="24"/>
                <w:szCs w:val="24"/>
              </w:rPr>
            </w:pPr>
          </w:p>
        </w:tc>
        <w:tc>
          <w:tcPr>
            <w:tcW w:w="639" w:type="dxa"/>
          </w:tcPr>
          <w:p w14:paraId="74D019B9" w14:textId="77777777" w:rsidR="00E743ED" w:rsidRPr="00494C30" w:rsidRDefault="00E743ED" w:rsidP="00494C30">
            <w:pPr>
              <w:spacing w:line="276" w:lineRule="auto"/>
              <w:rPr>
                <w:rFonts w:ascii="Times New Roman" w:hAnsi="Times New Roman"/>
                <w:sz w:val="24"/>
                <w:szCs w:val="24"/>
              </w:rPr>
            </w:pPr>
          </w:p>
        </w:tc>
        <w:tc>
          <w:tcPr>
            <w:tcW w:w="711" w:type="dxa"/>
          </w:tcPr>
          <w:p w14:paraId="6E77BE13" w14:textId="77777777" w:rsidR="00E743ED" w:rsidRPr="00494C30" w:rsidRDefault="00E743ED" w:rsidP="00494C30">
            <w:pPr>
              <w:spacing w:line="276" w:lineRule="auto"/>
              <w:rPr>
                <w:rFonts w:ascii="Times New Roman" w:hAnsi="Times New Roman"/>
                <w:sz w:val="24"/>
                <w:szCs w:val="24"/>
              </w:rPr>
            </w:pPr>
          </w:p>
        </w:tc>
        <w:tc>
          <w:tcPr>
            <w:tcW w:w="720" w:type="dxa"/>
          </w:tcPr>
          <w:p w14:paraId="02C3C017" w14:textId="77777777" w:rsidR="00E743ED" w:rsidRPr="00494C30" w:rsidRDefault="00E743ED" w:rsidP="00494C30">
            <w:pPr>
              <w:spacing w:line="276" w:lineRule="auto"/>
              <w:rPr>
                <w:rFonts w:ascii="Times New Roman" w:hAnsi="Times New Roman"/>
                <w:sz w:val="24"/>
                <w:szCs w:val="24"/>
              </w:rPr>
            </w:pPr>
          </w:p>
        </w:tc>
        <w:tc>
          <w:tcPr>
            <w:tcW w:w="720" w:type="dxa"/>
          </w:tcPr>
          <w:p w14:paraId="2AACD619" w14:textId="77777777" w:rsidR="00E743ED" w:rsidRPr="00494C30" w:rsidRDefault="00E743ED" w:rsidP="00494C30">
            <w:pPr>
              <w:spacing w:line="276" w:lineRule="auto"/>
              <w:rPr>
                <w:rFonts w:ascii="Times New Roman" w:hAnsi="Times New Roman"/>
                <w:sz w:val="24"/>
                <w:szCs w:val="24"/>
              </w:rPr>
            </w:pPr>
          </w:p>
        </w:tc>
        <w:tc>
          <w:tcPr>
            <w:tcW w:w="720" w:type="dxa"/>
          </w:tcPr>
          <w:p w14:paraId="439E4936" w14:textId="77777777" w:rsidR="00E743ED" w:rsidRPr="00494C30" w:rsidRDefault="00E743ED" w:rsidP="00494C30">
            <w:pPr>
              <w:spacing w:line="276" w:lineRule="auto"/>
              <w:rPr>
                <w:rFonts w:ascii="Times New Roman" w:hAnsi="Times New Roman"/>
                <w:sz w:val="24"/>
                <w:szCs w:val="24"/>
              </w:rPr>
            </w:pPr>
          </w:p>
        </w:tc>
        <w:tc>
          <w:tcPr>
            <w:tcW w:w="720" w:type="dxa"/>
          </w:tcPr>
          <w:p w14:paraId="2A6B7C14" w14:textId="77777777" w:rsidR="00E743ED" w:rsidRPr="00494C30" w:rsidRDefault="00E743ED" w:rsidP="00494C30">
            <w:pPr>
              <w:spacing w:line="276" w:lineRule="auto"/>
              <w:rPr>
                <w:rFonts w:ascii="Times New Roman" w:hAnsi="Times New Roman"/>
                <w:sz w:val="24"/>
                <w:szCs w:val="24"/>
              </w:rPr>
            </w:pPr>
          </w:p>
        </w:tc>
        <w:tc>
          <w:tcPr>
            <w:tcW w:w="810" w:type="dxa"/>
          </w:tcPr>
          <w:p w14:paraId="7883CE79" w14:textId="77777777" w:rsidR="00E743ED" w:rsidRPr="00494C30" w:rsidRDefault="00E743ED" w:rsidP="00494C30">
            <w:pPr>
              <w:spacing w:line="276" w:lineRule="auto"/>
              <w:rPr>
                <w:rFonts w:ascii="Times New Roman" w:hAnsi="Times New Roman"/>
                <w:sz w:val="24"/>
                <w:szCs w:val="24"/>
              </w:rPr>
            </w:pPr>
          </w:p>
        </w:tc>
      </w:tr>
      <w:tr w:rsidR="008C5BA8" w:rsidRPr="00494C30" w14:paraId="307FC171" w14:textId="77777777" w:rsidTr="008C5BA8">
        <w:tc>
          <w:tcPr>
            <w:tcW w:w="2610" w:type="dxa"/>
          </w:tcPr>
          <w:p w14:paraId="349C7318" w14:textId="77777777" w:rsidR="00E743ED" w:rsidRPr="00494C30" w:rsidRDefault="00E743ED" w:rsidP="00494C30">
            <w:pPr>
              <w:spacing w:line="276" w:lineRule="auto"/>
              <w:rPr>
                <w:rFonts w:ascii="Times New Roman" w:hAnsi="Times New Roman"/>
                <w:b/>
                <w:sz w:val="24"/>
                <w:szCs w:val="24"/>
              </w:rPr>
            </w:pPr>
            <w:proofErr w:type="spellStart"/>
            <w:r w:rsidRPr="00494C30">
              <w:rPr>
                <w:rFonts w:ascii="Times New Roman" w:hAnsi="Times New Roman"/>
                <w:sz w:val="24"/>
                <w:szCs w:val="24"/>
              </w:rPr>
              <w:t>Kosto</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biznesin</w:t>
            </w:r>
            <w:proofErr w:type="spellEnd"/>
            <w:r w:rsidRPr="00494C30">
              <w:rPr>
                <w:rFonts w:ascii="Times New Roman" w:hAnsi="Times New Roman"/>
                <w:sz w:val="24"/>
                <w:szCs w:val="24"/>
              </w:rPr>
              <w:t xml:space="preserve"> – </w:t>
            </w:r>
            <w:proofErr w:type="spellStart"/>
            <w:r w:rsidRPr="00494C30">
              <w:rPr>
                <w:rFonts w:ascii="Times New Roman" w:hAnsi="Times New Roman"/>
                <w:sz w:val="24"/>
                <w:szCs w:val="24"/>
              </w:rPr>
              <w:t>njëherë</w:t>
            </w:r>
            <w:proofErr w:type="spellEnd"/>
          </w:p>
        </w:tc>
        <w:tc>
          <w:tcPr>
            <w:tcW w:w="720" w:type="dxa"/>
          </w:tcPr>
          <w:p w14:paraId="70F82FF7" w14:textId="77777777" w:rsidR="00E743ED" w:rsidRPr="00494C30" w:rsidRDefault="00E743ED" w:rsidP="00494C30">
            <w:pPr>
              <w:spacing w:line="276" w:lineRule="auto"/>
              <w:rPr>
                <w:rFonts w:ascii="Times New Roman" w:hAnsi="Times New Roman"/>
                <w:sz w:val="24"/>
                <w:szCs w:val="24"/>
              </w:rPr>
            </w:pPr>
          </w:p>
        </w:tc>
        <w:tc>
          <w:tcPr>
            <w:tcW w:w="720" w:type="dxa"/>
          </w:tcPr>
          <w:p w14:paraId="7C55052C" w14:textId="77777777" w:rsidR="00E743ED" w:rsidRPr="00494C30" w:rsidRDefault="00E743ED" w:rsidP="00494C30">
            <w:pPr>
              <w:spacing w:line="276" w:lineRule="auto"/>
              <w:rPr>
                <w:rFonts w:ascii="Times New Roman" w:hAnsi="Times New Roman"/>
                <w:sz w:val="24"/>
                <w:szCs w:val="24"/>
              </w:rPr>
            </w:pPr>
          </w:p>
        </w:tc>
        <w:tc>
          <w:tcPr>
            <w:tcW w:w="720" w:type="dxa"/>
          </w:tcPr>
          <w:p w14:paraId="64B45F4B" w14:textId="77777777" w:rsidR="00E743ED" w:rsidRPr="00494C30" w:rsidRDefault="00E743ED" w:rsidP="00494C30">
            <w:pPr>
              <w:spacing w:line="276" w:lineRule="auto"/>
              <w:rPr>
                <w:rFonts w:ascii="Times New Roman" w:hAnsi="Times New Roman"/>
                <w:sz w:val="24"/>
                <w:szCs w:val="24"/>
              </w:rPr>
            </w:pPr>
          </w:p>
        </w:tc>
        <w:tc>
          <w:tcPr>
            <w:tcW w:w="639" w:type="dxa"/>
          </w:tcPr>
          <w:p w14:paraId="76B8B941" w14:textId="77777777" w:rsidR="00E743ED" w:rsidRPr="00494C30" w:rsidRDefault="00E743ED" w:rsidP="00494C30">
            <w:pPr>
              <w:spacing w:line="276" w:lineRule="auto"/>
              <w:rPr>
                <w:rFonts w:ascii="Times New Roman" w:hAnsi="Times New Roman"/>
                <w:sz w:val="24"/>
                <w:szCs w:val="24"/>
              </w:rPr>
            </w:pPr>
          </w:p>
        </w:tc>
        <w:tc>
          <w:tcPr>
            <w:tcW w:w="711" w:type="dxa"/>
          </w:tcPr>
          <w:p w14:paraId="27A7D9DE" w14:textId="77777777" w:rsidR="00E743ED" w:rsidRPr="00494C30" w:rsidRDefault="00E743ED" w:rsidP="00494C30">
            <w:pPr>
              <w:spacing w:line="276" w:lineRule="auto"/>
              <w:rPr>
                <w:rFonts w:ascii="Times New Roman" w:hAnsi="Times New Roman"/>
                <w:sz w:val="24"/>
                <w:szCs w:val="24"/>
              </w:rPr>
            </w:pPr>
          </w:p>
        </w:tc>
        <w:tc>
          <w:tcPr>
            <w:tcW w:w="720" w:type="dxa"/>
          </w:tcPr>
          <w:p w14:paraId="6D5DD8D0" w14:textId="77777777" w:rsidR="00E743ED" w:rsidRPr="00494C30" w:rsidRDefault="00E743ED" w:rsidP="00494C30">
            <w:pPr>
              <w:spacing w:line="276" w:lineRule="auto"/>
              <w:rPr>
                <w:rFonts w:ascii="Times New Roman" w:hAnsi="Times New Roman"/>
                <w:sz w:val="24"/>
                <w:szCs w:val="24"/>
              </w:rPr>
            </w:pPr>
          </w:p>
        </w:tc>
        <w:tc>
          <w:tcPr>
            <w:tcW w:w="720" w:type="dxa"/>
          </w:tcPr>
          <w:p w14:paraId="4453821F" w14:textId="77777777" w:rsidR="00E743ED" w:rsidRPr="00494C30" w:rsidRDefault="00E743ED" w:rsidP="00494C30">
            <w:pPr>
              <w:spacing w:line="276" w:lineRule="auto"/>
              <w:rPr>
                <w:rFonts w:ascii="Times New Roman" w:hAnsi="Times New Roman"/>
                <w:sz w:val="24"/>
                <w:szCs w:val="24"/>
              </w:rPr>
            </w:pPr>
          </w:p>
        </w:tc>
        <w:tc>
          <w:tcPr>
            <w:tcW w:w="720" w:type="dxa"/>
          </w:tcPr>
          <w:p w14:paraId="52B3C217" w14:textId="77777777" w:rsidR="00E743ED" w:rsidRPr="00494C30" w:rsidRDefault="00E743ED" w:rsidP="00494C30">
            <w:pPr>
              <w:spacing w:line="276" w:lineRule="auto"/>
              <w:rPr>
                <w:rFonts w:ascii="Times New Roman" w:hAnsi="Times New Roman"/>
                <w:sz w:val="24"/>
                <w:szCs w:val="24"/>
              </w:rPr>
            </w:pPr>
          </w:p>
        </w:tc>
        <w:tc>
          <w:tcPr>
            <w:tcW w:w="720" w:type="dxa"/>
          </w:tcPr>
          <w:p w14:paraId="5529DC99" w14:textId="77777777" w:rsidR="00E743ED" w:rsidRPr="00494C30" w:rsidRDefault="00E743ED" w:rsidP="00494C30">
            <w:pPr>
              <w:spacing w:line="276" w:lineRule="auto"/>
              <w:rPr>
                <w:rFonts w:ascii="Times New Roman" w:hAnsi="Times New Roman"/>
                <w:sz w:val="24"/>
                <w:szCs w:val="24"/>
              </w:rPr>
            </w:pPr>
          </w:p>
        </w:tc>
        <w:tc>
          <w:tcPr>
            <w:tcW w:w="810" w:type="dxa"/>
          </w:tcPr>
          <w:p w14:paraId="4200B72B" w14:textId="77777777" w:rsidR="00E743ED" w:rsidRPr="00494C30" w:rsidRDefault="00E743ED" w:rsidP="00494C30">
            <w:pPr>
              <w:spacing w:line="276" w:lineRule="auto"/>
              <w:rPr>
                <w:rFonts w:ascii="Times New Roman" w:hAnsi="Times New Roman"/>
                <w:sz w:val="24"/>
                <w:szCs w:val="24"/>
              </w:rPr>
            </w:pPr>
          </w:p>
        </w:tc>
      </w:tr>
      <w:tr w:rsidR="008C5BA8" w:rsidRPr="00494C30" w14:paraId="49BA9985" w14:textId="77777777" w:rsidTr="008C5BA8">
        <w:tc>
          <w:tcPr>
            <w:tcW w:w="2610" w:type="dxa"/>
          </w:tcPr>
          <w:p w14:paraId="302CD735" w14:textId="77777777" w:rsidR="00E743ED" w:rsidRPr="00494C30" w:rsidRDefault="00E743ED" w:rsidP="00494C30">
            <w:pPr>
              <w:spacing w:line="276" w:lineRule="auto"/>
              <w:rPr>
                <w:rFonts w:ascii="Times New Roman" w:hAnsi="Times New Roman"/>
                <w:b/>
                <w:sz w:val="24"/>
                <w:szCs w:val="24"/>
              </w:rPr>
            </w:pPr>
            <w:proofErr w:type="spellStart"/>
            <w:r w:rsidRPr="00494C30">
              <w:rPr>
                <w:rFonts w:ascii="Times New Roman" w:hAnsi="Times New Roman"/>
                <w:sz w:val="24"/>
                <w:szCs w:val="24"/>
              </w:rPr>
              <w:t>Kosto</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biznesin</w:t>
            </w:r>
            <w:proofErr w:type="spellEnd"/>
            <w:r w:rsidRPr="00494C30">
              <w:rPr>
                <w:rFonts w:ascii="Times New Roman" w:hAnsi="Times New Roman"/>
                <w:sz w:val="24"/>
                <w:szCs w:val="24"/>
              </w:rPr>
              <w:t xml:space="preserve"> –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vazhdim</w:t>
            </w:r>
            <w:proofErr w:type="spellEnd"/>
          </w:p>
        </w:tc>
        <w:tc>
          <w:tcPr>
            <w:tcW w:w="720" w:type="dxa"/>
          </w:tcPr>
          <w:p w14:paraId="4348C6D9" w14:textId="77777777" w:rsidR="00E743ED" w:rsidRPr="00494C30" w:rsidRDefault="00E743ED" w:rsidP="00494C30">
            <w:pPr>
              <w:spacing w:line="276" w:lineRule="auto"/>
              <w:rPr>
                <w:rFonts w:ascii="Times New Roman" w:hAnsi="Times New Roman"/>
                <w:sz w:val="24"/>
                <w:szCs w:val="24"/>
              </w:rPr>
            </w:pPr>
          </w:p>
        </w:tc>
        <w:tc>
          <w:tcPr>
            <w:tcW w:w="720" w:type="dxa"/>
          </w:tcPr>
          <w:p w14:paraId="5A014E51" w14:textId="77777777" w:rsidR="00E743ED" w:rsidRPr="00494C30" w:rsidRDefault="00E743ED" w:rsidP="00494C30">
            <w:pPr>
              <w:spacing w:line="276" w:lineRule="auto"/>
              <w:rPr>
                <w:rFonts w:ascii="Times New Roman" w:hAnsi="Times New Roman"/>
                <w:sz w:val="24"/>
                <w:szCs w:val="24"/>
              </w:rPr>
            </w:pPr>
          </w:p>
        </w:tc>
        <w:tc>
          <w:tcPr>
            <w:tcW w:w="720" w:type="dxa"/>
          </w:tcPr>
          <w:p w14:paraId="7F26714F" w14:textId="77777777" w:rsidR="00E743ED" w:rsidRPr="00494C30" w:rsidRDefault="00E743ED" w:rsidP="00494C30">
            <w:pPr>
              <w:spacing w:line="276" w:lineRule="auto"/>
              <w:rPr>
                <w:rFonts w:ascii="Times New Roman" w:hAnsi="Times New Roman"/>
                <w:sz w:val="24"/>
                <w:szCs w:val="24"/>
              </w:rPr>
            </w:pPr>
          </w:p>
        </w:tc>
        <w:tc>
          <w:tcPr>
            <w:tcW w:w="639" w:type="dxa"/>
          </w:tcPr>
          <w:p w14:paraId="00D5D585" w14:textId="77777777" w:rsidR="00E743ED" w:rsidRPr="00494C30" w:rsidRDefault="00E743ED" w:rsidP="00494C30">
            <w:pPr>
              <w:spacing w:line="276" w:lineRule="auto"/>
              <w:rPr>
                <w:rFonts w:ascii="Times New Roman" w:hAnsi="Times New Roman"/>
                <w:sz w:val="24"/>
                <w:szCs w:val="24"/>
              </w:rPr>
            </w:pPr>
          </w:p>
        </w:tc>
        <w:tc>
          <w:tcPr>
            <w:tcW w:w="711" w:type="dxa"/>
          </w:tcPr>
          <w:p w14:paraId="266CFF7F" w14:textId="77777777" w:rsidR="00E743ED" w:rsidRPr="00494C30" w:rsidRDefault="00E743ED" w:rsidP="00494C30">
            <w:pPr>
              <w:spacing w:line="276" w:lineRule="auto"/>
              <w:rPr>
                <w:rFonts w:ascii="Times New Roman" w:hAnsi="Times New Roman"/>
                <w:sz w:val="24"/>
                <w:szCs w:val="24"/>
              </w:rPr>
            </w:pPr>
          </w:p>
        </w:tc>
        <w:tc>
          <w:tcPr>
            <w:tcW w:w="720" w:type="dxa"/>
          </w:tcPr>
          <w:p w14:paraId="3E927D1C" w14:textId="77777777" w:rsidR="00E743ED" w:rsidRPr="00494C30" w:rsidRDefault="00E743ED" w:rsidP="00494C30">
            <w:pPr>
              <w:spacing w:line="276" w:lineRule="auto"/>
              <w:rPr>
                <w:rFonts w:ascii="Times New Roman" w:hAnsi="Times New Roman"/>
                <w:sz w:val="24"/>
                <w:szCs w:val="24"/>
              </w:rPr>
            </w:pPr>
          </w:p>
        </w:tc>
        <w:tc>
          <w:tcPr>
            <w:tcW w:w="720" w:type="dxa"/>
          </w:tcPr>
          <w:p w14:paraId="14D67593" w14:textId="77777777" w:rsidR="00E743ED" w:rsidRPr="00494C30" w:rsidRDefault="00E743ED" w:rsidP="00494C30">
            <w:pPr>
              <w:spacing w:line="276" w:lineRule="auto"/>
              <w:rPr>
                <w:rFonts w:ascii="Times New Roman" w:hAnsi="Times New Roman"/>
                <w:sz w:val="24"/>
                <w:szCs w:val="24"/>
              </w:rPr>
            </w:pPr>
          </w:p>
        </w:tc>
        <w:tc>
          <w:tcPr>
            <w:tcW w:w="720" w:type="dxa"/>
          </w:tcPr>
          <w:p w14:paraId="026954D5" w14:textId="77777777" w:rsidR="00E743ED" w:rsidRPr="00494C30" w:rsidRDefault="00E743ED" w:rsidP="00494C30">
            <w:pPr>
              <w:spacing w:line="276" w:lineRule="auto"/>
              <w:rPr>
                <w:rFonts w:ascii="Times New Roman" w:hAnsi="Times New Roman"/>
                <w:sz w:val="24"/>
                <w:szCs w:val="24"/>
              </w:rPr>
            </w:pPr>
          </w:p>
        </w:tc>
        <w:tc>
          <w:tcPr>
            <w:tcW w:w="720" w:type="dxa"/>
          </w:tcPr>
          <w:p w14:paraId="1DE82D59" w14:textId="77777777" w:rsidR="00E743ED" w:rsidRPr="00494C30" w:rsidRDefault="00E743ED" w:rsidP="00494C30">
            <w:pPr>
              <w:spacing w:line="276" w:lineRule="auto"/>
              <w:rPr>
                <w:rFonts w:ascii="Times New Roman" w:hAnsi="Times New Roman"/>
                <w:sz w:val="24"/>
                <w:szCs w:val="24"/>
              </w:rPr>
            </w:pPr>
          </w:p>
        </w:tc>
        <w:tc>
          <w:tcPr>
            <w:tcW w:w="810" w:type="dxa"/>
          </w:tcPr>
          <w:p w14:paraId="6F206B20" w14:textId="77777777" w:rsidR="00E743ED" w:rsidRPr="00494C30" w:rsidRDefault="00E743ED" w:rsidP="00494C30">
            <w:pPr>
              <w:spacing w:line="276" w:lineRule="auto"/>
              <w:rPr>
                <w:rFonts w:ascii="Times New Roman" w:hAnsi="Times New Roman"/>
                <w:sz w:val="24"/>
                <w:szCs w:val="24"/>
              </w:rPr>
            </w:pPr>
          </w:p>
        </w:tc>
      </w:tr>
      <w:tr w:rsidR="008C5BA8" w:rsidRPr="00494C30" w14:paraId="6F65CE36" w14:textId="77777777" w:rsidTr="008C5BA8">
        <w:tc>
          <w:tcPr>
            <w:tcW w:w="2610" w:type="dxa"/>
          </w:tcPr>
          <w:p w14:paraId="16A05691" w14:textId="77777777" w:rsidR="00E743ED" w:rsidRPr="00494C30" w:rsidRDefault="00E743ED" w:rsidP="00494C30">
            <w:pPr>
              <w:spacing w:line="276" w:lineRule="auto"/>
              <w:rPr>
                <w:rFonts w:ascii="Times New Roman" w:hAnsi="Times New Roman"/>
                <w:sz w:val="24"/>
                <w:szCs w:val="24"/>
              </w:rPr>
            </w:pPr>
            <w:proofErr w:type="spellStart"/>
            <w:r w:rsidRPr="00494C30">
              <w:rPr>
                <w:rFonts w:ascii="Times New Roman" w:hAnsi="Times New Roman"/>
                <w:sz w:val="24"/>
                <w:szCs w:val="24"/>
              </w:rPr>
              <w:t>Kosto</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grupet</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tjera</w:t>
            </w:r>
            <w:proofErr w:type="spellEnd"/>
            <w:r w:rsidRPr="00494C30">
              <w:rPr>
                <w:rFonts w:ascii="Times New Roman" w:hAnsi="Times New Roman"/>
                <w:sz w:val="24"/>
                <w:szCs w:val="24"/>
              </w:rPr>
              <w:t xml:space="preserve"> – </w:t>
            </w:r>
            <w:proofErr w:type="spellStart"/>
            <w:r w:rsidRPr="00494C30">
              <w:rPr>
                <w:rFonts w:ascii="Times New Roman" w:hAnsi="Times New Roman"/>
                <w:sz w:val="24"/>
                <w:szCs w:val="24"/>
              </w:rPr>
              <w:t>njëherë</w:t>
            </w:r>
            <w:proofErr w:type="spellEnd"/>
          </w:p>
        </w:tc>
        <w:tc>
          <w:tcPr>
            <w:tcW w:w="720" w:type="dxa"/>
          </w:tcPr>
          <w:p w14:paraId="2025A496" w14:textId="77777777" w:rsidR="00E743ED" w:rsidRPr="00494C30" w:rsidRDefault="00E743ED" w:rsidP="00494C30">
            <w:pPr>
              <w:spacing w:line="276" w:lineRule="auto"/>
              <w:rPr>
                <w:rFonts w:ascii="Times New Roman" w:hAnsi="Times New Roman"/>
                <w:sz w:val="24"/>
                <w:szCs w:val="24"/>
              </w:rPr>
            </w:pPr>
          </w:p>
        </w:tc>
        <w:tc>
          <w:tcPr>
            <w:tcW w:w="720" w:type="dxa"/>
          </w:tcPr>
          <w:p w14:paraId="5F27D2E6" w14:textId="77777777" w:rsidR="00E743ED" w:rsidRPr="00494C30" w:rsidRDefault="00E743ED" w:rsidP="00494C30">
            <w:pPr>
              <w:spacing w:line="276" w:lineRule="auto"/>
              <w:rPr>
                <w:rFonts w:ascii="Times New Roman" w:hAnsi="Times New Roman"/>
                <w:sz w:val="24"/>
                <w:szCs w:val="24"/>
              </w:rPr>
            </w:pPr>
          </w:p>
        </w:tc>
        <w:tc>
          <w:tcPr>
            <w:tcW w:w="720" w:type="dxa"/>
          </w:tcPr>
          <w:p w14:paraId="15D2BB8A" w14:textId="77777777" w:rsidR="00E743ED" w:rsidRPr="00494C30" w:rsidRDefault="00E743ED" w:rsidP="00494C30">
            <w:pPr>
              <w:spacing w:line="276" w:lineRule="auto"/>
              <w:rPr>
                <w:rFonts w:ascii="Times New Roman" w:hAnsi="Times New Roman"/>
                <w:sz w:val="24"/>
                <w:szCs w:val="24"/>
              </w:rPr>
            </w:pPr>
          </w:p>
        </w:tc>
        <w:tc>
          <w:tcPr>
            <w:tcW w:w="639" w:type="dxa"/>
          </w:tcPr>
          <w:p w14:paraId="50716BE2" w14:textId="77777777" w:rsidR="00E743ED" w:rsidRPr="00494C30" w:rsidRDefault="00E743ED" w:rsidP="00494C30">
            <w:pPr>
              <w:spacing w:line="276" w:lineRule="auto"/>
              <w:rPr>
                <w:rFonts w:ascii="Times New Roman" w:hAnsi="Times New Roman"/>
                <w:sz w:val="24"/>
                <w:szCs w:val="24"/>
              </w:rPr>
            </w:pPr>
          </w:p>
        </w:tc>
        <w:tc>
          <w:tcPr>
            <w:tcW w:w="711" w:type="dxa"/>
          </w:tcPr>
          <w:p w14:paraId="2A449345" w14:textId="77777777" w:rsidR="00E743ED" w:rsidRPr="00494C30" w:rsidRDefault="00E743ED" w:rsidP="00494C30">
            <w:pPr>
              <w:spacing w:line="276" w:lineRule="auto"/>
              <w:rPr>
                <w:rFonts w:ascii="Times New Roman" w:hAnsi="Times New Roman"/>
                <w:sz w:val="24"/>
                <w:szCs w:val="24"/>
              </w:rPr>
            </w:pPr>
          </w:p>
        </w:tc>
        <w:tc>
          <w:tcPr>
            <w:tcW w:w="720" w:type="dxa"/>
          </w:tcPr>
          <w:p w14:paraId="23D29390" w14:textId="77777777" w:rsidR="00E743ED" w:rsidRPr="00494C30" w:rsidRDefault="00E743ED" w:rsidP="00494C30">
            <w:pPr>
              <w:spacing w:line="276" w:lineRule="auto"/>
              <w:rPr>
                <w:rFonts w:ascii="Times New Roman" w:hAnsi="Times New Roman"/>
                <w:sz w:val="24"/>
                <w:szCs w:val="24"/>
              </w:rPr>
            </w:pPr>
          </w:p>
        </w:tc>
        <w:tc>
          <w:tcPr>
            <w:tcW w:w="720" w:type="dxa"/>
          </w:tcPr>
          <w:p w14:paraId="6073B874" w14:textId="77777777" w:rsidR="00E743ED" w:rsidRPr="00494C30" w:rsidRDefault="00E743ED" w:rsidP="00494C30">
            <w:pPr>
              <w:spacing w:line="276" w:lineRule="auto"/>
              <w:rPr>
                <w:rFonts w:ascii="Times New Roman" w:hAnsi="Times New Roman"/>
                <w:sz w:val="24"/>
                <w:szCs w:val="24"/>
              </w:rPr>
            </w:pPr>
          </w:p>
        </w:tc>
        <w:tc>
          <w:tcPr>
            <w:tcW w:w="720" w:type="dxa"/>
          </w:tcPr>
          <w:p w14:paraId="52781C5F" w14:textId="77777777" w:rsidR="00E743ED" w:rsidRPr="00494C30" w:rsidRDefault="00E743ED" w:rsidP="00494C30">
            <w:pPr>
              <w:spacing w:line="276" w:lineRule="auto"/>
              <w:rPr>
                <w:rFonts w:ascii="Times New Roman" w:hAnsi="Times New Roman"/>
                <w:sz w:val="24"/>
                <w:szCs w:val="24"/>
              </w:rPr>
            </w:pPr>
          </w:p>
        </w:tc>
        <w:tc>
          <w:tcPr>
            <w:tcW w:w="720" w:type="dxa"/>
          </w:tcPr>
          <w:p w14:paraId="64E5475E" w14:textId="77777777" w:rsidR="00E743ED" w:rsidRPr="00494C30" w:rsidRDefault="00E743ED" w:rsidP="00494C30">
            <w:pPr>
              <w:spacing w:line="276" w:lineRule="auto"/>
              <w:rPr>
                <w:rFonts w:ascii="Times New Roman" w:hAnsi="Times New Roman"/>
                <w:sz w:val="24"/>
                <w:szCs w:val="24"/>
              </w:rPr>
            </w:pPr>
          </w:p>
        </w:tc>
        <w:tc>
          <w:tcPr>
            <w:tcW w:w="810" w:type="dxa"/>
          </w:tcPr>
          <w:p w14:paraId="4AEFDFB4" w14:textId="77777777" w:rsidR="00E743ED" w:rsidRPr="00494C30" w:rsidRDefault="00E743ED" w:rsidP="00494C30">
            <w:pPr>
              <w:spacing w:line="276" w:lineRule="auto"/>
              <w:rPr>
                <w:rFonts w:ascii="Times New Roman" w:hAnsi="Times New Roman"/>
                <w:sz w:val="24"/>
                <w:szCs w:val="24"/>
              </w:rPr>
            </w:pPr>
          </w:p>
        </w:tc>
      </w:tr>
      <w:tr w:rsidR="008C5BA8" w:rsidRPr="00494C30" w14:paraId="10F98C61" w14:textId="77777777" w:rsidTr="008C5BA8">
        <w:tc>
          <w:tcPr>
            <w:tcW w:w="2610" w:type="dxa"/>
          </w:tcPr>
          <w:p w14:paraId="2FA4D4F2" w14:textId="77777777" w:rsidR="00E743ED" w:rsidRPr="00494C30" w:rsidRDefault="00E743ED" w:rsidP="00494C30">
            <w:pPr>
              <w:spacing w:line="276" w:lineRule="auto"/>
              <w:rPr>
                <w:rFonts w:ascii="Times New Roman" w:hAnsi="Times New Roman"/>
                <w:sz w:val="24"/>
                <w:szCs w:val="24"/>
              </w:rPr>
            </w:pPr>
            <w:proofErr w:type="spellStart"/>
            <w:r w:rsidRPr="00494C30">
              <w:rPr>
                <w:rFonts w:ascii="Times New Roman" w:hAnsi="Times New Roman"/>
                <w:sz w:val="24"/>
                <w:szCs w:val="24"/>
              </w:rPr>
              <w:t>Kosto</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grupet</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tjera</w:t>
            </w:r>
            <w:proofErr w:type="spellEnd"/>
            <w:r w:rsidRPr="00494C30">
              <w:rPr>
                <w:rFonts w:ascii="Times New Roman" w:hAnsi="Times New Roman"/>
                <w:sz w:val="24"/>
                <w:szCs w:val="24"/>
              </w:rPr>
              <w:t xml:space="preserve"> –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vazhdim</w:t>
            </w:r>
            <w:proofErr w:type="spellEnd"/>
            <w:r w:rsidRPr="00494C30">
              <w:rPr>
                <w:rFonts w:ascii="Times New Roman" w:hAnsi="Times New Roman"/>
                <w:sz w:val="24"/>
                <w:szCs w:val="24"/>
              </w:rPr>
              <w:t xml:space="preserve"> </w:t>
            </w:r>
          </w:p>
        </w:tc>
        <w:tc>
          <w:tcPr>
            <w:tcW w:w="720" w:type="dxa"/>
          </w:tcPr>
          <w:p w14:paraId="618A0DF8" w14:textId="77777777" w:rsidR="00E743ED" w:rsidRPr="00494C30" w:rsidRDefault="00E743ED" w:rsidP="00494C30">
            <w:pPr>
              <w:spacing w:line="276" w:lineRule="auto"/>
              <w:rPr>
                <w:rFonts w:ascii="Times New Roman" w:hAnsi="Times New Roman"/>
                <w:sz w:val="24"/>
                <w:szCs w:val="24"/>
              </w:rPr>
            </w:pPr>
          </w:p>
        </w:tc>
        <w:tc>
          <w:tcPr>
            <w:tcW w:w="720" w:type="dxa"/>
          </w:tcPr>
          <w:p w14:paraId="0846DCEE" w14:textId="77777777" w:rsidR="00E743ED" w:rsidRPr="00494C30" w:rsidRDefault="00E743ED" w:rsidP="00494C30">
            <w:pPr>
              <w:spacing w:line="276" w:lineRule="auto"/>
              <w:rPr>
                <w:rFonts w:ascii="Times New Roman" w:hAnsi="Times New Roman"/>
                <w:sz w:val="24"/>
                <w:szCs w:val="24"/>
              </w:rPr>
            </w:pPr>
          </w:p>
        </w:tc>
        <w:tc>
          <w:tcPr>
            <w:tcW w:w="720" w:type="dxa"/>
          </w:tcPr>
          <w:p w14:paraId="21965747" w14:textId="77777777" w:rsidR="00E743ED" w:rsidRPr="00494C30" w:rsidRDefault="00E743ED" w:rsidP="00494C30">
            <w:pPr>
              <w:spacing w:line="276" w:lineRule="auto"/>
              <w:rPr>
                <w:rFonts w:ascii="Times New Roman" w:hAnsi="Times New Roman"/>
                <w:sz w:val="24"/>
                <w:szCs w:val="24"/>
              </w:rPr>
            </w:pPr>
          </w:p>
        </w:tc>
        <w:tc>
          <w:tcPr>
            <w:tcW w:w="639" w:type="dxa"/>
          </w:tcPr>
          <w:p w14:paraId="1F9EF6D7" w14:textId="77777777" w:rsidR="00E743ED" w:rsidRPr="00494C30" w:rsidRDefault="00E743ED" w:rsidP="00494C30">
            <w:pPr>
              <w:spacing w:line="276" w:lineRule="auto"/>
              <w:rPr>
                <w:rFonts w:ascii="Times New Roman" w:hAnsi="Times New Roman"/>
                <w:sz w:val="24"/>
                <w:szCs w:val="24"/>
              </w:rPr>
            </w:pPr>
          </w:p>
        </w:tc>
        <w:tc>
          <w:tcPr>
            <w:tcW w:w="711" w:type="dxa"/>
          </w:tcPr>
          <w:p w14:paraId="30706ADA" w14:textId="77777777" w:rsidR="00E743ED" w:rsidRPr="00494C30" w:rsidRDefault="00E743ED" w:rsidP="00494C30">
            <w:pPr>
              <w:spacing w:line="276" w:lineRule="auto"/>
              <w:rPr>
                <w:rFonts w:ascii="Times New Roman" w:hAnsi="Times New Roman"/>
                <w:sz w:val="24"/>
                <w:szCs w:val="24"/>
              </w:rPr>
            </w:pPr>
          </w:p>
        </w:tc>
        <w:tc>
          <w:tcPr>
            <w:tcW w:w="720" w:type="dxa"/>
          </w:tcPr>
          <w:p w14:paraId="63BFF161" w14:textId="77777777" w:rsidR="00E743ED" w:rsidRPr="00494C30" w:rsidRDefault="00E743ED" w:rsidP="00494C30">
            <w:pPr>
              <w:spacing w:line="276" w:lineRule="auto"/>
              <w:rPr>
                <w:rFonts w:ascii="Times New Roman" w:hAnsi="Times New Roman"/>
                <w:sz w:val="24"/>
                <w:szCs w:val="24"/>
              </w:rPr>
            </w:pPr>
          </w:p>
        </w:tc>
        <w:tc>
          <w:tcPr>
            <w:tcW w:w="720" w:type="dxa"/>
          </w:tcPr>
          <w:p w14:paraId="559BFB51" w14:textId="77777777" w:rsidR="00E743ED" w:rsidRPr="00494C30" w:rsidRDefault="00E743ED" w:rsidP="00494C30">
            <w:pPr>
              <w:spacing w:line="276" w:lineRule="auto"/>
              <w:rPr>
                <w:rFonts w:ascii="Times New Roman" w:hAnsi="Times New Roman"/>
                <w:sz w:val="24"/>
                <w:szCs w:val="24"/>
              </w:rPr>
            </w:pPr>
          </w:p>
        </w:tc>
        <w:tc>
          <w:tcPr>
            <w:tcW w:w="720" w:type="dxa"/>
          </w:tcPr>
          <w:p w14:paraId="5C052D8A" w14:textId="77777777" w:rsidR="00E743ED" w:rsidRPr="00494C30" w:rsidRDefault="00E743ED" w:rsidP="00494C30">
            <w:pPr>
              <w:spacing w:line="276" w:lineRule="auto"/>
              <w:rPr>
                <w:rFonts w:ascii="Times New Roman" w:hAnsi="Times New Roman"/>
                <w:sz w:val="24"/>
                <w:szCs w:val="24"/>
              </w:rPr>
            </w:pPr>
          </w:p>
        </w:tc>
        <w:tc>
          <w:tcPr>
            <w:tcW w:w="720" w:type="dxa"/>
          </w:tcPr>
          <w:p w14:paraId="4DB0DC2D" w14:textId="77777777" w:rsidR="00E743ED" w:rsidRPr="00494C30" w:rsidRDefault="00E743ED" w:rsidP="00494C30">
            <w:pPr>
              <w:spacing w:line="276" w:lineRule="auto"/>
              <w:rPr>
                <w:rFonts w:ascii="Times New Roman" w:hAnsi="Times New Roman"/>
                <w:sz w:val="24"/>
                <w:szCs w:val="24"/>
              </w:rPr>
            </w:pPr>
          </w:p>
        </w:tc>
        <w:tc>
          <w:tcPr>
            <w:tcW w:w="810" w:type="dxa"/>
          </w:tcPr>
          <w:p w14:paraId="14FB8A69" w14:textId="77777777" w:rsidR="00E743ED" w:rsidRPr="00494C30" w:rsidRDefault="00E743ED" w:rsidP="00494C30">
            <w:pPr>
              <w:spacing w:line="276" w:lineRule="auto"/>
              <w:rPr>
                <w:rFonts w:ascii="Times New Roman" w:hAnsi="Times New Roman"/>
                <w:sz w:val="24"/>
                <w:szCs w:val="24"/>
              </w:rPr>
            </w:pPr>
          </w:p>
        </w:tc>
      </w:tr>
      <w:tr w:rsidR="008C5BA8" w:rsidRPr="00494C30" w14:paraId="4DB284A8" w14:textId="77777777" w:rsidTr="008C5BA8">
        <w:tc>
          <w:tcPr>
            <w:tcW w:w="2610" w:type="dxa"/>
          </w:tcPr>
          <w:p w14:paraId="508B1B7C" w14:textId="77777777" w:rsidR="00E743ED" w:rsidRPr="00494C30" w:rsidRDefault="00E743ED" w:rsidP="00494C30">
            <w:pPr>
              <w:spacing w:line="276" w:lineRule="auto"/>
              <w:rPr>
                <w:rFonts w:ascii="Times New Roman" w:hAnsi="Times New Roman"/>
                <w:b/>
                <w:sz w:val="24"/>
                <w:szCs w:val="24"/>
              </w:rPr>
            </w:pPr>
            <w:proofErr w:type="spellStart"/>
            <w:r w:rsidRPr="00494C30">
              <w:rPr>
                <w:rFonts w:ascii="Times New Roman" w:hAnsi="Times New Roman"/>
                <w:b/>
                <w:sz w:val="24"/>
                <w:szCs w:val="24"/>
              </w:rPr>
              <w:t>Kosto</w:t>
            </w:r>
            <w:proofErr w:type="spellEnd"/>
            <w:r w:rsidRPr="00494C30">
              <w:rPr>
                <w:rFonts w:ascii="Times New Roman" w:hAnsi="Times New Roman"/>
                <w:b/>
                <w:sz w:val="24"/>
                <w:szCs w:val="24"/>
              </w:rPr>
              <w:t xml:space="preserve"> </w:t>
            </w:r>
            <w:proofErr w:type="spellStart"/>
            <w:r w:rsidRPr="00494C30">
              <w:rPr>
                <w:rFonts w:ascii="Times New Roman" w:hAnsi="Times New Roman"/>
                <w:b/>
                <w:sz w:val="24"/>
                <w:szCs w:val="24"/>
              </w:rPr>
              <w:t>në</w:t>
            </w:r>
            <w:proofErr w:type="spellEnd"/>
            <w:r w:rsidRPr="00494C30">
              <w:rPr>
                <w:rFonts w:ascii="Times New Roman" w:hAnsi="Times New Roman"/>
                <w:b/>
                <w:sz w:val="24"/>
                <w:szCs w:val="24"/>
              </w:rPr>
              <w:t xml:space="preserve"> total </w:t>
            </w:r>
          </w:p>
        </w:tc>
        <w:tc>
          <w:tcPr>
            <w:tcW w:w="720" w:type="dxa"/>
          </w:tcPr>
          <w:p w14:paraId="03AA515F" w14:textId="77777777" w:rsidR="00E743ED" w:rsidRPr="00494C30" w:rsidRDefault="00E743ED" w:rsidP="00494C30">
            <w:pPr>
              <w:spacing w:line="276" w:lineRule="auto"/>
              <w:rPr>
                <w:rFonts w:ascii="Times New Roman" w:hAnsi="Times New Roman"/>
                <w:sz w:val="24"/>
                <w:szCs w:val="24"/>
              </w:rPr>
            </w:pPr>
          </w:p>
        </w:tc>
        <w:tc>
          <w:tcPr>
            <w:tcW w:w="720" w:type="dxa"/>
          </w:tcPr>
          <w:p w14:paraId="38005D83" w14:textId="77777777" w:rsidR="00E743ED" w:rsidRPr="00494C30" w:rsidRDefault="00E743ED" w:rsidP="00494C30">
            <w:pPr>
              <w:spacing w:line="276" w:lineRule="auto"/>
              <w:rPr>
                <w:rFonts w:ascii="Times New Roman" w:hAnsi="Times New Roman"/>
                <w:sz w:val="24"/>
                <w:szCs w:val="24"/>
              </w:rPr>
            </w:pPr>
          </w:p>
        </w:tc>
        <w:tc>
          <w:tcPr>
            <w:tcW w:w="720" w:type="dxa"/>
          </w:tcPr>
          <w:p w14:paraId="011046AE" w14:textId="77777777" w:rsidR="00E743ED" w:rsidRPr="00494C30" w:rsidRDefault="00E743ED" w:rsidP="00494C30">
            <w:pPr>
              <w:spacing w:line="276" w:lineRule="auto"/>
              <w:rPr>
                <w:rFonts w:ascii="Times New Roman" w:hAnsi="Times New Roman"/>
                <w:sz w:val="24"/>
                <w:szCs w:val="24"/>
              </w:rPr>
            </w:pPr>
          </w:p>
        </w:tc>
        <w:tc>
          <w:tcPr>
            <w:tcW w:w="639" w:type="dxa"/>
          </w:tcPr>
          <w:p w14:paraId="68743DC0" w14:textId="77777777" w:rsidR="00E743ED" w:rsidRPr="00494C30" w:rsidRDefault="00E743ED" w:rsidP="00494C30">
            <w:pPr>
              <w:spacing w:line="276" w:lineRule="auto"/>
              <w:rPr>
                <w:rFonts w:ascii="Times New Roman" w:hAnsi="Times New Roman"/>
                <w:sz w:val="24"/>
                <w:szCs w:val="24"/>
              </w:rPr>
            </w:pPr>
          </w:p>
        </w:tc>
        <w:tc>
          <w:tcPr>
            <w:tcW w:w="711" w:type="dxa"/>
          </w:tcPr>
          <w:p w14:paraId="4E71E5F6" w14:textId="77777777" w:rsidR="00E743ED" w:rsidRPr="00494C30" w:rsidRDefault="00E743ED" w:rsidP="00494C30">
            <w:pPr>
              <w:spacing w:line="276" w:lineRule="auto"/>
              <w:rPr>
                <w:rFonts w:ascii="Times New Roman" w:hAnsi="Times New Roman"/>
                <w:sz w:val="24"/>
                <w:szCs w:val="24"/>
              </w:rPr>
            </w:pPr>
          </w:p>
        </w:tc>
        <w:tc>
          <w:tcPr>
            <w:tcW w:w="720" w:type="dxa"/>
          </w:tcPr>
          <w:p w14:paraId="028FF34D" w14:textId="77777777" w:rsidR="00E743ED" w:rsidRPr="00494C30" w:rsidRDefault="00E743ED" w:rsidP="00494C30">
            <w:pPr>
              <w:spacing w:line="276" w:lineRule="auto"/>
              <w:rPr>
                <w:rFonts w:ascii="Times New Roman" w:hAnsi="Times New Roman"/>
                <w:sz w:val="24"/>
                <w:szCs w:val="24"/>
              </w:rPr>
            </w:pPr>
          </w:p>
        </w:tc>
        <w:tc>
          <w:tcPr>
            <w:tcW w:w="720" w:type="dxa"/>
          </w:tcPr>
          <w:p w14:paraId="677577C9" w14:textId="77777777" w:rsidR="00E743ED" w:rsidRPr="00494C30" w:rsidRDefault="00E743ED" w:rsidP="00494C30">
            <w:pPr>
              <w:spacing w:line="276" w:lineRule="auto"/>
              <w:rPr>
                <w:rFonts w:ascii="Times New Roman" w:hAnsi="Times New Roman"/>
                <w:sz w:val="24"/>
                <w:szCs w:val="24"/>
              </w:rPr>
            </w:pPr>
          </w:p>
        </w:tc>
        <w:tc>
          <w:tcPr>
            <w:tcW w:w="720" w:type="dxa"/>
          </w:tcPr>
          <w:p w14:paraId="2081374F" w14:textId="77777777" w:rsidR="00E743ED" w:rsidRPr="00494C30" w:rsidRDefault="00E743ED" w:rsidP="00494C30">
            <w:pPr>
              <w:spacing w:line="276" w:lineRule="auto"/>
              <w:rPr>
                <w:rFonts w:ascii="Times New Roman" w:hAnsi="Times New Roman"/>
                <w:sz w:val="24"/>
                <w:szCs w:val="24"/>
              </w:rPr>
            </w:pPr>
          </w:p>
        </w:tc>
        <w:tc>
          <w:tcPr>
            <w:tcW w:w="720" w:type="dxa"/>
          </w:tcPr>
          <w:p w14:paraId="1833A1A7" w14:textId="77777777" w:rsidR="00E743ED" w:rsidRPr="00494C30" w:rsidRDefault="00E743ED" w:rsidP="00494C30">
            <w:pPr>
              <w:spacing w:line="276" w:lineRule="auto"/>
              <w:rPr>
                <w:rFonts w:ascii="Times New Roman" w:hAnsi="Times New Roman"/>
                <w:sz w:val="24"/>
                <w:szCs w:val="24"/>
              </w:rPr>
            </w:pPr>
          </w:p>
        </w:tc>
        <w:tc>
          <w:tcPr>
            <w:tcW w:w="810" w:type="dxa"/>
          </w:tcPr>
          <w:p w14:paraId="0FCD2FE1" w14:textId="77777777" w:rsidR="00E743ED" w:rsidRPr="00494C30" w:rsidRDefault="00E743ED" w:rsidP="00494C30">
            <w:pPr>
              <w:spacing w:line="276" w:lineRule="auto"/>
              <w:rPr>
                <w:rFonts w:ascii="Times New Roman" w:hAnsi="Times New Roman"/>
                <w:sz w:val="24"/>
                <w:szCs w:val="24"/>
              </w:rPr>
            </w:pPr>
          </w:p>
        </w:tc>
      </w:tr>
      <w:tr w:rsidR="008C5BA8" w:rsidRPr="00494C30" w14:paraId="6A533933" w14:textId="77777777" w:rsidTr="008C5BA8">
        <w:tc>
          <w:tcPr>
            <w:tcW w:w="2610" w:type="dxa"/>
          </w:tcPr>
          <w:p w14:paraId="54980A88" w14:textId="77777777" w:rsidR="00E743ED" w:rsidRPr="00494C30" w:rsidRDefault="00E743ED" w:rsidP="00494C30">
            <w:pPr>
              <w:spacing w:line="276" w:lineRule="auto"/>
              <w:rPr>
                <w:rFonts w:ascii="Times New Roman" w:hAnsi="Times New Roman"/>
                <w:sz w:val="24"/>
                <w:szCs w:val="24"/>
              </w:rPr>
            </w:pPr>
            <w:proofErr w:type="spellStart"/>
            <w:r w:rsidRPr="00494C30">
              <w:rPr>
                <w:rFonts w:ascii="Times New Roman" w:hAnsi="Times New Roman"/>
                <w:b/>
                <w:sz w:val="24"/>
                <w:szCs w:val="24"/>
              </w:rPr>
              <w:t>Kosto</w:t>
            </w:r>
            <w:proofErr w:type="spellEnd"/>
            <w:r w:rsidRPr="00494C30">
              <w:rPr>
                <w:rFonts w:ascii="Times New Roman" w:hAnsi="Times New Roman"/>
                <w:b/>
                <w:sz w:val="24"/>
                <w:szCs w:val="24"/>
              </w:rPr>
              <w:t xml:space="preserve"> e </w:t>
            </w:r>
            <w:proofErr w:type="spellStart"/>
            <w:r w:rsidRPr="00494C30">
              <w:rPr>
                <w:rFonts w:ascii="Times New Roman" w:hAnsi="Times New Roman"/>
                <w:b/>
                <w:sz w:val="24"/>
                <w:szCs w:val="24"/>
              </w:rPr>
              <w:t>zbritur</w:t>
            </w:r>
            <w:proofErr w:type="spellEnd"/>
            <w:r w:rsidRPr="00494C30">
              <w:rPr>
                <w:rFonts w:ascii="Times New Roman" w:hAnsi="Times New Roman"/>
                <w:b/>
                <w:sz w:val="24"/>
                <w:szCs w:val="24"/>
              </w:rPr>
              <w:t xml:space="preserve"> </w:t>
            </w:r>
            <w:proofErr w:type="spellStart"/>
            <w:r w:rsidRPr="00494C30">
              <w:rPr>
                <w:rFonts w:ascii="Times New Roman" w:hAnsi="Times New Roman"/>
                <w:b/>
                <w:sz w:val="24"/>
                <w:szCs w:val="24"/>
              </w:rPr>
              <w:t>në</w:t>
            </w:r>
            <w:proofErr w:type="spellEnd"/>
            <w:r w:rsidRPr="00494C30">
              <w:rPr>
                <w:rFonts w:ascii="Times New Roman" w:hAnsi="Times New Roman"/>
                <w:b/>
                <w:sz w:val="24"/>
                <w:szCs w:val="24"/>
              </w:rPr>
              <w:t xml:space="preserve"> total </w:t>
            </w:r>
            <w:r w:rsidRPr="00494C30">
              <w:rPr>
                <w:rFonts w:ascii="Times New Roman" w:hAnsi="Times New Roman"/>
                <w:sz w:val="24"/>
                <w:szCs w:val="24"/>
              </w:rPr>
              <w:t xml:space="preserve">= </w:t>
            </w:r>
            <w:proofErr w:type="spellStart"/>
            <w:r w:rsidRPr="00494C30">
              <w:rPr>
                <w:rFonts w:ascii="Times New Roman" w:hAnsi="Times New Roman"/>
                <w:sz w:val="24"/>
                <w:szCs w:val="24"/>
              </w:rPr>
              <w:t>Kosto</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total x </w:t>
            </w:r>
            <w:proofErr w:type="spellStart"/>
            <w:r w:rsidRPr="00494C30">
              <w:rPr>
                <w:rFonts w:ascii="Times New Roman" w:hAnsi="Times New Roman"/>
                <w:sz w:val="24"/>
                <w:szCs w:val="24"/>
              </w:rPr>
              <w:t>faktorin</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zbritës</w:t>
            </w:r>
            <w:proofErr w:type="spellEnd"/>
          </w:p>
        </w:tc>
        <w:tc>
          <w:tcPr>
            <w:tcW w:w="720" w:type="dxa"/>
          </w:tcPr>
          <w:p w14:paraId="67D8D3A7" w14:textId="77777777" w:rsidR="00E743ED" w:rsidRPr="00494C30" w:rsidRDefault="00E743ED" w:rsidP="00494C30">
            <w:pPr>
              <w:spacing w:line="276" w:lineRule="auto"/>
              <w:rPr>
                <w:rFonts w:ascii="Times New Roman" w:hAnsi="Times New Roman"/>
                <w:sz w:val="24"/>
                <w:szCs w:val="24"/>
              </w:rPr>
            </w:pPr>
          </w:p>
        </w:tc>
        <w:tc>
          <w:tcPr>
            <w:tcW w:w="720" w:type="dxa"/>
          </w:tcPr>
          <w:p w14:paraId="043C9C1E" w14:textId="77777777" w:rsidR="00E743ED" w:rsidRPr="00494C30" w:rsidRDefault="00E743ED" w:rsidP="00494C30">
            <w:pPr>
              <w:spacing w:line="276" w:lineRule="auto"/>
              <w:rPr>
                <w:rFonts w:ascii="Times New Roman" w:hAnsi="Times New Roman"/>
                <w:sz w:val="24"/>
                <w:szCs w:val="24"/>
              </w:rPr>
            </w:pPr>
          </w:p>
        </w:tc>
        <w:tc>
          <w:tcPr>
            <w:tcW w:w="720" w:type="dxa"/>
          </w:tcPr>
          <w:p w14:paraId="243DD456" w14:textId="77777777" w:rsidR="00E743ED" w:rsidRPr="00494C30" w:rsidRDefault="00E743ED" w:rsidP="00494C30">
            <w:pPr>
              <w:spacing w:line="276" w:lineRule="auto"/>
              <w:rPr>
                <w:rFonts w:ascii="Times New Roman" w:hAnsi="Times New Roman"/>
                <w:sz w:val="24"/>
                <w:szCs w:val="24"/>
              </w:rPr>
            </w:pPr>
          </w:p>
        </w:tc>
        <w:tc>
          <w:tcPr>
            <w:tcW w:w="639" w:type="dxa"/>
          </w:tcPr>
          <w:p w14:paraId="7307ABE0" w14:textId="77777777" w:rsidR="00E743ED" w:rsidRPr="00494C30" w:rsidRDefault="00E743ED" w:rsidP="00494C30">
            <w:pPr>
              <w:spacing w:line="276" w:lineRule="auto"/>
              <w:rPr>
                <w:rFonts w:ascii="Times New Roman" w:hAnsi="Times New Roman"/>
                <w:sz w:val="24"/>
                <w:szCs w:val="24"/>
              </w:rPr>
            </w:pPr>
          </w:p>
        </w:tc>
        <w:tc>
          <w:tcPr>
            <w:tcW w:w="711" w:type="dxa"/>
          </w:tcPr>
          <w:p w14:paraId="085998E7" w14:textId="77777777" w:rsidR="00E743ED" w:rsidRPr="00494C30" w:rsidRDefault="00E743ED" w:rsidP="00494C30">
            <w:pPr>
              <w:spacing w:line="276" w:lineRule="auto"/>
              <w:rPr>
                <w:rFonts w:ascii="Times New Roman" w:hAnsi="Times New Roman"/>
                <w:sz w:val="24"/>
                <w:szCs w:val="24"/>
              </w:rPr>
            </w:pPr>
          </w:p>
        </w:tc>
        <w:tc>
          <w:tcPr>
            <w:tcW w:w="720" w:type="dxa"/>
          </w:tcPr>
          <w:p w14:paraId="704B9860" w14:textId="77777777" w:rsidR="00E743ED" w:rsidRPr="00494C30" w:rsidRDefault="00E743ED" w:rsidP="00494C30">
            <w:pPr>
              <w:spacing w:line="276" w:lineRule="auto"/>
              <w:rPr>
                <w:rFonts w:ascii="Times New Roman" w:hAnsi="Times New Roman"/>
                <w:sz w:val="24"/>
                <w:szCs w:val="24"/>
              </w:rPr>
            </w:pPr>
          </w:p>
        </w:tc>
        <w:tc>
          <w:tcPr>
            <w:tcW w:w="720" w:type="dxa"/>
          </w:tcPr>
          <w:p w14:paraId="1F219F80" w14:textId="77777777" w:rsidR="00E743ED" w:rsidRPr="00494C30" w:rsidRDefault="00E743ED" w:rsidP="00494C30">
            <w:pPr>
              <w:spacing w:line="276" w:lineRule="auto"/>
              <w:rPr>
                <w:rFonts w:ascii="Times New Roman" w:hAnsi="Times New Roman"/>
                <w:sz w:val="24"/>
                <w:szCs w:val="24"/>
              </w:rPr>
            </w:pPr>
          </w:p>
        </w:tc>
        <w:tc>
          <w:tcPr>
            <w:tcW w:w="720" w:type="dxa"/>
          </w:tcPr>
          <w:p w14:paraId="67F0B874" w14:textId="77777777" w:rsidR="00E743ED" w:rsidRPr="00494C30" w:rsidRDefault="00E743ED" w:rsidP="00494C30">
            <w:pPr>
              <w:spacing w:line="276" w:lineRule="auto"/>
              <w:rPr>
                <w:rFonts w:ascii="Times New Roman" w:hAnsi="Times New Roman"/>
                <w:sz w:val="24"/>
                <w:szCs w:val="24"/>
              </w:rPr>
            </w:pPr>
          </w:p>
        </w:tc>
        <w:tc>
          <w:tcPr>
            <w:tcW w:w="720" w:type="dxa"/>
          </w:tcPr>
          <w:p w14:paraId="18E13ADF" w14:textId="77777777" w:rsidR="00E743ED" w:rsidRPr="00494C30" w:rsidRDefault="00E743ED" w:rsidP="00494C30">
            <w:pPr>
              <w:spacing w:line="276" w:lineRule="auto"/>
              <w:rPr>
                <w:rFonts w:ascii="Times New Roman" w:hAnsi="Times New Roman"/>
                <w:sz w:val="24"/>
                <w:szCs w:val="24"/>
              </w:rPr>
            </w:pPr>
          </w:p>
        </w:tc>
        <w:tc>
          <w:tcPr>
            <w:tcW w:w="810" w:type="dxa"/>
          </w:tcPr>
          <w:p w14:paraId="139C32BD" w14:textId="77777777" w:rsidR="00E743ED" w:rsidRPr="00494C30" w:rsidRDefault="00E743ED" w:rsidP="00494C30">
            <w:pPr>
              <w:spacing w:line="276" w:lineRule="auto"/>
              <w:rPr>
                <w:rFonts w:ascii="Times New Roman" w:hAnsi="Times New Roman"/>
                <w:sz w:val="24"/>
                <w:szCs w:val="24"/>
              </w:rPr>
            </w:pPr>
          </w:p>
        </w:tc>
      </w:tr>
      <w:tr w:rsidR="008C5BA8" w:rsidRPr="00494C30" w14:paraId="70730040" w14:textId="77777777" w:rsidTr="008C5BA8">
        <w:tc>
          <w:tcPr>
            <w:tcW w:w="2610" w:type="dxa"/>
          </w:tcPr>
          <w:p w14:paraId="15C650BE" w14:textId="77777777" w:rsidR="00E743ED" w:rsidRPr="00494C30" w:rsidRDefault="00E743ED" w:rsidP="00494C30">
            <w:pPr>
              <w:spacing w:line="276" w:lineRule="auto"/>
              <w:rPr>
                <w:rFonts w:ascii="Times New Roman" w:hAnsi="Times New Roman"/>
                <w:sz w:val="24"/>
                <w:szCs w:val="24"/>
              </w:rPr>
            </w:pPr>
            <w:proofErr w:type="spellStart"/>
            <w:r w:rsidRPr="00494C30">
              <w:rPr>
                <w:rFonts w:ascii="Times New Roman" w:hAnsi="Times New Roman"/>
                <w:sz w:val="24"/>
                <w:szCs w:val="24"/>
              </w:rPr>
              <w:t>Përfitimi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buxhetin</w:t>
            </w:r>
            <w:proofErr w:type="spellEnd"/>
            <w:r w:rsidRPr="00494C30">
              <w:rPr>
                <w:rFonts w:ascii="Times New Roman" w:hAnsi="Times New Roman"/>
                <w:sz w:val="24"/>
                <w:szCs w:val="24"/>
              </w:rPr>
              <w:t xml:space="preserve"> –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vazhdim</w:t>
            </w:r>
            <w:proofErr w:type="spellEnd"/>
          </w:p>
        </w:tc>
        <w:tc>
          <w:tcPr>
            <w:tcW w:w="720" w:type="dxa"/>
          </w:tcPr>
          <w:p w14:paraId="74143C1F" w14:textId="45C0DAC1" w:rsidR="00E743ED" w:rsidRPr="00494C30" w:rsidRDefault="00444C9B" w:rsidP="00494C30">
            <w:pPr>
              <w:spacing w:line="276" w:lineRule="auto"/>
              <w:rPr>
                <w:rFonts w:ascii="Times New Roman" w:hAnsi="Times New Roman"/>
                <w:sz w:val="24"/>
                <w:szCs w:val="24"/>
              </w:rPr>
            </w:pPr>
            <w:r w:rsidRPr="00494C30">
              <w:rPr>
                <w:rFonts w:ascii="Times New Roman" w:hAnsi="Times New Roman"/>
                <w:sz w:val="24"/>
                <w:szCs w:val="24"/>
              </w:rPr>
              <w:t>58 mil</w:t>
            </w:r>
          </w:p>
        </w:tc>
        <w:tc>
          <w:tcPr>
            <w:tcW w:w="720" w:type="dxa"/>
          </w:tcPr>
          <w:p w14:paraId="47536CD1" w14:textId="77777777" w:rsidR="00E743ED" w:rsidRPr="00494C30" w:rsidRDefault="00E743ED" w:rsidP="00494C30">
            <w:pPr>
              <w:spacing w:line="276" w:lineRule="auto"/>
              <w:rPr>
                <w:rFonts w:ascii="Times New Roman" w:hAnsi="Times New Roman"/>
                <w:sz w:val="24"/>
                <w:szCs w:val="24"/>
              </w:rPr>
            </w:pPr>
          </w:p>
        </w:tc>
        <w:tc>
          <w:tcPr>
            <w:tcW w:w="720" w:type="dxa"/>
          </w:tcPr>
          <w:p w14:paraId="66827BFE" w14:textId="77777777" w:rsidR="00E743ED" w:rsidRPr="00494C30" w:rsidRDefault="00E743ED" w:rsidP="00494C30">
            <w:pPr>
              <w:spacing w:line="276" w:lineRule="auto"/>
              <w:rPr>
                <w:rFonts w:ascii="Times New Roman" w:hAnsi="Times New Roman"/>
                <w:sz w:val="24"/>
                <w:szCs w:val="24"/>
              </w:rPr>
            </w:pPr>
          </w:p>
        </w:tc>
        <w:tc>
          <w:tcPr>
            <w:tcW w:w="639" w:type="dxa"/>
          </w:tcPr>
          <w:p w14:paraId="36DBB8F5" w14:textId="77777777" w:rsidR="00E743ED" w:rsidRPr="00494C30" w:rsidRDefault="00E743ED" w:rsidP="00494C30">
            <w:pPr>
              <w:spacing w:line="276" w:lineRule="auto"/>
              <w:rPr>
                <w:rFonts w:ascii="Times New Roman" w:hAnsi="Times New Roman"/>
                <w:sz w:val="24"/>
                <w:szCs w:val="24"/>
              </w:rPr>
            </w:pPr>
          </w:p>
        </w:tc>
        <w:tc>
          <w:tcPr>
            <w:tcW w:w="711" w:type="dxa"/>
          </w:tcPr>
          <w:p w14:paraId="2653683F" w14:textId="77777777" w:rsidR="00E743ED" w:rsidRPr="00494C30" w:rsidRDefault="00E743ED" w:rsidP="00494C30">
            <w:pPr>
              <w:spacing w:line="276" w:lineRule="auto"/>
              <w:rPr>
                <w:rFonts w:ascii="Times New Roman" w:hAnsi="Times New Roman"/>
                <w:sz w:val="24"/>
                <w:szCs w:val="24"/>
              </w:rPr>
            </w:pPr>
          </w:p>
        </w:tc>
        <w:tc>
          <w:tcPr>
            <w:tcW w:w="720" w:type="dxa"/>
          </w:tcPr>
          <w:p w14:paraId="68D2F92C" w14:textId="77777777" w:rsidR="00E743ED" w:rsidRPr="00494C30" w:rsidRDefault="00E743ED" w:rsidP="00494C30">
            <w:pPr>
              <w:spacing w:line="276" w:lineRule="auto"/>
              <w:rPr>
                <w:rFonts w:ascii="Times New Roman" w:hAnsi="Times New Roman"/>
                <w:sz w:val="24"/>
                <w:szCs w:val="24"/>
              </w:rPr>
            </w:pPr>
          </w:p>
        </w:tc>
        <w:tc>
          <w:tcPr>
            <w:tcW w:w="720" w:type="dxa"/>
          </w:tcPr>
          <w:p w14:paraId="00AE0759" w14:textId="77777777" w:rsidR="00E743ED" w:rsidRPr="00494C30" w:rsidRDefault="00E743ED" w:rsidP="00494C30">
            <w:pPr>
              <w:spacing w:line="276" w:lineRule="auto"/>
              <w:rPr>
                <w:rFonts w:ascii="Times New Roman" w:hAnsi="Times New Roman"/>
                <w:sz w:val="24"/>
                <w:szCs w:val="24"/>
              </w:rPr>
            </w:pPr>
          </w:p>
        </w:tc>
        <w:tc>
          <w:tcPr>
            <w:tcW w:w="720" w:type="dxa"/>
          </w:tcPr>
          <w:p w14:paraId="2F5C8633" w14:textId="77777777" w:rsidR="00E743ED" w:rsidRPr="00494C30" w:rsidRDefault="00E743ED" w:rsidP="00494C30">
            <w:pPr>
              <w:spacing w:line="276" w:lineRule="auto"/>
              <w:rPr>
                <w:rFonts w:ascii="Times New Roman" w:hAnsi="Times New Roman"/>
                <w:sz w:val="24"/>
                <w:szCs w:val="24"/>
              </w:rPr>
            </w:pPr>
          </w:p>
        </w:tc>
        <w:tc>
          <w:tcPr>
            <w:tcW w:w="720" w:type="dxa"/>
          </w:tcPr>
          <w:p w14:paraId="0B951418" w14:textId="77777777" w:rsidR="00E743ED" w:rsidRPr="00494C30" w:rsidRDefault="00E743ED" w:rsidP="00494C30">
            <w:pPr>
              <w:spacing w:line="276" w:lineRule="auto"/>
              <w:rPr>
                <w:rFonts w:ascii="Times New Roman" w:hAnsi="Times New Roman"/>
                <w:sz w:val="24"/>
                <w:szCs w:val="24"/>
              </w:rPr>
            </w:pPr>
          </w:p>
        </w:tc>
        <w:tc>
          <w:tcPr>
            <w:tcW w:w="810" w:type="dxa"/>
          </w:tcPr>
          <w:p w14:paraId="71309938" w14:textId="77777777" w:rsidR="00E743ED" w:rsidRPr="00494C30" w:rsidRDefault="00E743ED" w:rsidP="00494C30">
            <w:pPr>
              <w:spacing w:line="276" w:lineRule="auto"/>
              <w:rPr>
                <w:rFonts w:ascii="Times New Roman" w:hAnsi="Times New Roman"/>
                <w:sz w:val="24"/>
                <w:szCs w:val="24"/>
              </w:rPr>
            </w:pPr>
          </w:p>
        </w:tc>
      </w:tr>
      <w:tr w:rsidR="008C5BA8" w:rsidRPr="00494C30" w14:paraId="1477C905" w14:textId="77777777" w:rsidTr="008C5BA8">
        <w:tc>
          <w:tcPr>
            <w:tcW w:w="2610" w:type="dxa"/>
          </w:tcPr>
          <w:p w14:paraId="06DD8613" w14:textId="77777777" w:rsidR="00E743ED" w:rsidRPr="00494C30" w:rsidRDefault="00E743ED" w:rsidP="00494C30">
            <w:pPr>
              <w:spacing w:line="276" w:lineRule="auto"/>
              <w:rPr>
                <w:rFonts w:ascii="Times New Roman" w:hAnsi="Times New Roman"/>
                <w:b/>
                <w:sz w:val="24"/>
                <w:szCs w:val="24"/>
              </w:rPr>
            </w:pPr>
            <w:proofErr w:type="spellStart"/>
            <w:r w:rsidRPr="00494C30">
              <w:rPr>
                <w:rFonts w:ascii="Times New Roman" w:hAnsi="Times New Roman"/>
                <w:sz w:val="24"/>
                <w:szCs w:val="24"/>
              </w:rPr>
              <w:t>Përfitimi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biznesin</w:t>
            </w:r>
            <w:proofErr w:type="spellEnd"/>
            <w:r w:rsidRPr="00494C30">
              <w:rPr>
                <w:rFonts w:ascii="Times New Roman" w:hAnsi="Times New Roman"/>
                <w:sz w:val="24"/>
                <w:szCs w:val="24"/>
              </w:rPr>
              <w:t xml:space="preserve"> – </w:t>
            </w:r>
            <w:proofErr w:type="spellStart"/>
            <w:r w:rsidRPr="00494C30">
              <w:rPr>
                <w:rFonts w:ascii="Times New Roman" w:hAnsi="Times New Roman"/>
                <w:sz w:val="24"/>
                <w:szCs w:val="24"/>
              </w:rPr>
              <w:t>njëherë</w:t>
            </w:r>
            <w:proofErr w:type="spellEnd"/>
          </w:p>
        </w:tc>
        <w:tc>
          <w:tcPr>
            <w:tcW w:w="720" w:type="dxa"/>
          </w:tcPr>
          <w:p w14:paraId="7B6D2CE3" w14:textId="77777777" w:rsidR="00E743ED" w:rsidRPr="00494C30" w:rsidRDefault="00E743ED" w:rsidP="00494C30">
            <w:pPr>
              <w:spacing w:line="276" w:lineRule="auto"/>
              <w:rPr>
                <w:rFonts w:ascii="Times New Roman" w:hAnsi="Times New Roman"/>
                <w:sz w:val="24"/>
                <w:szCs w:val="24"/>
              </w:rPr>
            </w:pPr>
          </w:p>
        </w:tc>
        <w:tc>
          <w:tcPr>
            <w:tcW w:w="720" w:type="dxa"/>
          </w:tcPr>
          <w:p w14:paraId="26600431" w14:textId="77777777" w:rsidR="00E743ED" w:rsidRPr="00494C30" w:rsidRDefault="00E743ED" w:rsidP="00494C30">
            <w:pPr>
              <w:spacing w:line="276" w:lineRule="auto"/>
              <w:rPr>
                <w:rFonts w:ascii="Times New Roman" w:hAnsi="Times New Roman"/>
                <w:sz w:val="24"/>
                <w:szCs w:val="24"/>
              </w:rPr>
            </w:pPr>
          </w:p>
        </w:tc>
        <w:tc>
          <w:tcPr>
            <w:tcW w:w="720" w:type="dxa"/>
          </w:tcPr>
          <w:p w14:paraId="4C8D8BDD" w14:textId="77777777" w:rsidR="00E743ED" w:rsidRPr="00494C30" w:rsidRDefault="00E743ED" w:rsidP="00494C30">
            <w:pPr>
              <w:spacing w:line="276" w:lineRule="auto"/>
              <w:rPr>
                <w:rFonts w:ascii="Times New Roman" w:hAnsi="Times New Roman"/>
                <w:sz w:val="24"/>
                <w:szCs w:val="24"/>
              </w:rPr>
            </w:pPr>
          </w:p>
        </w:tc>
        <w:tc>
          <w:tcPr>
            <w:tcW w:w="639" w:type="dxa"/>
          </w:tcPr>
          <w:p w14:paraId="6D3B82BC" w14:textId="77777777" w:rsidR="00E743ED" w:rsidRPr="00494C30" w:rsidRDefault="00E743ED" w:rsidP="00494C30">
            <w:pPr>
              <w:spacing w:line="276" w:lineRule="auto"/>
              <w:rPr>
                <w:rFonts w:ascii="Times New Roman" w:hAnsi="Times New Roman"/>
                <w:sz w:val="24"/>
                <w:szCs w:val="24"/>
              </w:rPr>
            </w:pPr>
          </w:p>
        </w:tc>
        <w:tc>
          <w:tcPr>
            <w:tcW w:w="711" w:type="dxa"/>
          </w:tcPr>
          <w:p w14:paraId="1F136441" w14:textId="77777777" w:rsidR="00E743ED" w:rsidRPr="00494C30" w:rsidRDefault="00E743ED" w:rsidP="00494C30">
            <w:pPr>
              <w:spacing w:line="276" w:lineRule="auto"/>
              <w:rPr>
                <w:rFonts w:ascii="Times New Roman" w:hAnsi="Times New Roman"/>
                <w:sz w:val="24"/>
                <w:szCs w:val="24"/>
              </w:rPr>
            </w:pPr>
          </w:p>
        </w:tc>
        <w:tc>
          <w:tcPr>
            <w:tcW w:w="720" w:type="dxa"/>
          </w:tcPr>
          <w:p w14:paraId="45F9D220" w14:textId="77777777" w:rsidR="00E743ED" w:rsidRPr="00494C30" w:rsidRDefault="00E743ED" w:rsidP="00494C30">
            <w:pPr>
              <w:spacing w:line="276" w:lineRule="auto"/>
              <w:rPr>
                <w:rFonts w:ascii="Times New Roman" w:hAnsi="Times New Roman"/>
                <w:sz w:val="24"/>
                <w:szCs w:val="24"/>
              </w:rPr>
            </w:pPr>
          </w:p>
        </w:tc>
        <w:tc>
          <w:tcPr>
            <w:tcW w:w="720" w:type="dxa"/>
          </w:tcPr>
          <w:p w14:paraId="1BFEFE87" w14:textId="77777777" w:rsidR="00E743ED" w:rsidRPr="00494C30" w:rsidRDefault="00E743ED" w:rsidP="00494C30">
            <w:pPr>
              <w:spacing w:line="276" w:lineRule="auto"/>
              <w:rPr>
                <w:rFonts w:ascii="Times New Roman" w:hAnsi="Times New Roman"/>
                <w:sz w:val="24"/>
                <w:szCs w:val="24"/>
              </w:rPr>
            </w:pPr>
          </w:p>
        </w:tc>
        <w:tc>
          <w:tcPr>
            <w:tcW w:w="720" w:type="dxa"/>
          </w:tcPr>
          <w:p w14:paraId="20773FE9" w14:textId="77777777" w:rsidR="00E743ED" w:rsidRPr="00494C30" w:rsidRDefault="00E743ED" w:rsidP="00494C30">
            <w:pPr>
              <w:spacing w:line="276" w:lineRule="auto"/>
              <w:rPr>
                <w:rFonts w:ascii="Times New Roman" w:hAnsi="Times New Roman"/>
                <w:sz w:val="24"/>
                <w:szCs w:val="24"/>
              </w:rPr>
            </w:pPr>
          </w:p>
        </w:tc>
        <w:tc>
          <w:tcPr>
            <w:tcW w:w="720" w:type="dxa"/>
          </w:tcPr>
          <w:p w14:paraId="19DB9055" w14:textId="77777777" w:rsidR="00E743ED" w:rsidRPr="00494C30" w:rsidRDefault="00E743ED" w:rsidP="00494C30">
            <w:pPr>
              <w:spacing w:line="276" w:lineRule="auto"/>
              <w:rPr>
                <w:rFonts w:ascii="Times New Roman" w:hAnsi="Times New Roman"/>
                <w:sz w:val="24"/>
                <w:szCs w:val="24"/>
              </w:rPr>
            </w:pPr>
          </w:p>
        </w:tc>
        <w:tc>
          <w:tcPr>
            <w:tcW w:w="810" w:type="dxa"/>
          </w:tcPr>
          <w:p w14:paraId="173CD9AF" w14:textId="77777777" w:rsidR="00E743ED" w:rsidRPr="00494C30" w:rsidRDefault="00E743ED" w:rsidP="00494C30">
            <w:pPr>
              <w:spacing w:line="276" w:lineRule="auto"/>
              <w:rPr>
                <w:rFonts w:ascii="Times New Roman" w:hAnsi="Times New Roman"/>
                <w:sz w:val="24"/>
                <w:szCs w:val="24"/>
              </w:rPr>
            </w:pPr>
          </w:p>
        </w:tc>
      </w:tr>
      <w:tr w:rsidR="008C5BA8" w:rsidRPr="00494C30" w14:paraId="5D4461C1" w14:textId="77777777" w:rsidTr="008C5BA8">
        <w:tc>
          <w:tcPr>
            <w:tcW w:w="2610" w:type="dxa"/>
          </w:tcPr>
          <w:p w14:paraId="5267925E" w14:textId="77777777" w:rsidR="00E743ED" w:rsidRPr="00494C30" w:rsidRDefault="00E743ED" w:rsidP="00494C30">
            <w:pPr>
              <w:spacing w:line="276" w:lineRule="auto"/>
              <w:rPr>
                <w:rFonts w:ascii="Times New Roman" w:hAnsi="Times New Roman"/>
                <w:b/>
                <w:sz w:val="24"/>
                <w:szCs w:val="24"/>
              </w:rPr>
            </w:pPr>
            <w:proofErr w:type="spellStart"/>
            <w:r w:rsidRPr="00494C30">
              <w:rPr>
                <w:rFonts w:ascii="Times New Roman" w:hAnsi="Times New Roman"/>
                <w:sz w:val="24"/>
                <w:szCs w:val="24"/>
              </w:rPr>
              <w:t>Përfitimi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biznesin</w:t>
            </w:r>
            <w:proofErr w:type="spellEnd"/>
            <w:r w:rsidRPr="00494C30">
              <w:rPr>
                <w:rFonts w:ascii="Times New Roman" w:hAnsi="Times New Roman"/>
                <w:sz w:val="24"/>
                <w:szCs w:val="24"/>
              </w:rPr>
              <w:t xml:space="preserve"> –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vazhdim</w:t>
            </w:r>
            <w:proofErr w:type="spellEnd"/>
          </w:p>
        </w:tc>
        <w:tc>
          <w:tcPr>
            <w:tcW w:w="720" w:type="dxa"/>
          </w:tcPr>
          <w:p w14:paraId="6A66F9E9" w14:textId="77777777" w:rsidR="00E743ED" w:rsidRPr="00494C30" w:rsidRDefault="00E743ED" w:rsidP="00494C30">
            <w:pPr>
              <w:spacing w:line="276" w:lineRule="auto"/>
              <w:rPr>
                <w:rFonts w:ascii="Times New Roman" w:hAnsi="Times New Roman"/>
                <w:sz w:val="24"/>
                <w:szCs w:val="24"/>
              </w:rPr>
            </w:pPr>
          </w:p>
        </w:tc>
        <w:tc>
          <w:tcPr>
            <w:tcW w:w="720" w:type="dxa"/>
          </w:tcPr>
          <w:p w14:paraId="0B8E50B7" w14:textId="77777777" w:rsidR="00E743ED" w:rsidRPr="00494C30" w:rsidRDefault="00E743ED" w:rsidP="00494C30">
            <w:pPr>
              <w:spacing w:line="276" w:lineRule="auto"/>
              <w:rPr>
                <w:rFonts w:ascii="Times New Roman" w:hAnsi="Times New Roman"/>
                <w:sz w:val="24"/>
                <w:szCs w:val="24"/>
              </w:rPr>
            </w:pPr>
          </w:p>
        </w:tc>
        <w:tc>
          <w:tcPr>
            <w:tcW w:w="720" w:type="dxa"/>
          </w:tcPr>
          <w:p w14:paraId="6DBB33A0" w14:textId="77777777" w:rsidR="00E743ED" w:rsidRPr="00494C30" w:rsidRDefault="00E743ED" w:rsidP="00494C30">
            <w:pPr>
              <w:spacing w:line="276" w:lineRule="auto"/>
              <w:rPr>
                <w:rFonts w:ascii="Times New Roman" w:hAnsi="Times New Roman"/>
                <w:sz w:val="24"/>
                <w:szCs w:val="24"/>
              </w:rPr>
            </w:pPr>
          </w:p>
        </w:tc>
        <w:tc>
          <w:tcPr>
            <w:tcW w:w="639" w:type="dxa"/>
          </w:tcPr>
          <w:p w14:paraId="41B87557" w14:textId="77777777" w:rsidR="00E743ED" w:rsidRPr="00494C30" w:rsidRDefault="00E743ED" w:rsidP="00494C30">
            <w:pPr>
              <w:spacing w:line="276" w:lineRule="auto"/>
              <w:rPr>
                <w:rFonts w:ascii="Times New Roman" w:hAnsi="Times New Roman"/>
                <w:sz w:val="24"/>
                <w:szCs w:val="24"/>
              </w:rPr>
            </w:pPr>
          </w:p>
        </w:tc>
        <w:tc>
          <w:tcPr>
            <w:tcW w:w="711" w:type="dxa"/>
          </w:tcPr>
          <w:p w14:paraId="5C7A59F4" w14:textId="77777777" w:rsidR="00E743ED" w:rsidRPr="00494C30" w:rsidRDefault="00E743ED" w:rsidP="00494C30">
            <w:pPr>
              <w:spacing w:line="276" w:lineRule="auto"/>
              <w:rPr>
                <w:rFonts w:ascii="Times New Roman" w:hAnsi="Times New Roman"/>
                <w:sz w:val="24"/>
                <w:szCs w:val="24"/>
              </w:rPr>
            </w:pPr>
          </w:p>
        </w:tc>
        <w:tc>
          <w:tcPr>
            <w:tcW w:w="720" w:type="dxa"/>
          </w:tcPr>
          <w:p w14:paraId="5CD9CD31" w14:textId="77777777" w:rsidR="00E743ED" w:rsidRPr="00494C30" w:rsidRDefault="00E743ED" w:rsidP="00494C30">
            <w:pPr>
              <w:spacing w:line="276" w:lineRule="auto"/>
              <w:rPr>
                <w:rFonts w:ascii="Times New Roman" w:hAnsi="Times New Roman"/>
                <w:sz w:val="24"/>
                <w:szCs w:val="24"/>
              </w:rPr>
            </w:pPr>
          </w:p>
        </w:tc>
        <w:tc>
          <w:tcPr>
            <w:tcW w:w="720" w:type="dxa"/>
          </w:tcPr>
          <w:p w14:paraId="2AA1ABB1" w14:textId="77777777" w:rsidR="00E743ED" w:rsidRPr="00494C30" w:rsidRDefault="00E743ED" w:rsidP="00494C30">
            <w:pPr>
              <w:spacing w:line="276" w:lineRule="auto"/>
              <w:rPr>
                <w:rFonts w:ascii="Times New Roman" w:hAnsi="Times New Roman"/>
                <w:sz w:val="24"/>
                <w:szCs w:val="24"/>
              </w:rPr>
            </w:pPr>
          </w:p>
        </w:tc>
        <w:tc>
          <w:tcPr>
            <w:tcW w:w="720" w:type="dxa"/>
          </w:tcPr>
          <w:p w14:paraId="17446571" w14:textId="77777777" w:rsidR="00E743ED" w:rsidRPr="00494C30" w:rsidRDefault="00E743ED" w:rsidP="00494C30">
            <w:pPr>
              <w:spacing w:line="276" w:lineRule="auto"/>
              <w:rPr>
                <w:rFonts w:ascii="Times New Roman" w:hAnsi="Times New Roman"/>
                <w:sz w:val="24"/>
                <w:szCs w:val="24"/>
              </w:rPr>
            </w:pPr>
          </w:p>
        </w:tc>
        <w:tc>
          <w:tcPr>
            <w:tcW w:w="720" w:type="dxa"/>
          </w:tcPr>
          <w:p w14:paraId="35F4661C" w14:textId="77777777" w:rsidR="00E743ED" w:rsidRPr="00494C30" w:rsidRDefault="00E743ED" w:rsidP="00494C30">
            <w:pPr>
              <w:spacing w:line="276" w:lineRule="auto"/>
              <w:rPr>
                <w:rFonts w:ascii="Times New Roman" w:hAnsi="Times New Roman"/>
                <w:sz w:val="24"/>
                <w:szCs w:val="24"/>
              </w:rPr>
            </w:pPr>
          </w:p>
        </w:tc>
        <w:tc>
          <w:tcPr>
            <w:tcW w:w="810" w:type="dxa"/>
          </w:tcPr>
          <w:p w14:paraId="7BFE13A3" w14:textId="77777777" w:rsidR="00E743ED" w:rsidRPr="00494C30" w:rsidRDefault="00E743ED" w:rsidP="00494C30">
            <w:pPr>
              <w:spacing w:line="276" w:lineRule="auto"/>
              <w:rPr>
                <w:rFonts w:ascii="Times New Roman" w:hAnsi="Times New Roman"/>
                <w:sz w:val="24"/>
                <w:szCs w:val="24"/>
              </w:rPr>
            </w:pPr>
          </w:p>
        </w:tc>
      </w:tr>
      <w:tr w:rsidR="008C5BA8" w:rsidRPr="00494C30" w14:paraId="15B84E5D" w14:textId="77777777" w:rsidTr="008C5BA8">
        <w:tc>
          <w:tcPr>
            <w:tcW w:w="2610" w:type="dxa"/>
          </w:tcPr>
          <w:p w14:paraId="2367079A" w14:textId="77777777" w:rsidR="00E743ED" w:rsidRPr="00494C30" w:rsidRDefault="00E743ED" w:rsidP="00494C30">
            <w:pPr>
              <w:spacing w:line="276" w:lineRule="auto"/>
              <w:rPr>
                <w:rFonts w:ascii="Times New Roman" w:hAnsi="Times New Roman"/>
                <w:sz w:val="24"/>
                <w:szCs w:val="24"/>
              </w:rPr>
            </w:pPr>
            <w:proofErr w:type="spellStart"/>
            <w:r w:rsidRPr="00494C30">
              <w:rPr>
                <w:rFonts w:ascii="Times New Roman" w:hAnsi="Times New Roman"/>
                <w:sz w:val="24"/>
                <w:szCs w:val="24"/>
              </w:rPr>
              <w:t>Përfitimi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grupet</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tjera</w:t>
            </w:r>
            <w:proofErr w:type="spellEnd"/>
            <w:r w:rsidRPr="00494C30">
              <w:rPr>
                <w:rFonts w:ascii="Times New Roman" w:hAnsi="Times New Roman"/>
                <w:sz w:val="24"/>
                <w:szCs w:val="24"/>
              </w:rPr>
              <w:t xml:space="preserve"> – </w:t>
            </w:r>
            <w:proofErr w:type="spellStart"/>
            <w:r w:rsidRPr="00494C30">
              <w:rPr>
                <w:rFonts w:ascii="Times New Roman" w:hAnsi="Times New Roman"/>
                <w:sz w:val="24"/>
                <w:szCs w:val="24"/>
              </w:rPr>
              <w:t>njëherë</w:t>
            </w:r>
            <w:proofErr w:type="spellEnd"/>
          </w:p>
        </w:tc>
        <w:tc>
          <w:tcPr>
            <w:tcW w:w="720" w:type="dxa"/>
          </w:tcPr>
          <w:p w14:paraId="429B544B" w14:textId="77777777" w:rsidR="00E743ED" w:rsidRPr="00494C30" w:rsidRDefault="00E743ED" w:rsidP="00494C30">
            <w:pPr>
              <w:spacing w:line="276" w:lineRule="auto"/>
              <w:rPr>
                <w:rFonts w:ascii="Times New Roman" w:hAnsi="Times New Roman"/>
                <w:sz w:val="24"/>
                <w:szCs w:val="24"/>
              </w:rPr>
            </w:pPr>
          </w:p>
        </w:tc>
        <w:tc>
          <w:tcPr>
            <w:tcW w:w="720" w:type="dxa"/>
          </w:tcPr>
          <w:p w14:paraId="5BFDA7AC" w14:textId="77777777" w:rsidR="00E743ED" w:rsidRPr="00494C30" w:rsidRDefault="00E743ED" w:rsidP="00494C30">
            <w:pPr>
              <w:spacing w:line="276" w:lineRule="auto"/>
              <w:rPr>
                <w:rFonts w:ascii="Times New Roman" w:hAnsi="Times New Roman"/>
                <w:sz w:val="24"/>
                <w:szCs w:val="24"/>
              </w:rPr>
            </w:pPr>
          </w:p>
        </w:tc>
        <w:tc>
          <w:tcPr>
            <w:tcW w:w="720" w:type="dxa"/>
          </w:tcPr>
          <w:p w14:paraId="2D1656F0" w14:textId="77777777" w:rsidR="00E743ED" w:rsidRPr="00494C30" w:rsidRDefault="00E743ED" w:rsidP="00494C30">
            <w:pPr>
              <w:spacing w:line="276" w:lineRule="auto"/>
              <w:rPr>
                <w:rFonts w:ascii="Times New Roman" w:hAnsi="Times New Roman"/>
                <w:sz w:val="24"/>
                <w:szCs w:val="24"/>
              </w:rPr>
            </w:pPr>
          </w:p>
        </w:tc>
        <w:tc>
          <w:tcPr>
            <w:tcW w:w="639" w:type="dxa"/>
          </w:tcPr>
          <w:p w14:paraId="4D120CC7" w14:textId="77777777" w:rsidR="00E743ED" w:rsidRPr="00494C30" w:rsidRDefault="00E743ED" w:rsidP="00494C30">
            <w:pPr>
              <w:spacing w:line="276" w:lineRule="auto"/>
              <w:rPr>
                <w:rFonts w:ascii="Times New Roman" w:hAnsi="Times New Roman"/>
                <w:sz w:val="24"/>
                <w:szCs w:val="24"/>
              </w:rPr>
            </w:pPr>
          </w:p>
        </w:tc>
        <w:tc>
          <w:tcPr>
            <w:tcW w:w="711" w:type="dxa"/>
          </w:tcPr>
          <w:p w14:paraId="48811518" w14:textId="77777777" w:rsidR="00E743ED" w:rsidRPr="00494C30" w:rsidRDefault="00E743ED" w:rsidP="00494C30">
            <w:pPr>
              <w:spacing w:line="276" w:lineRule="auto"/>
              <w:rPr>
                <w:rFonts w:ascii="Times New Roman" w:hAnsi="Times New Roman"/>
                <w:sz w:val="24"/>
                <w:szCs w:val="24"/>
              </w:rPr>
            </w:pPr>
          </w:p>
        </w:tc>
        <w:tc>
          <w:tcPr>
            <w:tcW w:w="720" w:type="dxa"/>
          </w:tcPr>
          <w:p w14:paraId="1B131BA7" w14:textId="77777777" w:rsidR="00E743ED" w:rsidRPr="00494C30" w:rsidRDefault="00E743ED" w:rsidP="00494C30">
            <w:pPr>
              <w:spacing w:line="276" w:lineRule="auto"/>
              <w:rPr>
                <w:rFonts w:ascii="Times New Roman" w:hAnsi="Times New Roman"/>
                <w:sz w:val="24"/>
                <w:szCs w:val="24"/>
              </w:rPr>
            </w:pPr>
          </w:p>
        </w:tc>
        <w:tc>
          <w:tcPr>
            <w:tcW w:w="720" w:type="dxa"/>
          </w:tcPr>
          <w:p w14:paraId="471898A7" w14:textId="77777777" w:rsidR="00E743ED" w:rsidRPr="00494C30" w:rsidRDefault="00E743ED" w:rsidP="00494C30">
            <w:pPr>
              <w:spacing w:line="276" w:lineRule="auto"/>
              <w:rPr>
                <w:rFonts w:ascii="Times New Roman" w:hAnsi="Times New Roman"/>
                <w:sz w:val="24"/>
                <w:szCs w:val="24"/>
              </w:rPr>
            </w:pPr>
          </w:p>
        </w:tc>
        <w:tc>
          <w:tcPr>
            <w:tcW w:w="720" w:type="dxa"/>
          </w:tcPr>
          <w:p w14:paraId="15A52758" w14:textId="77777777" w:rsidR="00E743ED" w:rsidRPr="00494C30" w:rsidRDefault="00E743ED" w:rsidP="00494C30">
            <w:pPr>
              <w:spacing w:line="276" w:lineRule="auto"/>
              <w:rPr>
                <w:rFonts w:ascii="Times New Roman" w:hAnsi="Times New Roman"/>
                <w:sz w:val="24"/>
                <w:szCs w:val="24"/>
              </w:rPr>
            </w:pPr>
          </w:p>
        </w:tc>
        <w:tc>
          <w:tcPr>
            <w:tcW w:w="720" w:type="dxa"/>
          </w:tcPr>
          <w:p w14:paraId="7BE32B4A" w14:textId="77777777" w:rsidR="00E743ED" w:rsidRPr="00494C30" w:rsidRDefault="00E743ED" w:rsidP="00494C30">
            <w:pPr>
              <w:spacing w:line="276" w:lineRule="auto"/>
              <w:rPr>
                <w:rFonts w:ascii="Times New Roman" w:hAnsi="Times New Roman"/>
                <w:sz w:val="24"/>
                <w:szCs w:val="24"/>
              </w:rPr>
            </w:pPr>
          </w:p>
        </w:tc>
        <w:tc>
          <w:tcPr>
            <w:tcW w:w="810" w:type="dxa"/>
          </w:tcPr>
          <w:p w14:paraId="5500AB4B" w14:textId="77777777" w:rsidR="00E743ED" w:rsidRPr="00494C30" w:rsidRDefault="00E743ED" w:rsidP="00494C30">
            <w:pPr>
              <w:spacing w:line="276" w:lineRule="auto"/>
              <w:rPr>
                <w:rFonts w:ascii="Times New Roman" w:hAnsi="Times New Roman"/>
                <w:sz w:val="24"/>
                <w:szCs w:val="24"/>
              </w:rPr>
            </w:pPr>
          </w:p>
        </w:tc>
      </w:tr>
      <w:tr w:rsidR="008C5BA8" w:rsidRPr="00494C30" w14:paraId="6E9EEEB4" w14:textId="77777777" w:rsidTr="008C5BA8">
        <w:tc>
          <w:tcPr>
            <w:tcW w:w="2610" w:type="dxa"/>
          </w:tcPr>
          <w:p w14:paraId="5AA311C3" w14:textId="77777777" w:rsidR="00E743ED" w:rsidRPr="00494C30" w:rsidRDefault="00E743ED" w:rsidP="00494C30">
            <w:pPr>
              <w:spacing w:line="276" w:lineRule="auto"/>
              <w:rPr>
                <w:rFonts w:ascii="Times New Roman" w:hAnsi="Times New Roman"/>
                <w:sz w:val="24"/>
                <w:szCs w:val="24"/>
              </w:rPr>
            </w:pPr>
            <w:proofErr w:type="spellStart"/>
            <w:r w:rsidRPr="00494C30">
              <w:rPr>
                <w:rFonts w:ascii="Times New Roman" w:hAnsi="Times New Roman"/>
                <w:sz w:val="24"/>
                <w:szCs w:val="24"/>
              </w:rPr>
              <w:t>Përfitimi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grupet</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tjera</w:t>
            </w:r>
            <w:proofErr w:type="spellEnd"/>
            <w:r w:rsidRPr="00494C30">
              <w:rPr>
                <w:rFonts w:ascii="Times New Roman" w:hAnsi="Times New Roman"/>
                <w:sz w:val="24"/>
                <w:szCs w:val="24"/>
              </w:rPr>
              <w:t xml:space="preserve"> –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vazhdim</w:t>
            </w:r>
            <w:proofErr w:type="spellEnd"/>
            <w:r w:rsidRPr="00494C30">
              <w:rPr>
                <w:rFonts w:ascii="Times New Roman" w:hAnsi="Times New Roman"/>
                <w:sz w:val="24"/>
                <w:szCs w:val="24"/>
              </w:rPr>
              <w:t xml:space="preserve"> </w:t>
            </w:r>
          </w:p>
        </w:tc>
        <w:tc>
          <w:tcPr>
            <w:tcW w:w="720" w:type="dxa"/>
          </w:tcPr>
          <w:p w14:paraId="3CED46B9" w14:textId="77777777" w:rsidR="00E743ED" w:rsidRPr="00494C30" w:rsidRDefault="00E743ED" w:rsidP="00494C30">
            <w:pPr>
              <w:spacing w:line="276" w:lineRule="auto"/>
              <w:rPr>
                <w:rFonts w:ascii="Times New Roman" w:hAnsi="Times New Roman"/>
                <w:sz w:val="24"/>
                <w:szCs w:val="24"/>
              </w:rPr>
            </w:pPr>
          </w:p>
        </w:tc>
        <w:tc>
          <w:tcPr>
            <w:tcW w:w="720" w:type="dxa"/>
          </w:tcPr>
          <w:p w14:paraId="75BEFBB9" w14:textId="77777777" w:rsidR="00E743ED" w:rsidRPr="00494C30" w:rsidRDefault="00E743ED" w:rsidP="00494C30">
            <w:pPr>
              <w:spacing w:line="276" w:lineRule="auto"/>
              <w:rPr>
                <w:rFonts w:ascii="Times New Roman" w:hAnsi="Times New Roman"/>
                <w:sz w:val="24"/>
                <w:szCs w:val="24"/>
              </w:rPr>
            </w:pPr>
          </w:p>
        </w:tc>
        <w:tc>
          <w:tcPr>
            <w:tcW w:w="720" w:type="dxa"/>
          </w:tcPr>
          <w:p w14:paraId="3ACBE437" w14:textId="77777777" w:rsidR="00E743ED" w:rsidRPr="00494C30" w:rsidRDefault="00E743ED" w:rsidP="00494C30">
            <w:pPr>
              <w:spacing w:line="276" w:lineRule="auto"/>
              <w:rPr>
                <w:rFonts w:ascii="Times New Roman" w:hAnsi="Times New Roman"/>
                <w:sz w:val="24"/>
                <w:szCs w:val="24"/>
              </w:rPr>
            </w:pPr>
          </w:p>
        </w:tc>
        <w:tc>
          <w:tcPr>
            <w:tcW w:w="639" w:type="dxa"/>
          </w:tcPr>
          <w:p w14:paraId="3AFEDD22" w14:textId="77777777" w:rsidR="00E743ED" w:rsidRPr="00494C30" w:rsidRDefault="00E743ED" w:rsidP="00494C30">
            <w:pPr>
              <w:spacing w:line="276" w:lineRule="auto"/>
              <w:rPr>
                <w:rFonts w:ascii="Times New Roman" w:hAnsi="Times New Roman"/>
                <w:sz w:val="24"/>
                <w:szCs w:val="24"/>
              </w:rPr>
            </w:pPr>
          </w:p>
        </w:tc>
        <w:tc>
          <w:tcPr>
            <w:tcW w:w="711" w:type="dxa"/>
          </w:tcPr>
          <w:p w14:paraId="5E76424F" w14:textId="77777777" w:rsidR="00E743ED" w:rsidRPr="00494C30" w:rsidRDefault="00E743ED" w:rsidP="00494C30">
            <w:pPr>
              <w:spacing w:line="276" w:lineRule="auto"/>
              <w:rPr>
                <w:rFonts w:ascii="Times New Roman" w:hAnsi="Times New Roman"/>
                <w:sz w:val="24"/>
                <w:szCs w:val="24"/>
              </w:rPr>
            </w:pPr>
          </w:p>
        </w:tc>
        <w:tc>
          <w:tcPr>
            <w:tcW w:w="720" w:type="dxa"/>
          </w:tcPr>
          <w:p w14:paraId="79DAAC2F" w14:textId="77777777" w:rsidR="00E743ED" w:rsidRPr="00494C30" w:rsidRDefault="00E743ED" w:rsidP="00494C30">
            <w:pPr>
              <w:spacing w:line="276" w:lineRule="auto"/>
              <w:rPr>
                <w:rFonts w:ascii="Times New Roman" w:hAnsi="Times New Roman"/>
                <w:sz w:val="24"/>
                <w:szCs w:val="24"/>
              </w:rPr>
            </w:pPr>
          </w:p>
        </w:tc>
        <w:tc>
          <w:tcPr>
            <w:tcW w:w="720" w:type="dxa"/>
          </w:tcPr>
          <w:p w14:paraId="550C7EF5" w14:textId="77777777" w:rsidR="00E743ED" w:rsidRPr="00494C30" w:rsidRDefault="00E743ED" w:rsidP="00494C30">
            <w:pPr>
              <w:spacing w:line="276" w:lineRule="auto"/>
              <w:rPr>
                <w:rFonts w:ascii="Times New Roman" w:hAnsi="Times New Roman"/>
                <w:sz w:val="24"/>
                <w:szCs w:val="24"/>
              </w:rPr>
            </w:pPr>
          </w:p>
        </w:tc>
        <w:tc>
          <w:tcPr>
            <w:tcW w:w="720" w:type="dxa"/>
          </w:tcPr>
          <w:p w14:paraId="5B6F6ED2" w14:textId="77777777" w:rsidR="00E743ED" w:rsidRPr="00494C30" w:rsidRDefault="00E743ED" w:rsidP="00494C30">
            <w:pPr>
              <w:spacing w:line="276" w:lineRule="auto"/>
              <w:rPr>
                <w:rFonts w:ascii="Times New Roman" w:hAnsi="Times New Roman"/>
                <w:sz w:val="24"/>
                <w:szCs w:val="24"/>
              </w:rPr>
            </w:pPr>
          </w:p>
        </w:tc>
        <w:tc>
          <w:tcPr>
            <w:tcW w:w="720" w:type="dxa"/>
          </w:tcPr>
          <w:p w14:paraId="5CFB44C1" w14:textId="77777777" w:rsidR="00E743ED" w:rsidRPr="00494C30" w:rsidRDefault="00E743ED" w:rsidP="00494C30">
            <w:pPr>
              <w:spacing w:line="276" w:lineRule="auto"/>
              <w:rPr>
                <w:rFonts w:ascii="Times New Roman" w:hAnsi="Times New Roman"/>
                <w:sz w:val="24"/>
                <w:szCs w:val="24"/>
              </w:rPr>
            </w:pPr>
          </w:p>
        </w:tc>
        <w:tc>
          <w:tcPr>
            <w:tcW w:w="810" w:type="dxa"/>
          </w:tcPr>
          <w:p w14:paraId="2E89917B" w14:textId="77777777" w:rsidR="00E743ED" w:rsidRPr="00494C30" w:rsidRDefault="00E743ED" w:rsidP="00494C30">
            <w:pPr>
              <w:spacing w:line="276" w:lineRule="auto"/>
              <w:rPr>
                <w:rFonts w:ascii="Times New Roman" w:hAnsi="Times New Roman"/>
                <w:sz w:val="24"/>
                <w:szCs w:val="24"/>
              </w:rPr>
            </w:pPr>
          </w:p>
        </w:tc>
      </w:tr>
      <w:tr w:rsidR="008C5BA8" w:rsidRPr="00494C30" w14:paraId="50F160C3" w14:textId="77777777" w:rsidTr="008C5BA8">
        <w:tc>
          <w:tcPr>
            <w:tcW w:w="2610" w:type="dxa"/>
          </w:tcPr>
          <w:p w14:paraId="6238531E" w14:textId="77777777" w:rsidR="00E743ED" w:rsidRPr="00494C30" w:rsidRDefault="00E743ED" w:rsidP="00494C30">
            <w:pPr>
              <w:spacing w:line="276" w:lineRule="auto"/>
              <w:rPr>
                <w:rFonts w:ascii="Times New Roman" w:hAnsi="Times New Roman"/>
                <w:sz w:val="24"/>
                <w:szCs w:val="24"/>
              </w:rPr>
            </w:pPr>
            <w:proofErr w:type="spellStart"/>
            <w:r w:rsidRPr="00494C30">
              <w:rPr>
                <w:rFonts w:ascii="Times New Roman" w:hAnsi="Times New Roman"/>
                <w:sz w:val="24"/>
                <w:szCs w:val="24"/>
              </w:rPr>
              <w:t>Kosto</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për</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buxhetin</w:t>
            </w:r>
            <w:proofErr w:type="spellEnd"/>
            <w:r w:rsidRPr="00494C30">
              <w:rPr>
                <w:rFonts w:ascii="Times New Roman" w:hAnsi="Times New Roman"/>
                <w:sz w:val="24"/>
                <w:szCs w:val="24"/>
              </w:rPr>
              <w:t xml:space="preserve"> –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vazhdim</w:t>
            </w:r>
            <w:proofErr w:type="spellEnd"/>
          </w:p>
        </w:tc>
        <w:tc>
          <w:tcPr>
            <w:tcW w:w="720" w:type="dxa"/>
          </w:tcPr>
          <w:p w14:paraId="25D99D1C" w14:textId="77777777" w:rsidR="00E743ED" w:rsidRPr="00494C30" w:rsidRDefault="00E743ED" w:rsidP="00494C30">
            <w:pPr>
              <w:spacing w:line="276" w:lineRule="auto"/>
              <w:rPr>
                <w:rFonts w:ascii="Times New Roman" w:hAnsi="Times New Roman"/>
                <w:sz w:val="24"/>
                <w:szCs w:val="24"/>
              </w:rPr>
            </w:pPr>
          </w:p>
        </w:tc>
        <w:tc>
          <w:tcPr>
            <w:tcW w:w="720" w:type="dxa"/>
          </w:tcPr>
          <w:p w14:paraId="286D14A3" w14:textId="77777777" w:rsidR="00E743ED" w:rsidRPr="00494C30" w:rsidRDefault="00E743ED" w:rsidP="00494C30">
            <w:pPr>
              <w:spacing w:line="276" w:lineRule="auto"/>
              <w:rPr>
                <w:rFonts w:ascii="Times New Roman" w:hAnsi="Times New Roman"/>
                <w:sz w:val="24"/>
                <w:szCs w:val="24"/>
              </w:rPr>
            </w:pPr>
          </w:p>
        </w:tc>
        <w:tc>
          <w:tcPr>
            <w:tcW w:w="720" w:type="dxa"/>
          </w:tcPr>
          <w:p w14:paraId="7BBD8668" w14:textId="77777777" w:rsidR="00E743ED" w:rsidRPr="00494C30" w:rsidRDefault="00E743ED" w:rsidP="00494C30">
            <w:pPr>
              <w:spacing w:line="276" w:lineRule="auto"/>
              <w:rPr>
                <w:rFonts w:ascii="Times New Roman" w:hAnsi="Times New Roman"/>
                <w:sz w:val="24"/>
                <w:szCs w:val="24"/>
              </w:rPr>
            </w:pPr>
          </w:p>
        </w:tc>
        <w:tc>
          <w:tcPr>
            <w:tcW w:w="639" w:type="dxa"/>
          </w:tcPr>
          <w:p w14:paraId="30DA31C7" w14:textId="77777777" w:rsidR="00E743ED" w:rsidRPr="00494C30" w:rsidRDefault="00E743ED" w:rsidP="00494C30">
            <w:pPr>
              <w:spacing w:line="276" w:lineRule="auto"/>
              <w:rPr>
                <w:rFonts w:ascii="Times New Roman" w:hAnsi="Times New Roman"/>
                <w:sz w:val="24"/>
                <w:szCs w:val="24"/>
              </w:rPr>
            </w:pPr>
          </w:p>
        </w:tc>
        <w:tc>
          <w:tcPr>
            <w:tcW w:w="711" w:type="dxa"/>
          </w:tcPr>
          <w:p w14:paraId="3DB46BA5" w14:textId="77777777" w:rsidR="00E743ED" w:rsidRPr="00494C30" w:rsidRDefault="00E743ED" w:rsidP="00494C30">
            <w:pPr>
              <w:spacing w:line="276" w:lineRule="auto"/>
              <w:rPr>
                <w:rFonts w:ascii="Times New Roman" w:hAnsi="Times New Roman"/>
                <w:sz w:val="24"/>
                <w:szCs w:val="24"/>
              </w:rPr>
            </w:pPr>
          </w:p>
        </w:tc>
        <w:tc>
          <w:tcPr>
            <w:tcW w:w="720" w:type="dxa"/>
          </w:tcPr>
          <w:p w14:paraId="4D92764D" w14:textId="77777777" w:rsidR="00E743ED" w:rsidRPr="00494C30" w:rsidRDefault="00E743ED" w:rsidP="00494C30">
            <w:pPr>
              <w:spacing w:line="276" w:lineRule="auto"/>
              <w:rPr>
                <w:rFonts w:ascii="Times New Roman" w:hAnsi="Times New Roman"/>
                <w:sz w:val="24"/>
                <w:szCs w:val="24"/>
              </w:rPr>
            </w:pPr>
          </w:p>
        </w:tc>
        <w:tc>
          <w:tcPr>
            <w:tcW w:w="720" w:type="dxa"/>
          </w:tcPr>
          <w:p w14:paraId="06D14E41" w14:textId="77777777" w:rsidR="00E743ED" w:rsidRPr="00494C30" w:rsidRDefault="00E743ED" w:rsidP="00494C30">
            <w:pPr>
              <w:spacing w:line="276" w:lineRule="auto"/>
              <w:rPr>
                <w:rFonts w:ascii="Times New Roman" w:hAnsi="Times New Roman"/>
                <w:sz w:val="24"/>
                <w:szCs w:val="24"/>
              </w:rPr>
            </w:pPr>
          </w:p>
        </w:tc>
        <w:tc>
          <w:tcPr>
            <w:tcW w:w="720" w:type="dxa"/>
          </w:tcPr>
          <w:p w14:paraId="26B3C4C5" w14:textId="77777777" w:rsidR="00E743ED" w:rsidRPr="00494C30" w:rsidRDefault="00E743ED" w:rsidP="00494C30">
            <w:pPr>
              <w:spacing w:line="276" w:lineRule="auto"/>
              <w:rPr>
                <w:rFonts w:ascii="Times New Roman" w:hAnsi="Times New Roman"/>
                <w:sz w:val="24"/>
                <w:szCs w:val="24"/>
              </w:rPr>
            </w:pPr>
          </w:p>
        </w:tc>
        <w:tc>
          <w:tcPr>
            <w:tcW w:w="720" w:type="dxa"/>
          </w:tcPr>
          <w:p w14:paraId="59907309" w14:textId="77777777" w:rsidR="00E743ED" w:rsidRPr="00494C30" w:rsidRDefault="00E743ED" w:rsidP="00494C30">
            <w:pPr>
              <w:spacing w:line="276" w:lineRule="auto"/>
              <w:rPr>
                <w:rFonts w:ascii="Times New Roman" w:hAnsi="Times New Roman"/>
                <w:sz w:val="24"/>
                <w:szCs w:val="24"/>
              </w:rPr>
            </w:pPr>
          </w:p>
        </w:tc>
        <w:tc>
          <w:tcPr>
            <w:tcW w:w="810" w:type="dxa"/>
          </w:tcPr>
          <w:p w14:paraId="159A0653" w14:textId="77777777" w:rsidR="00E743ED" w:rsidRPr="00494C30" w:rsidRDefault="00E743ED" w:rsidP="00494C30">
            <w:pPr>
              <w:spacing w:line="276" w:lineRule="auto"/>
              <w:rPr>
                <w:rFonts w:ascii="Times New Roman" w:hAnsi="Times New Roman"/>
                <w:sz w:val="24"/>
                <w:szCs w:val="24"/>
              </w:rPr>
            </w:pPr>
          </w:p>
        </w:tc>
      </w:tr>
      <w:tr w:rsidR="008C5BA8" w:rsidRPr="00494C30" w14:paraId="4E9E20E1" w14:textId="77777777" w:rsidTr="008C5BA8">
        <w:tc>
          <w:tcPr>
            <w:tcW w:w="2610" w:type="dxa"/>
          </w:tcPr>
          <w:p w14:paraId="571A0509" w14:textId="77777777" w:rsidR="00E743ED" w:rsidRPr="00494C30" w:rsidRDefault="00E743ED" w:rsidP="00494C30">
            <w:pPr>
              <w:spacing w:line="276" w:lineRule="auto"/>
              <w:rPr>
                <w:rFonts w:ascii="Times New Roman" w:hAnsi="Times New Roman"/>
                <w:sz w:val="24"/>
                <w:szCs w:val="24"/>
              </w:rPr>
            </w:pPr>
            <w:proofErr w:type="spellStart"/>
            <w:r w:rsidRPr="00494C30">
              <w:rPr>
                <w:rFonts w:ascii="Times New Roman" w:hAnsi="Times New Roman"/>
                <w:b/>
                <w:sz w:val="24"/>
                <w:szCs w:val="24"/>
              </w:rPr>
              <w:t>Përfitimi</w:t>
            </w:r>
            <w:proofErr w:type="spellEnd"/>
            <w:r w:rsidRPr="00494C30">
              <w:rPr>
                <w:rFonts w:ascii="Times New Roman" w:hAnsi="Times New Roman"/>
                <w:b/>
                <w:sz w:val="24"/>
                <w:szCs w:val="24"/>
              </w:rPr>
              <w:t xml:space="preserve"> </w:t>
            </w:r>
            <w:proofErr w:type="spellStart"/>
            <w:r w:rsidRPr="00494C30">
              <w:rPr>
                <w:rFonts w:ascii="Times New Roman" w:hAnsi="Times New Roman"/>
                <w:b/>
                <w:sz w:val="24"/>
                <w:szCs w:val="24"/>
              </w:rPr>
              <w:t>në</w:t>
            </w:r>
            <w:proofErr w:type="spellEnd"/>
            <w:r w:rsidRPr="00494C30">
              <w:rPr>
                <w:rFonts w:ascii="Times New Roman" w:hAnsi="Times New Roman"/>
                <w:b/>
                <w:sz w:val="24"/>
                <w:szCs w:val="24"/>
              </w:rPr>
              <w:t xml:space="preserve"> total</w:t>
            </w:r>
          </w:p>
        </w:tc>
        <w:tc>
          <w:tcPr>
            <w:tcW w:w="720" w:type="dxa"/>
          </w:tcPr>
          <w:p w14:paraId="1C400F33" w14:textId="065966BE" w:rsidR="00E743ED" w:rsidRPr="00494C30" w:rsidRDefault="00444C9B" w:rsidP="00494C30">
            <w:pPr>
              <w:spacing w:line="276" w:lineRule="auto"/>
              <w:rPr>
                <w:rFonts w:ascii="Times New Roman" w:hAnsi="Times New Roman"/>
                <w:sz w:val="24"/>
                <w:szCs w:val="24"/>
              </w:rPr>
            </w:pPr>
            <w:r w:rsidRPr="00494C30">
              <w:rPr>
                <w:rFonts w:ascii="Times New Roman" w:hAnsi="Times New Roman"/>
                <w:sz w:val="24"/>
                <w:szCs w:val="24"/>
              </w:rPr>
              <w:t>58 mil</w:t>
            </w:r>
          </w:p>
        </w:tc>
        <w:tc>
          <w:tcPr>
            <w:tcW w:w="720" w:type="dxa"/>
          </w:tcPr>
          <w:p w14:paraId="6093E4B4" w14:textId="77777777" w:rsidR="00E743ED" w:rsidRPr="00494C30" w:rsidRDefault="00E743ED" w:rsidP="00494C30">
            <w:pPr>
              <w:spacing w:line="276" w:lineRule="auto"/>
              <w:rPr>
                <w:rFonts w:ascii="Times New Roman" w:hAnsi="Times New Roman"/>
                <w:sz w:val="24"/>
                <w:szCs w:val="24"/>
              </w:rPr>
            </w:pPr>
          </w:p>
        </w:tc>
        <w:tc>
          <w:tcPr>
            <w:tcW w:w="720" w:type="dxa"/>
          </w:tcPr>
          <w:p w14:paraId="24B9AAAE" w14:textId="77777777" w:rsidR="00E743ED" w:rsidRPr="00494C30" w:rsidRDefault="00E743ED" w:rsidP="00494C30">
            <w:pPr>
              <w:spacing w:line="276" w:lineRule="auto"/>
              <w:rPr>
                <w:rFonts w:ascii="Times New Roman" w:hAnsi="Times New Roman"/>
                <w:sz w:val="24"/>
                <w:szCs w:val="24"/>
              </w:rPr>
            </w:pPr>
          </w:p>
        </w:tc>
        <w:tc>
          <w:tcPr>
            <w:tcW w:w="639" w:type="dxa"/>
          </w:tcPr>
          <w:p w14:paraId="01D58E29" w14:textId="77777777" w:rsidR="00E743ED" w:rsidRPr="00494C30" w:rsidRDefault="00E743ED" w:rsidP="00494C30">
            <w:pPr>
              <w:spacing w:line="276" w:lineRule="auto"/>
              <w:rPr>
                <w:rFonts w:ascii="Times New Roman" w:hAnsi="Times New Roman"/>
                <w:sz w:val="24"/>
                <w:szCs w:val="24"/>
              </w:rPr>
            </w:pPr>
          </w:p>
        </w:tc>
        <w:tc>
          <w:tcPr>
            <w:tcW w:w="711" w:type="dxa"/>
          </w:tcPr>
          <w:p w14:paraId="78BB702A" w14:textId="77777777" w:rsidR="00E743ED" w:rsidRPr="00494C30" w:rsidRDefault="00E743ED" w:rsidP="00494C30">
            <w:pPr>
              <w:spacing w:line="276" w:lineRule="auto"/>
              <w:rPr>
                <w:rFonts w:ascii="Times New Roman" w:hAnsi="Times New Roman"/>
                <w:sz w:val="24"/>
                <w:szCs w:val="24"/>
              </w:rPr>
            </w:pPr>
          </w:p>
        </w:tc>
        <w:tc>
          <w:tcPr>
            <w:tcW w:w="720" w:type="dxa"/>
          </w:tcPr>
          <w:p w14:paraId="49CB0115" w14:textId="77777777" w:rsidR="00E743ED" w:rsidRPr="00494C30" w:rsidRDefault="00E743ED" w:rsidP="00494C30">
            <w:pPr>
              <w:spacing w:line="276" w:lineRule="auto"/>
              <w:rPr>
                <w:rFonts w:ascii="Times New Roman" w:hAnsi="Times New Roman"/>
                <w:sz w:val="24"/>
                <w:szCs w:val="24"/>
              </w:rPr>
            </w:pPr>
          </w:p>
        </w:tc>
        <w:tc>
          <w:tcPr>
            <w:tcW w:w="720" w:type="dxa"/>
          </w:tcPr>
          <w:p w14:paraId="0BF55CEC" w14:textId="77777777" w:rsidR="00E743ED" w:rsidRPr="00494C30" w:rsidRDefault="00E743ED" w:rsidP="00494C30">
            <w:pPr>
              <w:spacing w:line="276" w:lineRule="auto"/>
              <w:rPr>
                <w:rFonts w:ascii="Times New Roman" w:hAnsi="Times New Roman"/>
                <w:sz w:val="24"/>
                <w:szCs w:val="24"/>
              </w:rPr>
            </w:pPr>
          </w:p>
        </w:tc>
        <w:tc>
          <w:tcPr>
            <w:tcW w:w="720" w:type="dxa"/>
          </w:tcPr>
          <w:p w14:paraId="5EFA787D" w14:textId="77777777" w:rsidR="00E743ED" w:rsidRPr="00494C30" w:rsidRDefault="00E743ED" w:rsidP="00494C30">
            <w:pPr>
              <w:spacing w:line="276" w:lineRule="auto"/>
              <w:rPr>
                <w:rFonts w:ascii="Times New Roman" w:hAnsi="Times New Roman"/>
                <w:sz w:val="24"/>
                <w:szCs w:val="24"/>
              </w:rPr>
            </w:pPr>
          </w:p>
        </w:tc>
        <w:tc>
          <w:tcPr>
            <w:tcW w:w="720" w:type="dxa"/>
          </w:tcPr>
          <w:p w14:paraId="49ED3A70" w14:textId="77777777" w:rsidR="00E743ED" w:rsidRPr="00494C30" w:rsidRDefault="00E743ED" w:rsidP="00494C30">
            <w:pPr>
              <w:spacing w:line="276" w:lineRule="auto"/>
              <w:rPr>
                <w:rFonts w:ascii="Times New Roman" w:hAnsi="Times New Roman"/>
                <w:sz w:val="24"/>
                <w:szCs w:val="24"/>
              </w:rPr>
            </w:pPr>
          </w:p>
        </w:tc>
        <w:tc>
          <w:tcPr>
            <w:tcW w:w="810" w:type="dxa"/>
          </w:tcPr>
          <w:p w14:paraId="2CE7AB29" w14:textId="77777777" w:rsidR="00E743ED" w:rsidRPr="00494C30" w:rsidRDefault="00E743ED" w:rsidP="00494C30">
            <w:pPr>
              <w:spacing w:line="276" w:lineRule="auto"/>
              <w:rPr>
                <w:rFonts w:ascii="Times New Roman" w:hAnsi="Times New Roman"/>
                <w:sz w:val="24"/>
                <w:szCs w:val="24"/>
              </w:rPr>
            </w:pPr>
          </w:p>
        </w:tc>
      </w:tr>
      <w:tr w:rsidR="008C5BA8" w:rsidRPr="00494C30" w14:paraId="7238A251" w14:textId="77777777" w:rsidTr="008C5BA8">
        <w:tc>
          <w:tcPr>
            <w:tcW w:w="2610" w:type="dxa"/>
          </w:tcPr>
          <w:p w14:paraId="2360418A" w14:textId="77777777" w:rsidR="00E743ED" w:rsidRPr="00494C30" w:rsidRDefault="00E743ED" w:rsidP="00494C30">
            <w:pPr>
              <w:spacing w:line="276" w:lineRule="auto"/>
              <w:rPr>
                <w:rFonts w:ascii="Times New Roman" w:hAnsi="Times New Roman"/>
                <w:sz w:val="24"/>
                <w:szCs w:val="24"/>
              </w:rPr>
            </w:pPr>
            <w:proofErr w:type="spellStart"/>
            <w:r w:rsidRPr="00494C30">
              <w:rPr>
                <w:rFonts w:ascii="Times New Roman" w:hAnsi="Times New Roman"/>
                <w:b/>
                <w:sz w:val="24"/>
                <w:szCs w:val="24"/>
              </w:rPr>
              <w:t>Përfitimi</w:t>
            </w:r>
            <w:proofErr w:type="spellEnd"/>
            <w:r w:rsidRPr="00494C30">
              <w:rPr>
                <w:rFonts w:ascii="Times New Roman" w:hAnsi="Times New Roman"/>
                <w:b/>
                <w:sz w:val="24"/>
                <w:szCs w:val="24"/>
              </w:rPr>
              <w:t xml:space="preserve"> </w:t>
            </w:r>
            <w:proofErr w:type="spellStart"/>
            <w:r w:rsidRPr="00494C30">
              <w:rPr>
                <w:rFonts w:ascii="Times New Roman" w:hAnsi="Times New Roman"/>
                <w:b/>
                <w:sz w:val="24"/>
                <w:szCs w:val="24"/>
              </w:rPr>
              <w:t>i</w:t>
            </w:r>
            <w:proofErr w:type="spellEnd"/>
            <w:r w:rsidRPr="00494C30">
              <w:rPr>
                <w:rFonts w:ascii="Times New Roman" w:hAnsi="Times New Roman"/>
                <w:b/>
                <w:sz w:val="24"/>
                <w:szCs w:val="24"/>
              </w:rPr>
              <w:t xml:space="preserve"> </w:t>
            </w:r>
            <w:proofErr w:type="spellStart"/>
            <w:r w:rsidRPr="00494C30">
              <w:rPr>
                <w:rFonts w:ascii="Times New Roman" w:hAnsi="Times New Roman"/>
                <w:b/>
                <w:sz w:val="24"/>
                <w:szCs w:val="24"/>
              </w:rPr>
              <w:t>zbritur</w:t>
            </w:r>
            <w:proofErr w:type="spellEnd"/>
            <w:r w:rsidRPr="00494C30">
              <w:rPr>
                <w:rFonts w:ascii="Times New Roman" w:hAnsi="Times New Roman"/>
                <w:b/>
                <w:sz w:val="24"/>
                <w:szCs w:val="24"/>
              </w:rPr>
              <w:t xml:space="preserve"> </w:t>
            </w:r>
            <w:proofErr w:type="spellStart"/>
            <w:r w:rsidRPr="00494C30">
              <w:rPr>
                <w:rFonts w:ascii="Times New Roman" w:hAnsi="Times New Roman"/>
                <w:b/>
                <w:sz w:val="24"/>
                <w:szCs w:val="24"/>
              </w:rPr>
              <w:t>në</w:t>
            </w:r>
            <w:proofErr w:type="spellEnd"/>
            <w:r w:rsidRPr="00494C30">
              <w:rPr>
                <w:rFonts w:ascii="Times New Roman" w:hAnsi="Times New Roman"/>
                <w:b/>
                <w:sz w:val="24"/>
                <w:szCs w:val="24"/>
              </w:rPr>
              <w:t xml:space="preserve"> total </w:t>
            </w:r>
            <w:r w:rsidRPr="00494C30">
              <w:rPr>
                <w:rFonts w:ascii="Times New Roman" w:hAnsi="Times New Roman"/>
                <w:sz w:val="24"/>
                <w:szCs w:val="24"/>
              </w:rPr>
              <w:t xml:space="preserve">= </w:t>
            </w:r>
            <w:proofErr w:type="spellStart"/>
            <w:r w:rsidRPr="00494C30">
              <w:rPr>
                <w:rFonts w:ascii="Times New Roman" w:hAnsi="Times New Roman"/>
                <w:sz w:val="24"/>
                <w:szCs w:val="24"/>
              </w:rPr>
              <w:t>Përfitimi</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total x </w:t>
            </w:r>
            <w:proofErr w:type="spellStart"/>
            <w:r w:rsidRPr="00494C30">
              <w:rPr>
                <w:rFonts w:ascii="Times New Roman" w:hAnsi="Times New Roman"/>
                <w:sz w:val="24"/>
                <w:szCs w:val="24"/>
              </w:rPr>
              <w:t>faktorin</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zbritës</w:t>
            </w:r>
            <w:proofErr w:type="spellEnd"/>
          </w:p>
        </w:tc>
        <w:tc>
          <w:tcPr>
            <w:tcW w:w="720" w:type="dxa"/>
          </w:tcPr>
          <w:p w14:paraId="3EBF10E4" w14:textId="77777777" w:rsidR="00E743ED" w:rsidRPr="00494C30" w:rsidRDefault="00E743ED" w:rsidP="00494C30">
            <w:pPr>
              <w:spacing w:line="276" w:lineRule="auto"/>
              <w:rPr>
                <w:rFonts w:ascii="Times New Roman" w:hAnsi="Times New Roman"/>
                <w:sz w:val="24"/>
                <w:szCs w:val="24"/>
              </w:rPr>
            </w:pPr>
          </w:p>
        </w:tc>
        <w:tc>
          <w:tcPr>
            <w:tcW w:w="720" w:type="dxa"/>
          </w:tcPr>
          <w:p w14:paraId="42F7D8CA" w14:textId="77777777" w:rsidR="00E743ED" w:rsidRPr="00494C30" w:rsidRDefault="00E743ED" w:rsidP="00494C30">
            <w:pPr>
              <w:spacing w:line="276" w:lineRule="auto"/>
              <w:rPr>
                <w:rFonts w:ascii="Times New Roman" w:hAnsi="Times New Roman"/>
                <w:sz w:val="24"/>
                <w:szCs w:val="24"/>
              </w:rPr>
            </w:pPr>
          </w:p>
        </w:tc>
        <w:tc>
          <w:tcPr>
            <w:tcW w:w="720" w:type="dxa"/>
          </w:tcPr>
          <w:p w14:paraId="39448EAE" w14:textId="77777777" w:rsidR="00E743ED" w:rsidRPr="00494C30" w:rsidRDefault="00E743ED" w:rsidP="00494C30">
            <w:pPr>
              <w:spacing w:line="276" w:lineRule="auto"/>
              <w:rPr>
                <w:rFonts w:ascii="Times New Roman" w:hAnsi="Times New Roman"/>
                <w:sz w:val="24"/>
                <w:szCs w:val="24"/>
              </w:rPr>
            </w:pPr>
          </w:p>
        </w:tc>
        <w:tc>
          <w:tcPr>
            <w:tcW w:w="639" w:type="dxa"/>
          </w:tcPr>
          <w:p w14:paraId="16228620" w14:textId="77777777" w:rsidR="00E743ED" w:rsidRPr="00494C30" w:rsidRDefault="00E743ED" w:rsidP="00494C30">
            <w:pPr>
              <w:spacing w:line="276" w:lineRule="auto"/>
              <w:rPr>
                <w:rFonts w:ascii="Times New Roman" w:hAnsi="Times New Roman"/>
                <w:sz w:val="24"/>
                <w:szCs w:val="24"/>
              </w:rPr>
            </w:pPr>
          </w:p>
        </w:tc>
        <w:tc>
          <w:tcPr>
            <w:tcW w:w="711" w:type="dxa"/>
          </w:tcPr>
          <w:p w14:paraId="45803618" w14:textId="77777777" w:rsidR="00E743ED" w:rsidRPr="00494C30" w:rsidRDefault="00E743ED" w:rsidP="00494C30">
            <w:pPr>
              <w:spacing w:line="276" w:lineRule="auto"/>
              <w:rPr>
                <w:rFonts w:ascii="Times New Roman" w:hAnsi="Times New Roman"/>
                <w:sz w:val="24"/>
                <w:szCs w:val="24"/>
              </w:rPr>
            </w:pPr>
          </w:p>
        </w:tc>
        <w:tc>
          <w:tcPr>
            <w:tcW w:w="720" w:type="dxa"/>
          </w:tcPr>
          <w:p w14:paraId="62A80099" w14:textId="77777777" w:rsidR="00E743ED" w:rsidRPr="00494C30" w:rsidRDefault="00E743ED" w:rsidP="00494C30">
            <w:pPr>
              <w:spacing w:line="276" w:lineRule="auto"/>
              <w:rPr>
                <w:rFonts w:ascii="Times New Roman" w:hAnsi="Times New Roman"/>
                <w:sz w:val="24"/>
                <w:szCs w:val="24"/>
              </w:rPr>
            </w:pPr>
          </w:p>
        </w:tc>
        <w:tc>
          <w:tcPr>
            <w:tcW w:w="720" w:type="dxa"/>
          </w:tcPr>
          <w:p w14:paraId="622BCB2A" w14:textId="77777777" w:rsidR="00E743ED" w:rsidRPr="00494C30" w:rsidRDefault="00E743ED" w:rsidP="00494C30">
            <w:pPr>
              <w:spacing w:line="276" w:lineRule="auto"/>
              <w:rPr>
                <w:rFonts w:ascii="Times New Roman" w:hAnsi="Times New Roman"/>
                <w:sz w:val="24"/>
                <w:szCs w:val="24"/>
              </w:rPr>
            </w:pPr>
          </w:p>
        </w:tc>
        <w:tc>
          <w:tcPr>
            <w:tcW w:w="720" w:type="dxa"/>
          </w:tcPr>
          <w:p w14:paraId="451E0571" w14:textId="77777777" w:rsidR="00E743ED" w:rsidRPr="00494C30" w:rsidRDefault="00E743ED" w:rsidP="00494C30">
            <w:pPr>
              <w:spacing w:line="276" w:lineRule="auto"/>
              <w:rPr>
                <w:rFonts w:ascii="Times New Roman" w:hAnsi="Times New Roman"/>
                <w:sz w:val="24"/>
                <w:szCs w:val="24"/>
              </w:rPr>
            </w:pPr>
          </w:p>
        </w:tc>
        <w:tc>
          <w:tcPr>
            <w:tcW w:w="720" w:type="dxa"/>
          </w:tcPr>
          <w:p w14:paraId="2BC38B35" w14:textId="77777777" w:rsidR="00E743ED" w:rsidRPr="00494C30" w:rsidRDefault="00E743ED" w:rsidP="00494C30">
            <w:pPr>
              <w:spacing w:line="276" w:lineRule="auto"/>
              <w:rPr>
                <w:rFonts w:ascii="Times New Roman" w:hAnsi="Times New Roman"/>
                <w:sz w:val="24"/>
                <w:szCs w:val="24"/>
              </w:rPr>
            </w:pPr>
          </w:p>
        </w:tc>
        <w:tc>
          <w:tcPr>
            <w:tcW w:w="810" w:type="dxa"/>
          </w:tcPr>
          <w:p w14:paraId="07C02ADA" w14:textId="77777777" w:rsidR="00E743ED" w:rsidRPr="00494C30" w:rsidRDefault="00E743ED" w:rsidP="00494C30">
            <w:pPr>
              <w:spacing w:line="276" w:lineRule="auto"/>
              <w:rPr>
                <w:rFonts w:ascii="Times New Roman" w:hAnsi="Times New Roman"/>
                <w:sz w:val="24"/>
                <w:szCs w:val="24"/>
              </w:rPr>
            </w:pPr>
          </w:p>
        </w:tc>
      </w:tr>
      <w:tr w:rsidR="00E743ED" w:rsidRPr="00494C30" w14:paraId="1521A36D" w14:textId="77777777" w:rsidTr="008C5BA8">
        <w:trPr>
          <w:gridAfter w:val="9"/>
          <w:wAfter w:w="6480" w:type="dxa"/>
        </w:trPr>
        <w:tc>
          <w:tcPr>
            <w:tcW w:w="2610" w:type="dxa"/>
          </w:tcPr>
          <w:p w14:paraId="01B7F551" w14:textId="77777777" w:rsidR="00E743ED" w:rsidRPr="00494C30" w:rsidRDefault="00E743ED" w:rsidP="00494C30">
            <w:pPr>
              <w:spacing w:line="276" w:lineRule="auto"/>
              <w:rPr>
                <w:rFonts w:ascii="Times New Roman" w:hAnsi="Times New Roman"/>
                <w:b/>
                <w:sz w:val="24"/>
                <w:szCs w:val="24"/>
              </w:rPr>
            </w:pPr>
            <w:proofErr w:type="spellStart"/>
            <w:r w:rsidRPr="00494C30">
              <w:rPr>
                <w:rFonts w:ascii="Times New Roman" w:hAnsi="Times New Roman"/>
                <w:b/>
                <w:sz w:val="24"/>
                <w:szCs w:val="24"/>
              </w:rPr>
              <w:t>Vlera</w:t>
            </w:r>
            <w:proofErr w:type="spellEnd"/>
            <w:r w:rsidRPr="00494C30">
              <w:rPr>
                <w:rFonts w:ascii="Times New Roman" w:hAnsi="Times New Roman"/>
                <w:b/>
                <w:sz w:val="24"/>
                <w:szCs w:val="24"/>
              </w:rPr>
              <w:t xml:space="preserve"> </w:t>
            </w:r>
            <w:proofErr w:type="spellStart"/>
            <w:r w:rsidRPr="00494C30">
              <w:rPr>
                <w:rFonts w:ascii="Times New Roman" w:hAnsi="Times New Roman"/>
                <w:b/>
                <w:sz w:val="24"/>
                <w:szCs w:val="24"/>
              </w:rPr>
              <w:t>aktuale</w:t>
            </w:r>
            <w:proofErr w:type="spellEnd"/>
            <w:r w:rsidRPr="00494C30">
              <w:rPr>
                <w:rFonts w:ascii="Times New Roman" w:hAnsi="Times New Roman"/>
                <w:b/>
                <w:sz w:val="24"/>
                <w:szCs w:val="24"/>
              </w:rPr>
              <w:t xml:space="preserve"> e </w:t>
            </w:r>
            <w:proofErr w:type="spellStart"/>
            <w:r w:rsidRPr="00494C30">
              <w:rPr>
                <w:rFonts w:ascii="Times New Roman" w:hAnsi="Times New Roman"/>
                <w:b/>
                <w:sz w:val="24"/>
                <w:szCs w:val="24"/>
              </w:rPr>
              <w:t>kostos</w:t>
            </w:r>
            <w:proofErr w:type="spellEnd"/>
            <w:r w:rsidRPr="00494C30">
              <w:rPr>
                <w:rFonts w:ascii="Times New Roman" w:hAnsi="Times New Roman"/>
                <w:b/>
                <w:sz w:val="24"/>
                <w:szCs w:val="24"/>
              </w:rPr>
              <w:t xml:space="preserve"> </w:t>
            </w:r>
            <w:proofErr w:type="spellStart"/>
            <w:r w:rsidRPr="00494C30">
              <w:rPr>
                <w:rFonts w:ascii="Times New Roman" w:hAnsi="Times New Roman"/>
                <w:b/>
                <w:sz w:val="24"/>
                <w:szCs w:val="24"/>
              </w:rPr>
              <w:t>në</w:t>
            </w:r>
            <w:proofErr w:type="spellEnd"/>
            <w:r w:rsidRPr="00494C30">
              <w:rPr>
                <w:rFonts w:ascii="Times New Roman" w:hAnsi="Times New Roman"/>
                <w:b/>
                <w:sz w:val="24"/>
                <w:szCs w:val="24"/>
              </w:rPr>
              <w:t xml:space="preserve"> total </w:t>
            </w:r>
          </w:p>
        </w:tc>
        <w:tc>
          <w:tcPr>
            <w:tcW w:w="720" w:type="dxa"/>
          </w:tcPr>
          <w:p w14:paraId="094AC985" w14:textId="04BBEDEC" w:rsidR="00E743ED" w:rsidRPr="00494C30" w:rsidRDefault="00444C9B" w:rsidP="00494C30">
            <w:pPr>
              <w:spacing w:line="276" w:lineRule="auto"/>
              <w:rPr>
                <w:rFonts w:ascii="Times New Roman" w:hAnsi="Times New Roman"/>
                <w:b/>
                <w:sz w:val="24"/>
                <w:szCs w:val="24"/>
              </w:rPr>
            </w:pPr>
            <w:r w:rsidRPr="00494C30">
              <w:rPr>
                <w:rFonts w:ascii="Times New Roman" w:hAnsi="Times New Roman"/>
                <w:b/>
                <w:sz w:val="24"/>
                <w:szCs w:val="24"/>
              </w:rPr>
              <w:t>58 mil.</w:t>
            </w:r>
          </w:p>
        </w:tc>
      </w:tr>
      <w:tr w:rsidR="00E743ED" w:rsidRPr="00494C30" w14:paraId="23B38796" w14:textId="77777777" w:rsidTr="008C5BA8">
        <w:trPr>
          <w:gridAfter w:val="9"/>
          <w:wAfter w:w="6480" w:type="dxa"/>
        </w:trPr>
        <w:tc>
          <w:tcPr>
            <w:tcW w:w="2610" w:type="dxa"/>
          </w:tcPr>
          <w:p w14:paraId="4687483B" w14:textId="77777777" w:rsidR="00E743ED" w:rsidRPr="00494C30" w:rsidRDefault="00E743ED" w:rsidP="00494C30">
            <w:pPr>
              <w:spacing w:line="276" w:lineRule="auto"/>
              <w:rPr>
                <w:rFonts w:ascii="Times New Roman" w:hAnsi="Times New Roman"/>
                <w:b/>
                <w:sz w:val="24"/>
                <w:szCs w:val="24"/>
              </w:rPr>
            </w:pPr>
            <w:proofErr w:type="spellStart"/>
            <w:r w:rsidRPr="00494C30">
              <w:rPr>
                <w:rFonts w:ascii="Times New Roman" w:hAnsi="Times New Roman"/>
                <w:b/>
                <w:sz w:val="24"/>
                <w:szCs w:val="24"/>
              </w:rPr>
              <w:t>Vlera</w:t>
            </w:r>
            <w:proofErr w:type="spellEnd"/>
            <w:r w:rsidRPr="00494C30">
              <w:rPr>
                <w:rFonts w:ascii="Times New Roman" w:hAnsi="Times New Roman"/>
                <w:b/>
                <w:sz w:val="24"/>
                <w:szCs w:val="24"/>
              </w:rPr>
              <w:t xml:space="preserve"> </w:t>
            </w:r>
            <w:proofErr w:type="spellStart"/>
            <w:r w:rsidRPr="00494C30">
              <w:rPr>
                <w:rFonts w:ascii="Times New Roman" w:hAnsi="Times New Roman"/>
                <w:b/>
                <w:sz w:val="24"/>
                <w:szCs w:val="24"/>
              </w:rPr>
              <w:t>aktuale</w:t>
            </w:r>
            <w:proofErr w:type="spellEnd"/>
            <w:r w:rsidRPr="00494C30">
              <w:rPr>
                <w:rFonts w:ascii="Times New Roman" w:hAnsi="Times New Roman"/>
                <w:b/>
                <w:sz w:val="24"/>
                <w:szCs w:val="24"/>
              </w:rPr>
              <w:t xml:space="preserve"> e </w:t>
            </w:r>
            <w:proofErr w:type="spellStart"/>
            <w:r w:rsidRPr="00494C30">
              <w:rPr>
                <w:rFonts w:ascii="Times New Roman" w:hAnsi="Times New Roman"/>
                <w:b/>
                <w:sz w:val="24"/>
                <w:szCs w:val="24"/>
              </w:rPr>
              <w:t>përfitimit</w:t>
            </w:r>
            <w:proofErr w:type="spellEnd"/>
            <w:r w:rsidRPr="00494C30">
              <w:rPr>
                <w:rFonts w:ascii="Times New Roman" w:hAnsi="Times New Roman"/>
                <w:b/>
                <w:sz w:val="24"/>
                <w:szCs w:val="24"/>
              </w:rPr>
              <w:t xml:space="preserve"> </w:t>
            </w:r>
            <w:proofErr w:type="spellStart"/>
            <w:r w:rsidRPr="00494C30">
              <w:rPr>
                <w:rFonts w:ascii="Times New Roman" w:hAnsi="Times New Roman"/>
                <w:b/>
                <w:sz w:val="24"/>
                <w:szCs w:val="24"/>
              </w:rPr>
              <w:t>në</w:t>
            </w:r>
            <w:proofErr w:type="spellEnd"/>
            <w:r w:rsidRPr="00494C30">
              <w:rPr>
                <w:rFonts w:ascii="Times New Roman" w:hAnsi="Times New Roman"/>
                <w:b/>
                <w:sz w:val="24"/>
                <w:szCs w:val="24"/>
              </w:rPr>
              <w:t xml:space="preserve"> total</w:t>
            </w:r>
          </w:p>
        </w:tc>
        <w:tc>
          <w:tcPr>
            <w:tcW w:w="720" w:type="dxa"/>
          </w:tcPr>
          <w:p w14:paraId="4EEAE081" w14:textId="77777777" w:rsidR="00E743ED" w:rsidRPr="00494C30" w:rsidRDefault="00E743ED" w:rsidP="00494C30">
            <w:pPr>
              <w:spacing w:line="276" w:lineRule="auto"/>
              <w:rPr>
                <w:rFonts w:ascii="Times New Roman" w:hAnsi="Times New Roman"/>
                <w:sz w:val="24"/>
                <w:szCs w:val="24"/>
              </w:rPr>
            </w:pPr>
          </w:p>
        </w:tc>
      </w:tr>
      <w:tr w:rsidR="00E743ED" w:rsidRPr="00494C30" w14:paraId="2535E1DB" w14:textId="77777777" w:rsidTr="008C5BA8">
        <w:trPr>
          <w:gridAfter w:val="9"/>
          <w:wAfter w:w="6480" w:type="dxa"/>
        </w:trPr>
        <w:tc>
          <w:tcPr>
            <w:tcW w:w="2610" w:type="dxa"/>
          </w:tcPr>
          <w:p w14:paraId="39654D59" w14:textId="77777777" w:rsidR="00E743ED" w:rsidRPr="00494C30" w:rsidRDefault="00E743ED" w:rsidP="00494C30">
            <w:pPr>
              <w:spacing w:line="276" w:lineRule="auto"/>
              <w:rPr>
                <w:rFonts w:ascii="Times New Roman" w:hAnsi="Times New Roman"/>
                <w:b/>
                <w:sz w:val="24"/>
                <w:szCs w:val="24"/>
              </w:rPr>
            </w:pPr>
            <w:proofErr w:type="spellStart"/>
            <w:r w:rsidRPr="00494C30">
              <w:rPr>
                <w:rFonts w:ascii="Times New Roman" w:hAnsi="Times New Roman"/>
                <w:b/>
                <w:sz w:val="24"/>
                <w:szCs w:val="24"/>
              </w:rPr>
              <w:t>Vlera</w:t>
            </w:r>
            <w:proofErr w:type="spellEnd"/>
            <w:r w:rsidRPr="00494C30">
              <w:rPr>
                <w:rFonts w:ascii="Times New Roman" w:hAnsi="Times New Roman"/>
                <w:b/>
                <w:sz w:val="24"/>
                <w:szCs w:val="24"/>
              </w:rPr>
              <w:t xml:space="preserve"> </w:t>
            </w:r>
            <w:proofErr w:type="spellStart"/>
            <w:r w:rsidR="008A29A3" w:rsidRPr="00494C30">
              <w:rPr>
                <w:rFonts w:ascii="Times New Roman" w:hAnsi="Times New Roman"/>
                <w:b/>
                <w:sz w:val="24"/>
                <w:szCs w:val="24"/>
              </w:rPr>
              <w:t>aktuale</w:t>
            </w:r>
            <w:proofErr w:type="spellEnd"/>
            <w:r w:rsidR="008A29A3" w:rsidRPr="00494C30">
              <w:rPr>
                <w:rFonts w:ascii="Times New Roman" w:hAnsi="Times New Roman"/>
                <w:b/>
                <w:sz w:val="24"/>
                <w:szCs w:val="24"/>
              </w:rPr>
              <w:t xml:space="preserve"> </w:t>
            </w:r>
            <w:proofErr w:type="spellStart"/>
            <w:r w:rsidRPr="00494C30">
              <w:rPr>
                <w:rFonts w:ascii="Times New Roman" w:hAnsi="Times New Roman"/>
                <w:b/>
                <w:sz w:val="24"/>
                <w:szCs w:val="24"/>
              </w:rPr>
              <w:t>neto</w:t>
            </w:r>
            <w:proofErr w:type="spellEnd"/>
            <w:r w:rsidRPr="00494C30">
              <w:rPr>
                <w:rFonts w:ascii="Times New Roman" w:hAnsi="Times New Roman"/>
                <w:b/>
                <w:sz w:val="24"/>
                <w:szCs w:val="24"/>
              </w:rPr>
              <w:t xml:space="preserve"> (</w:t>
            </w:r>
            <w:r w:rsidR="008A29A3" w:rsidRPr="00494C30">
              <w:rPr>
                <w:rFonts w:ascii="Times New Roman" w:hAnsi="Times New Roman"/>
                <w:b/>
                <w:sz w:val="24"/>
                <w:szCs w:val="24"/>
              </w:rPr>
              <w:t>V</w:t>
            </w:r>
            <w:r w:rsidRPr="00494C30">
              <w:rPr>
                <w:rFonts w:ascii="Times New Roman" w:hAnsi="Times New Roman"/>
                <w:b/>
                <w:sz w:val="24"/>
                <w:szCs w:val="24"/>
              </w:rPr>
              <w:t>A</w:t>
            </w:r>
            <w:r w:rsidR="008A29A3" w:rsidRPr="00494C30">
              <w:rPr>
                <w:rFonts w:ascii="Times New Roman" w:hAnsi="Times New Roman"/>
                <w:b/>
                <w:sz w:val="24"/>
                <w:szCs w:val="24"/>
              </w:rPr>
              <w:t>N</w:t>
            </w:r>
            <w:r w:rsidRPr="00494C30">
              <w:rPr>
                <w:rFonts w:ascii="Times New Roman" w:hAnsi="Times New Roman"/>
                <w:b/>
                <w:sz w:val="24"/>
                <w:szCs w:val="24"/>
              </w:rPr>
              <w:t>) =</w:t>
            </w:r>
            <w:proofErr w:type="spellStart"/>
            <w:r w:rsidRPr="00494C30">
              <w:rPr>
                <w:rFonts w:ascii="Times New Roman" w:hAnsi="Times New Roman"/>
                <w:sz w:val="24"/>
                <w:szCs w:val="24"/>
              </w:rPr>
              <w:t>Vlera</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aktuale</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përfitimit</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total – </w:t>
            </w:r>
            <w:proofErr w:type="spellStart"/>
            <w:r w:rsidRPr="00494C30">
              <w:rPr>
                <w:rFonts w:ascii="Times New Roman" w:hAnsi="Times New Roman"/>
                <w:sz w:val="24"/>
                <w:szCs w:val="24"/>
              </w:rPr>
              <w:t>Vlera</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aktuale</w:t>
            </w:r>
            <w:proofErr w:type="spellEnd"/>
            <w:r w:rsidRPr="00494C30">
              <w:rPr>
                <w:rFonts w:ascii="Times New Roman" w:hAnsi="Times New Roman"/>
                <w:sz w:val="24"/>
                <w:szCs w:val="24"/>
              </w:rPr>
              <w:t xml:space="preserve"> e </w:t>
            </w:r>
            <w:proofErr w:type="spellStart"/>
            <w:r w:rsidRPr="00494C30">
              <w:rPr>
                <w:rFonts w:ascii="Times New Roman" w:hAnsi="Times New Roman"/>
                <w:sz w:val="24"/>
                <w:szCs w:val="24"/>
              </w:rPr>
              <w:t>kostos</w:t>
            </w:r>
            <w:proofErr w:type="spellEnd"/>
            <w:r w:rsidRPr="00494C30">
              <w:rPr>
                <w:rFonts w:ascii="Times New Roman" w:hAnsi="Times New Roman"/>
                <w:sz w:val="24"/>
                <w:szCs w:val="24"/>
              </w:rPr>
              <w:t xml:space="preserve"> </w:t>
            </w:r>
            <w:proofErr w:type="spellStart"/>
            <w:r w:rsidRPr="00494C30">
              <w:rPr>
                <w:rFonts w:ascii="Times New Roman" w:hAnsi="Times New Roman"/>
                <w:sz w:val="24"/>
                <w:szCs w:val="24"/>
              </w:rPr>
              <w:t>në</w:t>
            </w:r>
            <w:proofErr w:type="spellEnd"/>
            <w:r w:rsidRPr="00494C30">
              <w:rPr>
                <w:rFonts w:ascii="Times New Roman" w:hAnsi="Times New Roman"/>
                <w:sz w:val="24"/>
                <w:szCs w:val="24"/>
              </w:rPr>
              <w:t xml:space="preserve"> total</w:t>
            </w:r>
          </w:p>
        </w:tc>
        <w:tc>
          <w:tcPr>
            <w:tcW w:w="720" w:type="dxa"/>
          </w:tcPr>
          <w:p w14:paraId="7E553096" w14:textId="77777777" w:rsidR="00E743ED" w:rsidRPr="00494C30" w:rsidRDefault="00E743ED" w:rsidP="00494C30">
            <w:pPr>
              <w:spacing w:line="276" w:lineRule="auto"/>
              <w:rPr>
                <w:rFonts w:ascii="Times New Roman" w:hAnsi="Times New Roman"/>
                <w:sz w:val="24"/>
                <w:szCs w:val="24"/>
              </w:rPr>
            </w:pPr>
          </w:p>
        </w:tc>
      </w:tr>
    </w:tbl>
    <w:p w14:paraId="1F264FAC" w14:textId="77777777" w:rsidR="002C7EE3" w:rsidRPr="00494C30" w:rsidRDefault="002C7EE3" w:rsidP="00494C30">
      <w:pPr>
        <w:spacing w:line="276" w:lineRule="auto"/>
        <w:rPr>
          <w:rFonts w:ascii="Times New Roman" w:hAnsi="Times New Roman"/>
          <w:b/>
          <w:sz w:val="24"/>
          <w:szCs w:val="24"/>
          <w:lang w:val="sq-AL"/>
        </w:rPr>
      </w:pPr>
    </w:p>
    <w:p w14:paraId="1BCB4D68" w14:textId="64979543" w:rsidR="00DE170E" w:rsidRPr="00494C30" w:rsidRDefault="00DE170E" w:rsidP="00494C30">
      <w:pPr>
        <w:spacing w:line="276" w:lineRule="auto"/>
        <w:rPr>
          <w:rFonts w:ascii="Times New Roman" w:hAnsi="Times New Roman"/>
          <w:b/>
          <w:sz w:val="24"/>
          <w:szCs w:val="24"/>
          <w:lang w:val="sq-AL"/>
        </w:rPr>
      </w:pPr>
    </w:p>
    <w:p w14:paraId="26460DCC" w14:textId="348B1503" w:rsidR="00F2429F" w:rsidRPr="00494C30" w:rsidRDefault="00F2429F" w:rsidP="00494C30">
      <w:pPr>
        <w:spacing w:line="276" w:lineRule="auto"/>
        <w:rPr>
          <w:rFonts w:ascii="Times New Roman" w:hAnsi="Times New Roman"/>
          <w:b/>
          <w:sz w:val="24"/>
          <w:szCs w:val="24"/>
          <w:lang w:val="sq-AL"/>
        </w:rPr>
      </w:pPr>
    </w:p>
    <w:p w14:paraId="56B1E683" w14:textId="68E0A3B4" w:rsidR="00F2429F" w:rsidRPr="00494C30" w:rsidRDefault="00F2429F" w:rsidP="00494C30">
      <w:pPr>
        <w:spacing w:line="276" w:lineRule="auto"/>
        <w:rPr>
          <w:rFonts w:ascii="Times New Roman" w:hAnsi="Times New Roman"/>
          <w:b/>
          <w:sz w:val="24"/>
          <w:szCs w:val="24"/>
          <w:lang w:val="sq-AL"/>
        </w:rPr>
      </w:pPr>
    </w:p>
    <w:p w14:paraId="0CF51A31" w14:textId="77777777" w:rsidR="00F2429F" w:rsidRPr="00494C30" w:rsidRDefault="00F2429F" w:rsidP="00494C30">
      <w:pPr>
        <w:spacing w:line="276" w:lineRule="auto"/>
        <w:rPr>
          <w:rFonts w:ascii="Times New Roman" w:hAnsi="Times New Roman"/>
          <w:b/>
          <w:sz w:val="24"/>
          <w:szCs w:val="24"/>
          <w:lang w:val="sq-AL"/>
        </w:rPr>
      </w:pPr>
    </w:p>
    <w:p w14:paraId="6165530A" w14:textId="77777777" w:rsidR="00BC0A43" w:rsidRPr="00494C30" w:rsidRDefault="00D55BD1" w:rsidP="00494C30">
      <w:pPr>
        <w:spacing w:line="276" w:lineRule="auto"/>
        <w:rPr>
          <w:rStyle w:val="Strong"/>
          <w:rFonts w:ascii="Times New Roman" w:hAnsi="Times New Roman"/>
          <w:sz w:val="24"/>
          <w:szCs w:val="24"/>
          <w:lang w:val="sq-AL"/>
        </w:rPr>
      </w:pPr>
      <w:r w:rsidRPr="00494C30">
        <w:rPr>
          <w:rFonts w:ascii="Times New Roman" w:hAnsi="Times New Roman"/>
          <w:b/>
          <w:sz w:val="24"/>
          <w:szCs w:val="24"/>
          <w:lang w:val="sq-AL"/>
        </w:rPr>
        <w:lastRenderedPageBreak/>
        <w:t>Raporti i v</w:t>
      </w:r>
      <w:r w:rsidR="001009D3" w:rsidRPr="00494C30">
        <w:rPr>
          <w:rFonts w:ascii="Times New Roman" w:hAnsi="Times New Roman"/>
          <w:b/>
          <w:sz w:val="24"/>
          <w:szCs w:val="24"/>
          <w:lang w:val="sq-AL"/>
        </w:rPr>
        <w:t xml:space="preserve">lerësimit </w:t>
      </w:r>
      <w:r w:rsidR="00EE6AAB" w:rsidRPr="00494C30">
        <w:rPr>
          <w:rFonts w:ascii="Times New Roman" w:hAnsi="Times New Roman"/>
          <w:b/>
          <w:sz w:val="24"/>
          <w:szCs w:val="24"/>
          <w:lang w:val="sq-AL"/>
        </w:rPr>
        <w:t xml:space="preserve">të ndikimit </w:t>
      </w:r>
      <w:r w:rsidR="001009D3" w:rsidRPr="00494C30">
        <w:rPr>
          <w:rFonts w:ascii="Times New Roman" w:hAnsi="Times New Roman"/>
          <w:b/>
          <w:sz w:val="24"/>
          <w:szCs w:val="24"/>
          <w:lang w:val="sq-AL"/>
        </w:rPr>
        <w:t xml:space="preserve">- </w:t>
      </w:r>
      <w:r w:rsidR="002A211E" w:rsidRPr="00494C30">
        <w:rPr>
          <w:rFonts w:ascii="Times New Roman" w:hAnsi="Times New Roman"/>
          <w:b/>
          <w:sz w:val="24"/>
          <w:szCs w:val="24"/>
          <w:lang w:val="sq-AL"/>
        </w:rPr>
        <w:t>Shtojca2</w:t>
      </w:r>
      <w:r w:rsidR="00900286" w:rsidRPr="00494C30">
        <w:rPr>
          <w:rFonts w:ascii="Times New Roman" w:hAnsi="Times New Roman"/>
          <w:b/>
          <w:sz w:val="24"/>
          <w:szCs w:val="24"/>
          <w:lang w:val="sq-AL"/>
        </w:rPr>
        <w:t>/b</w:t>
      </w:r>
    </w:p>
    <w:p w14:paraId="072F92AF" w14:textId="77777777" w:rsidR="00DE170E" w:rsidRPr="00494C30" w:rsidRDefault="00DE170E" w:rsidP="00494C30">
      <w:pPr>
        <w:spacing w:line="276" w:lineRule="auto"/>
        <w:rPr>
          <w:rStyle w:val="Strong"/>
          <w:rFonts w:ascii="Times New Roman" w:hAnsi="Times New Roman"/>
          <w:b w:val="0"/>
          <w:sz w:val="24"/>
          <w:szCs w:val="24"/>
          <w:lang w:val="sq-AL"/>
        </w:rPr>
      </w:pPr>
    </w:p>
    <w:p w14:paraId="471AF434" w14:textId="77777777" w:rsidR="00BC0A43" w:rsidRPr="00494C30" w:rsidRDefault="00BC0A43" w:rsidP="00494C30">
      <w:pPr>
        <w:spacing w:line="276" w:lineRule="auto"/>
        <w:rPr>
          <w:rStyle w:val="Strong"/>
          <w:rFonts w:ascii="Times New Roman" w:hAnsi="Times New Roman"/>
          <w:b w:val="0"/>
          <w:bCs w:val="0"/>
          <w:i/>
          <w:sz w:val="24"/>
          <w:szCs w:val="24"/>
          <w:lang w:val="sq-AL"/>
        </w:rPr>
      </w:pPr>
      <w:r w:rsidRPr="00494C30">
        <w:rPr>
          <w:rStyle w:val="Strong"/>
          <w:rFonts w:ascii="Times New Roman" w:hAnsi="Times New Roman"/>
          <w:b w:val="0"/>
          <w:i/>
          <w:sz w:val="24"/>
          <w:szCs w:val="24"/>
          <w:lang w:val="sq-AL"/>
        </w:rPr>
        <w:t>Tab</w:t>
      </w:r>
      <w:r w:rsidR="001009D3" w:rsidRPr="00494C30">
        <w:rPr>
          <w:rStyle w:val="Strong"/>
          <w:rFonts w:ascii="Times New Roman" w:hAnsi="Times New Roman"/>
          <w:b w:val="0"/>
          <w:i/>
          <w:sz w:val="24"/>
          <w:szCs w:val="24"/>
          <w:lang w:val="sq-AL"/>
        </w:rPr>
        <w:t>e</w:t>
      </w:r>
      <w:r w:rsidRPr="00494C30">
        <w:rPr>
          <w:rStyle w:val="Strong"/>
          <w:rFonts w:ascii="Times New Roman" w:hAnsi="Times New Roman"/>
          <w:b w:val="0"/>
          <w:i/>
          <w:sz w:val="24"/>
          <w:szCs w:val="24"/>
          <w:lang w:val="sq-AL"/>
        </w:rPr>
        <w:t>l</w:t>
      </w:r>
      <w:r w:rsidR="001009D3" w:rsidRPr="00494C30">
        <w:rPr>
          <w:rStyle w:val="Strong"/>
          <w:rFonts w:ascii="Times New Roman" w:hAnsi="Times New Roman"/>
          <w:b w:val="0"/>
          <w:i/>
          <w:sz w:val="24"/>
          <w:szCs w:val="24"/>
          <w:lang w:val="sq-AL"/>
        </w:rPr>
        <w:t>ë</w:t>
      </w:r>
      <w:r w:rsidRPr="00494C30">
        <w:rPr>
          <w:rStyle w:val="Strong"/>
          <w:rFonts w:ascii="Times New Roman" w:hAnsi="Times New Roman"/>
          <w:b w:val="0"/>
          <w:i/>
          <w:sz w:val="24"/>
          <w:szCs w:val="24"/>
          <w:lang w:val="sq-AL"/>
        </w:rPr>
        <w:t xml:space="preserve">: </w:t>
      </w:r>
      <w:r w:rsidR="001009D3" w:rsidRPr="00494C30">
        <w:rPr>
          <w:rStyle w:val="Strong"/>
          <w:rFonts w:ascii="Times New Roman" w:hAnsi="Times New Roman"/>
          <w:b w:val="0"/>
          <w:i/>
          <w:sz w:val="24"/>
          <w:szCs w:val="24"/>
          <w:lang w:val="sq-AL"/>
        </w:rPr>
        <w:t xml:space="preserve">Vlera </w:t>
      </w:r>
      <w:r w:rsidR="00E743ED" w:rsidRPr="00494C30">
        <w:rPr>
          <w:rStyle w:val="Strong"/>
          <w:rFonts w:ascii="Times New Roman" w:hAnsi="Times New Roman"/>
          <w:b w:val="0"/>
          <w:i/>
          <w:sz w:val="24"/>
          <w:szCs w:val="24"/>
          <w:lang w:val="sq-AL"/>
        </w:rPr>
        <w:t xml:space="preserve">aktuale </w:t>
      </w:r>
      <w:r w:rsidR="001009D3" w:rsidRPr="00494C30">
        <w:rPr>
          <w:rStyle w:val="Strong"/>
          <w:rFonts w:ascii="Times New Roman" w:hAnsi="Times New Roman"/>
          <w:b w:val="0"/>
          <w:i/>
          <w:sz w:val="24"/>
          <w:szCs w:val="24"/>
          <w:lang w:val="sq-AL"/>
        </w:rPr>
        <w:t xml:space="preserve">neto në total e çdo </w:t>
      </w:r>
      <w:r w:rsidRPr="00494C30">
        <w:rPr>
          <w:rStyle w:val="Strong"/>
          <w:rFonts w:ascii="Times New Roman" w:hAnsi="Times New Roman"/>
          <w:b w:val="0"/>
          <w:i/>
          <w:sz w:val="24"/>
          <w:szCs w:val="24"/>
          <w:lang w:val="sq-AL"/>
        </w:rPr>
        <w:t>op</w:t>
      </w:r>
      <w:r w:rsidR="001009D3" w:rsidRPr="00494C30">
        <w:rPr>
          <w:rStyle w:val="Strong"/>
          <w:rFonts w:ascii="Times New Roman" w:hAnsi="Times New Roman"/>
          <w:b w:val="0"/>
          <w:i/>
          <w:sz w:val="24"/>
          <w:szCs w:val="24"/>
          <w:lang w:val="sq-AL"/>
        </w:rPr>
        <w:t>s</w:t>
      </w:r>
      <w:r w:rsidRPr="00494C30">
        <w:rPr>
          <w:rStyle w:val="Strong"/>
          <w:rFonts w:ascii="Times New Roman" w:hAnsi="Times New Roman"/>
          <w:b w:val="0"/>
          <w:i/>
          <w:sz w:val="24"/>
          <w:szCs w:val="24"/>
          <w:lang w:val="sq-AL"/>
        </w:rPr>
        <w:t>ion</w:t>
      </w:r>
      <w:r w:rsidR="001009D3" w:rsidRPr="00494C30">
        <w:rPr>
          <w:rStyle w:val="Strong"/>
          <w:rFonts w:ascii="Times New Roman" w:hAnsi="Times New Roman"/>
          <w:b w:val="0"/>
          <w:i/>
          <w:sz w:val="24"/>
          <w:szCs w:val="24"/>
          <w:lang w:val="sq-AL"/>
        </w:rPr>
        <w:t>i</w:t>
      </w:r>
    </w:p>
    <w:p w14:paraId="7017444E" w14:textId="77777777" w:rsidR="00BC0A43" w:rsidRPr="00494C30" w:rsidRDefault="00BC0A43" w:rsidP="00494C30">
      <w:pPr>
        <w:autoSpaceDE w:val="0"/>
        <w:autoSpaceDN w:val="0"/>
        <w:adjustRightInd w:val="0"/>
        <w:spacing w:line="276" w:lineRule="auto"/>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494C30" w14:paraId="65AEB37C" w14:textId="77777777" w:rsidTr="00BA7470">
        <w:tc>
          <w:tcPr>
            <w:tcW w:w="1698" w:type="dxa"/>
            <w:vMerge w:val="restart"/>
          </w:tcPr>
          <w:p w14:paraId="47A4673C" w14:textId="77777777" w:rsidR="00BC0A43" w:rsidRPr="00494C30" w:rsidRDefault="00BC0A43" w:rsidP="00494C30">
            <w:pPr>
              <w:autoSpaceDE w:val="0"/>
              <w:autoSpaceDN w:val="0"/>
              <w:adjustRightInd w:val="0"/>
              <w:spacing w:line="276" w:lineRule="auto"/>
              <w:jc w:val="center"/>
              <w:rPr>
                <w:rFonts w:ascii="Times New Roman" w:hAnsi="Times New Roman"/>
                <w:color w:val="000000"/>
                <w:sz w:val="24"/>
                <w:szCs w:val="24"/>
                <w:lang w:val="sq-AL"/>
              </w:rPr>
            </w:pPr>
            <w:r w:rsidRPr="00494C30">
              <w:rPr>
                <w:rFonts w:ascii="Times New Roman" w:hAnsi="Times New Roman"/>
                <w:b/>
                <w:sz w:val="24"/>
                <w:szCs w:val="24"/>
                <w:lang w:val="sq-AL"/>
              </w:rPr>
              <w:t>Op</w:t>
            </w:r>
            <w:r w:rsidR="001009D3" w:rsidRPr="00494C30">
              <w:rPr>
                <w:rFonts w:ascii="Times New Roman" w:hAnsi="Times New Roman"/>
                <w:b/>
                <w:sz w:val="24"/>
                <w:szCs w:val="24"/>
                <w:lang w:val="sq-AL"/>
              </w:rPr>
              <w:t>s</w:t>
            </w:r>
            <w:r w:rsidRPr="00494C30">
              <w:rPr>
                <w:rFonts w:ascii="Times New Roman" w:hAnsi="Times New Roman"/>
                <w:b/>
                <w:sz w:val="24"/>
                <w:szCs w:val="24"/>
                <w:lang w:val="sq-AL"/>
              </w:rPr>
              <w:t>ion</w:t>
            </w:r>
            <w:r w:rsidR="001009D3" w:rsidRPr="00494C30">
              <w:rPr>
                <w:rFonts w:ascii="Times New Roman" w:hAnsi="Times New Roman"/>
                <w:b/>
                <w:sz w:val="24"/>
                <w:szCs w:val="24"/>
                <w:lang w:val="sq-AL"/>
              </w:rPr>
              <w:t>i</w:t>
            </w:r>
          </w:p>
        </w:tc>
        <w:tc>
          <w:tcPr>
            <w:tcW w:w="4668" w:type="dxa"/>
            <w:gridSpan w:val="2"/>
          </w:tcPr>
          <w:p w14:paraId="09194F3A" w14:textId="545260F8" w:rsidR="00BC0A43" w:rsidRPr="00494C30" w:rsidRDefault="001009D3" w:rsidP="00494C30">
            <w:pPr>
              <w:autoSpaceDE w:val="0"/>
              <w:autoSpaceDN w:val="0"/>
              <w:adjustRightInd w:val="0"/>
              <w:spacing w:line="276" w:lineRule="auto"/>
              <w:jc w:val="center"/>
              <w:rPr>
                <w:rFonts w:ascii="Times New Roman" w:hAnsi="Times New Roman"/>
                <w:color w:val="000000"/>
                <w:sz w:val="24"/>
                <w:szCs w:val="24"/>
                <w:lang w:val="sq-AL"/>
              </w:rPr>
            </w:pPr>
            <w:r w:rsidRPr="00494C30">
              <w:rPr>
                <w:rFonts w:ascii="Times New Roman" w:hAnsi="Times New Roman"/>
                <w:b/>
                <w:sz w:val="24"/>
                <w:szCs w:val="24"/>
                <w:lang w:val="sq-AL"/>
              </w:rPr>
              <w:t xml:space="preserve">Vlera aktuale </w:t>
            </w:r>
            <w:r w:rsidR="00BC0A43" w:rsidRPr="00494C30">
              <w:rPr>
                <w:rFonts w:ascii="Times New Roman" w:hAnsi="Times New Roman"/>
                <w:b/>
                <w:sz w:val="24"/>
                <w:szCs w:val="24"/>
                <w:lang w:val="sq-AL"/>
              </w:rPr>
              <w:t>n</w:t>
            </w:r>
            <w:r w:rsidRPr="00494C30">
              <w:rPr>
                <w:rFonts w:ascii="Times New Roman" w:hAnsi="Times New Roman"/>
                <w:b/>
                <w:sz w:val="24"/>
                <w:szCs w:val="24"/>
                <w:lang w:val="sq-AL"/>
              </w:rPr>
              <w:t>ë</w:t>
            </w:r>
            <w:r w:rsidR="00BC0A43" w:rsidRPr="00494C30">
              <w:rPr>
                <w:rFonts w:ascii="Times New Roman" w:hAnsi="Times New Roman"/>
                <w:b/>
                <w:sz w:val="24"/>
                <w:szCs w:val="24"/>
                <w:lang w:val="sq-AL"/>
              </w:rPr>
              <w:t xml:space="preserve"> milion</w:t>
            </w:r>
            <w:r w:rsidR="00D55BD1" w:rsidRPr="00494C30">
              <w:rPr>
                <w:rFonts w:ascii="Times New Roman" w:hAnsi="Times New Roman"/>
                <w:b/>
                <w:sz w:val="24"/>
                <w:szCs w:val="24"/>
                <w:lang w:val="sq-AL"/>
              </w:rPr>
              <w:t>ë</w:t>
            </w:r>
            <w:r w:rsidR="00EB1D6A" w:rsidRPr="00494C30">
              <w:rPr>
                <w:rFonts w:ascii="Times New Roman" w:hAnsi="Times New Roman"/>
                <w:b/>
                <w:sz w:val="24"/>
                <w:szCs w:val="24"/>
                <w:lang w:val="sq-AL"/>
              </w:rPr>
              <w:t xml:space="preserve"> </w:t>
            </w:r>
            <w:r w:rsidR="00D55BD1" w:rsidRPr="00494C30">
              <w:rPr>
                <w:rFonts w:ascii="Times New Roman" w:hAnsi="Times New Roman"/>
                <w:b/>
                <w:sz w:val="24"/>
                <w:szCs w:val="24"/>
                <w:lang w:val="sq-AL"/>
              </w:rPr>
              <w:t>l</w:t>
            </w:r>
            <w:r w:rsidR="00BC0A43" w:rsidRPr="00494C30">
              <w:rPr>
                <w:rFonts w:ascii="Times New Roman" w:hAnsi="Times New Roman"/>
                <w:b/>
                <w:sz w:val="24"/>
                <w:szCs w:val="24"/>
                <w:lang w:val="sq-AL"/>
              </w:rPr>
              <w:t>ek</w:t>
            </w:r>
            <w:r w:rsidR="00E743ED" w:rsidRPr="00494C30">
              <w:rPr>
                <w:rFonts w:ascii="Times New Roman" w:hAnsi="Times New Roman"/>
                <w:b/>
                <w:sz w:val="24"/>
                <w:szCs w:val="24"/>
                <w:lang w:val="sq-AL"/>
              </w:rPr>
              <w:t>ë</w:t>
            </w:r>
          </w:p>
        </w:tc>
        <w:tc>
          <w:tcPr>
            <w:tcW w:w="3444" w:type="dxa"/>
            <w:vMerge w:val="restart"/>
          </w:tcPr>
          <w:p w14:paraId="2B012329" w14:textId="124CE868" w:rsidR="00BC0A43" w:rsidRPr="00494C30" w:rsidRDefault="001009D3" w:rsidP="00494C30">
            <w:pPr>
              <w:autoSpaceDE w:val="0"/>
              <w:autoSpaceDN w:val="0"/>
              <w:adjustRightInd w:val="0"/>
              <w:spacing w:line="276" w:lineRule="auto"/>
              <w:jc w:val="center"/>
              <w:rPr>
                <w:rFonts w:ascii="Times New Roman" w:hAnsi="Times New Roman"/>
                <w:color w:val="000000"/>
                <w:sz w:val="24"/>
                <w:szCs w:val="24"/>
                <w:lang w:val="sq-AL"/>
              </w:rPr>
            </w:pPr>
            <w:r w:rsidRPr="00494C30">
              <w:rPr>
                <w:rFonts w:ascii="Times New Roman" w:hAnsi="Times New Roman"/>
                <w:b/>
                <w:sz w:val="24"/>
                <w:szCs w:val="24"/>
                <w:lang w:val="sq-AL"/>
              </w:rPr>
              <w:t xml:space="preserve">Vlera </w:t>
            </w:r>
            <w:r w:rsidR="00E743ED" w:rsidRPr="00494C30">
              <w:rPr>
                <w:rFonts w:ascii="Times New Roman" w:hAnsi="Times New Roman"/>
                <w:b/>
                <w:sz w:val="24"/>
                <w:szCs w:val="24"/>
                <w:lang w:val="sq-AL"/>
              </w:rPr>
              <w:t xml:space="preserve">aktuale </w:t>
            </w:r>
            <w:r w:rsidRPr="00494C30">
              <w:rPr>
                <w:rFonts w:ascii="Times New Roman" w:hAnsi="Times New Roman"/>
                <w:b/>
                <w:sz w:val="24"/>
                <w:szCs w:val="24"/>
                <w:lang w:val="sq-AL"/>
              </w:rPr>
              <w:t xml:space="preserve">neto </w:t>
            </w:r>
            <w:r w:rsidR="00BC0A43" w:rsidRPr="00494C30">
              <w:rPr>
                <w:rFonts w:ascii="Times New Roman" w:hAnsi="Times New Roman"/>
                <w:b/>
                <w:sz w:val="24"/>
                <w:szCs w:val="24"/>
                <w:lang w:val="sq-AL"/>
              </w:rPr>
              <w:t>n</w:t>
            </w:r>
            <w:r w:rsidRPr="00494C30">
              <w:rPr>
                <w:rFonts w:ascii="Times New Roman" w:hAnsi="Times New Roman"/>
                <w:b/>
                <w:sz w:val="24"/>
                <w:szCs w:val="24"/>
                <w:lang w:val="sq-AL"/>
              </w:rPr>
              <w:t>ë</w:t>
            </w:r>
            <w:r w:rsidR="00BC0A43" w:rsidRPr="00494C30">
              <w:rPr>
                <w:rFonts w:ascii="Times New Roman" w:hAnsi="Times New Roman"/>
                <w:b/>
                <w:sz w:val="24"/>
                <w:szCs w:val="24"/>
                <w:lang w:val="sq-AL"/>
              </w:rPr>
              <w:t xml:space="preserve"> milion</w:t>
            </w:r>
            <w:r w:rsidR="00D55BD1" w:rsidRPr="00494C30">
              <w:rPr>
                <w:rFonts w:ascii="Times New Roman" w:hAnsi="Times New Roman"/>
                <w:b/>
                <w:sz w:val="24"/>
                <w:szCs w:val="24"/>
                <w:lang w:val="sq-AL"/>
              </w:rPr>
              <w:t>ë</w:t>
            </w:r>
            <w:r w:rsidR="00EB1D6A" w:rsidRPr="00494C30">
              <w:rPr>
                <w:rFonts w:ascii="Times New Roman" w:hAnsi="Times New Roman"/>
                <w:b/>
                <w:sz w:val="24"/>
                <w:szCs w:val="24"/>
                <w:lang w:val="sq-AL"/>
              </w:rPr>
              <w:t xml:space="preserve"> </w:t>
            </w:r>
            <w:r w:rsidR="00D55BD1" w:rsidRPr="00494C30">
              <w:rPr>
                <w:rFonts w:ascii="Times New Roman" w:hAnsi="Times New Roman"/>
                <w:b/>
                <w:sz w:val="24"/>
                <w:szCs w:val="24"/>
                <w:lang w:val="sq-AL"/>
              </w:rPr>
              <w:t>l</w:t>
            </w:r>
            <w:r w:rsidR="00BC0A43" w:rsidRPr="00494C30">
              <w:rPr>
                <w:rFonts w:ascii="Times New Roman" w:hAnsi="Times New Roman"/>
                <w:b/>
                <w:sz w:val="24"/>
                <w:szCs w:val="24"/>
                <w:lang w:val="sq-AL"/>
              </w:rPr>
              <w:t>ek</w:t>
            </w:r>
            <w:r w:rsidR="00E743ED" w:rsidRPr="00494C30">
              <w:rPr>
                <w:rFonts w:ascii="Times New Roman" w:hAnsi="Times New Roman"/>
                <w:b/>
                <w:sz w:val="24"/>
                <w:szCs w:val="24"/>
                <w:lang w:val="sq-AL"/>
              </w:rPr>
              <w:t>ë</w:t>
            </w:r>
          </w:p>
        </w:tc>
      </w:tr>
      <w:tr w:rsidR="00BC0A43" w:rsidRPr="00494C30" w14:paraId="01A5B6A0" w14:textId="77777777" w:rsidTr="00BA7470">
        <w:tc>
          <w:tcPr>
            <w:tcW w:w="1698" w:type="dxa"/>
            <w:vMerge/>
          </w:tcPr>
          <w:p w14:paraId="7A2882D8" w14:textId="77777777" w:rsidR="00BC0A43" w:rsidRPr="00494C30" w:rsidRDefault="00BC0A43" w:rsidP="00494C30">
            <w:pPr>
              <w:autoSpaceDE w:val="0"/>
              <w:autoSpaceDN w:val="0"/>
              <w:adjustRightInd w:val="0"/>
              <w:spacing w:line="276" w:lineRule="auto"/>
              <w:jc w:val="both"/>
              <w:rPr>
                <w:rFonts w:ascii="Times New Roman" w:hAnsi="Times New Roman"/>
                <w:sz w:val="24"/>
                <w:szCs w:val="24"/>
                <w:lang w:val="sq-AL"/>
              </w:rPr>
            </w:pPr>
          </w:p>
        </w:tc>
        <w:tc>
          <w:tcPr>
            <w:tcW w:w="2258" w:type="dxa"/>
          </w:tcPr>
          <w:p w14:paraId="7F30A0C3" w14:textId="77777777" w:rsidR="00BC0A43" w:rsidRPr="00494C30" w:rsidRDefault="001009D3" w:rsidP="00494C30">
            <w:pPr>
              <w:autoSpaceDE w:val="0"/>
              <w:autoSpaceDN w:val="0"/>
              <w:adjustRightInd w:val="0"/>
              <w:spacing w:line="276" w:lineRule="auto"/>
              <w:jc w:val="center"/>
              <w:rPr>
                <w:rFonts w:ascii="Times New Roman" w:hAnsi="Times New Roman"/>
                <w:b/>
                <w:sz w:val="24"/>
                <w:szCs w:val="24"/>
                <w:lang w:val="sq-AL"/>
              </w:rPr>
            </w:pPr>
            <w:r w:rsidRPr="00494C30">
              <w:rPr>
                <w:rFonts w:ascii="Times New Roman" w:hAnsi="Times New Roman"/>
                <w:b/>
                <w:sz w:val="24"/>
                <w:szCs w:val="24"/>
                <w:lang w:val="sq-AL"/>
              </w:rPr>
              <w:t>K</w:t>
            </w:r>
            <w:r w:rsidR="00BC0A43" w:rsidRPr="00494C30">
              <w:rPr>
                <w:rFonts w:ascii="Times New Roman" w:hAnsi="Times New Roman"/>
                <w:b/>
                <w:sz w:val="24"/>
                <w:szCs w:val="24"/>
                <w:lang w:val="sq-AL"/>
              </w:rPr>
              <w:t>ost</w:t>
            </w:r>
            <w:r w:rsidRPr="00494C30">
              <w:rPr>
                <w:rFonts w:ascii="Times New Roman" w:hAnsi="Times New Roman"/>
                <w:b/>
                <w:sz w:val="24"/>
                <w:szCs w:val="24"/>
                <w:lang w:val="sq-AL"/>
              </w:rPr>
              <w:t>o</w:t>
            </w:r>
          </w:p>
        </w:tc>
        <w:tc>
          <w:tcPr>
            <w:tcW w:w="2410" w:type="dxa"/>
          </w:tcPr>
          <w:p w14:paraId="07944245" w14:textId="77777777" w:rsidR="00BC0A43" w:rsidRPr="00494C30" w:rsidRDefault="001009D3" w:rsidP="00494C30">
            <w:pPr>
              <w:autoSpaceDE w:val="0"/>
              <w:autoSpaceDN w:val="0"/>
              <w:adjustRightInd w:val="0"/>
              <w:spacing w:line="276" w:lineRule="auto"/>
              <w:jc w:val="center"/>
              <w:rPr>
                <w:rFonts w:ascii="Times New Roman" w:hAnsi="Times New Roman"/>
                <w:b/>
                <w:sz w:val="24"/>
                <w:szCs w:val="24"/>
                <w:lang w:val="sq-AL"/>
              </w:rPr>
            </w:pPr>
            <w:r w:rsidRPr="00494C30">
              <w:rPr>
                <w:rFonts w:ascii="Times New Roman" w:hAnsi="Times New Roman"/>
                <w:b/>
                <w:sz w:val="24"/>
                <w:szCs w:val="24"/>
                <w:lang w:val="sq-AL"/>
              </w:rPr>
              <w:t>Përfitimi</w:t>
            </w:r>
          </w:p>
        </w:tc>
        <w:tc>
          <w:tcPr>
            <w:tcW w:w="3444" w:type="dxa"/>
            <w:vMerge/>
          </w:tcPr>
          <w:p w14:paraId="5DBEF40E" w14:textId="77777777" w:rsidR="00BC0A43" w:rsidRPr="00494C30" w:rsidRDefault="00BC0A43" w:rsidP="00494C30">
            <w:pPr>
              <w:autoSpaceDE w:val="0"/>
              <w:autoSpaceDN w:val="0"/>
              <w:adjustRightInd w:val="0"/>
              <w:spacing w:line="276" w:lineRule="auto"/>
              <w:jc w:val="center"/>
              <w:rPr>
                <w:rFonts w:ascii="Times New Roman" w:hAnsi="Times New Roman"/>
                <w:color w:val="000000"/>
                <w:sz w:val="24"/>
                <w:szCs w:val="24"/>
                <w:lang w:val="sq-AL"/>
              </w:rPr>
            </w:pPr>
          </w:p>
        </w:tc>
      </w:tr>
      <w:tr w:rsidR="00BC0A43" w:rsidRPr="00494C30" w14:paraId="49A2911C" w14:textId="77777777" w:rsidTr="00BA7470">
        <w:tc>
          <w:tcPr>
            <w:tcW w:w="1698" w:type="dxa"/>
          </w:tcPr>
          <w:p w14:paraId="4D5BBD10" w14:textId="77777777" w:rsidR="00BC0A43" w:rsidRPr="00494C30" w:rsidRDefault="00BC0A43" w:rsidP="00494C30">
            <w:pPr>
              <w:autoSpaceDE w:val="0"/>
              <w:autoSpaceDN w:val="0"/>
              <w:adjustRightInd w:val="0"/>
              <w:spacing w:line="276" w:lineRule="auto"/>
              <w:jc w:val="both"/>
              <w:rPr>
                <w:rFonts w:ascii="Times New Roman" w:hAnsi="Times New Roman"/>
                <w:color w:val="000000"/>
                <w:sz w:val="24"/>
                <w:szCs w:val="24"/>
                <w:lang w:val="sq-AL"/>
              </w:rPr>
            </w:pPr>
            <w:r w:rsidRPr="00494C30">
              <w:rPr>
                <w:rFonts w:ascii="Times New Roman" w:hAnsi="Times New Roman"/>
                <w:sz w:val="24"/>
                <w:szCs w:val="24"/>
                <w:lang w:val="sq-AL"/>
              </w:rPr>
              <w:t>Op</w:t>
            </w:r>
            <w:r w:rsidR="001009D3" w:rsidRPr="00494C30">
              <w:rPr>
                <w:rFonts w:ascii="Times New Roman" w:hAnsi="Times New Roman"/>
                <w:sz w:val="24"/>
                <w:szCs w:val="24"/>
                <w:lang w:val="sq-AL"/>
              </w:rPr>
              <w:t>s</w:t>
            </w:r>
            <w:r w:rsidRPr="00494C30">
              <w:rPr>
                <w:rFonts w:ascii="Times New Roman" w:hAnsi="Times New Roman"/>
                <w:sz w:val="24"/>
                <w:szCs w:val="24"/>
                <w:lang w:val="sq-AL"/>
              </w:rPr>
              <w:t>ion</w:t>
            </w:r>
            <w:r w:rsidR="001009D3" w:rsidRPr="00494C30">
              <w:rPr>
                <w:rFonts w:ascii="Times New Roman" w:hAnsi="Times New Roman"/>
                <w:sz w:val="24"/>
                <w:szCs w:val="24"/>
                <w:lang w:val="sq-AL"/>
              </w:rPr>
              <w:t>i</w:t>
            </w:r>
            <w:r w:rsidRPr="00494C30">
              <w:rPr>
                <w:rFonts w:ascii="Times New Roman" w:hAnsi="Times New Roman"/>
                <w:sz w:val="24"/>
                <w:szCs w:val="24"/>
                <w:lang w:val="sq-AL"/>
              </w:rPr>
              <w:t xml:space="preserve"> 1</w:t>
            </w:r>
          </w:p>
        </w:tc>
        <w:tc>
          <w:tcPr>
            <w:tcW w:w="2258" w:type="dxa"/>
          </w:tcPr>
          <w:p w14:paraId="5370FDB5" w14:textId="77777777" w:rsidR="00BC0A43" w:rsidRPr="00494C30" w:rsidRDefault="00BC0A43" w:rsidP="00494C30">
            <w:pPr>
              <w:autoSpaceDE w:val="0"/>
              <w:autoSpaceDN w:val="0"/>
              <w:adjustRightInd w:val="0"/>
              <w:spacing w:line="276" w:lineRule="auto"/>
              <w:jc w:val="center"/>
              <w:rPr>
                <w:rFonts w:ascii="Times New Roman" w:hAnsi="Times New Roman"/>
                <w:color w:val="000000"/>
                <w:sz w:val="24"/>
                <w:szCs w:val="24"/>
                <w:lang w:val="sq-AL"/>
              </w:rPr>
            </w:pPr>
          </w:p>
        </w:tc>
        <w:tc>
          <w:tcPr>
            <w:tcW w:w="2410" w:type="dxa"/>
          </w:tcPr>
          <w:p w14:paraId="30C1E777" w14:textId="66B240F7" w:rsidR="00BC0A43" w:rsidRPr="00494C30" w:rsidRDefault="00285F4B" w:rsidP="00494C30">
            <w:pPr>
              <w:autoSpaceDE w:val="0"/>
              <w:autoSpaceDN w:val="0"/>
              <w:adjustRightInd w:val="0"/>
              <w:spacing w:line="276" w:lineRule="auto"/>
              <w:jc w:val="center"/>
              <w:rPr>
                <w:rFonts w:ascii="Times New Roman" w:hAnsi="Times New Roman"/>
                <w:color w:val="000000"/>
                <w:sz w:val="24"/>
                <w:szCs w:val="24"/>
                <w:lang w:val="sq-AL"/>
              </w:rPr>
            </w:pPr>
            <w:r w:rsidRPr="00494C30">
              <w:rPr>
                <w:rFonts w:ascii="Times New Roman" w:hAnsi="Times New Roman"/>
                <w:color w:val="000000"/>
                <w:sz w:val="24"/>
                <w:szCs w:val="24"/>
                <w:lang w:val="sq-AL"/>
              </w:rPr>
              <w:t>58 mil</w:t>
            </w:r>
            <w:r w:rsidR="00F2429F" w:rsidRPr="00494C30">
              <w:rPr>
                <w:rFonts w:ascii="Times New Roman" w:hAnsi="Times New Roman"/>
                <w:color w:val="000000"/>
                <w:sz w:val="24"/>
                <w:szCs w:val="24"/>
                <w:lang w:val="sq-AL"/>
              </w:rPr>
              <w:t>.</w:t>
            </w:r>
          </w:p>
        </w:tc>
        <w:tc>
          <w:tcPr>
            <w:tcW w:w="3444" w:type="dxa"/>
          </w:tcPr>
          <w:p w14:paraId="19D98A7D" w14:textId="5307018B" w:rsidR="00BC0A43" w:rsidRPr="00494C30" w:rsidRDefault="00285F4B" w:rsidP="00494C30">
            <w:pPr>
              <w:autoSpaceDE w:val="0"/>
              <w:autoSpaceDN w:val="0"/>
              <w:adjustRightInd w:val="0"/>
              <w:spacing w:line="276" w:lineRule="auto"/>
              <w:jc w:val="center"/>
              <w:rPr>
                <w:rFonts w:ascii="Times New Roman" w:hAnsi="Times New Roman"/>
                <w:color w:val="000000"/>
                <w:sz w:val="24"/>
                <w:szCs w:val="24"/>
                <w:lang w:val="sq-AL"/>
              </w:rPr>
            </w:pPr>
            <w:r w:rsidRPr="00494C30">
              <w:rPr>
                <w:rFonts w:ascii="Times New Roman" w:hAnsi="Times New Roman"/>
                <w:color w:val="000000"/>
                <w:sz w:val="24"/>
                <w:szCs w:val="24"/>
                <w:lang w:val="sq-AL"/>
              </w:rPr>
              <w:t>58  mil.</w:t>
            </w:r>
          </w:p>
        </w:tc>
      </w:tr>
      <w:tr w:rsidR="00BC0A43" w:rsidRPr="00494C30" w14:paraId="61C273BF" w14:textId="77777777" w:rsidTr="00BA7470">
        <w:tc>
          <w:tcPr>
            <w:tcW w:w="1698" w:type="dxa"/>
          </w:tcPr>
          <w:p w14:paraId="7CA5C5BF" w14:textId="77777777" w:rsidR="00BC0A43" w:rsidRPr="00494C30" w:rsidRDefault="00BC0A43" w:rsidP="00494C30">
            <w:pPr>
              <w:autoSpaceDE w:val="0"/>
              <w:autoSpaceDN w:val="0"/>
              <w:adjustRightInd w:val="0"/>
              <w:spacing w:line="276" w:lineRule="auto"/>
              <w:jc w:val="both"/>
              <w:rPr>
                <w:rFonts w:ascii="Times New Roman" w:hAnsi="Times New Roman"/>
                <w:color w:val="000000"/>
                <w:sz w:val="24"/>
                <w:szCs w:val="24"/>
                <w:lang w:val="sq-AL"/>
              </w:rPr>
            </w:pPr>
            <w:r w:rsidRPr="00494C30">
              <w:rPr>
                <w:rFonts w:ascii="Times New Roman" w:hAnsi="Times New Roman"/>
                <w:sz w:val="24"/>
                <w:szCs w:val="24"/>
                <w:lang w:val="sq-AL"/>
              </w:rPr>
              <w:t>Op</w:t>
            </w:r>
            <w:r w:rsidR="001009D3" w:rsidRPr="00494C30">
              <w:rPr>
                <w:rFonts w:ascii="Times New Roman" w:hAnsi="Times New Roman"/>
                <w:sz w:val="24"/>
                <w:szCs w:val="24"/>
                <w:lang w:val="sq-AL"/>
              </w:rPr>
              <w:t>s</w:t>
            </w:r>
            <w:r w:rsidRPr="00494C30">
              <w:rPr>
                <w:rFonts w:ascii="Times New Roman" w:hAnsi="Times New Roman"/>
                <w:sz w:val="24"/>
                <w:szCs w:val="24"/>
                <w:lang w:val="sq-AL"/>
              </w:rPr>
              <w:t>ion</w:t>
            </w:r>
            <w:r w:rsidR="001009D3" w:rsidRPr="00494C30">
              <w:rPr>
                <w:rFonts w:ascii="Times New Roman" w:hAnsi="Times New Roman"/>
                <w:sz w:val="24"/>
                <w:szCs w:val="24"/>
                <w:lang w:val="sq-AL"/>
              </w:rPr>
              <w:t>i</w:t>
            </w:r>
            <w:r w:rsidRPr="00494C30">
              <w:rPr>
                <w:rFonts w:ascii="Times New Roman" w:hAnsi="Times New Roman"/>
                <w:sz w:val="24"/>
                <w:szCs w:val="24"/>
                <w:lang w:val="sq-AL"/>
              </w:rPr>
              <w:t xml:space="preserve"> 2</w:t>
            </w:r>
          </w:p>
        </w:tc>
        <w:tc>
          <w:tcPr>
            <w:tcW w:w="2258" w:type="dxa"/>
          </w:tcPr>
          <w:p w14:paraId="7EA023C6" w14:textId="77777777" w:rsidR="00BC0A43" w:rsidRPr="00494C30" w:rsidRDefault="00BC0A43" w:rsidP="00494C30">
            <w:pPr>
              <w:autoSpaceDE w:val="0"/>
              <w:autoSpaceDN w:val="0"/>
              <w:adjustRightInd w:val="0"/>
              <w:spacing w:line="276" w:lineRule="auto"/>
              <w:jc w:val="center"/>
              <w:rPr>
                <w:rFonts w:ascii="Times New Roman" w:hAnsi="Times New Roman"/>
                <w:color w:val="000000"/>
                <w:sz w:val="24"/>
                <w:szCs w:val="24"/>
                <w:lang w:val="sq-AL"/>
              </w:rPr>
            </w:pPr>
          </w:p>
        </w:tc>
        <w:tc>
          <w:tcPr>
            <w:tcW w:w="2410" w:type="dxa"/>
          </w:tcPr>
          <w:p w14:paraId="608958A4" w14:textId="77777777" w:rsidR="00BC0A43" w:rsidRPr="00494C30" w:rsidRDefault="00BC0A43" w:rsidP="00494C30">
            <w:pPr>
              <w:autoSpaceDE w:val="0"/>
              <w:autoSpaceDN w:val="0"/>
              <w:adjustRightInd w:val="0"/>
              <w:spacing w:line="276" w:lineRule="auto"/>
              <w:jc w:val="center"/>
              <w:rPr>
                <w:rFonts w:ascii="Times New Roman" w:hAnsi="Times New Roman"/>
                <w:color w:val="000000"/>
                <w:sz w:val="24"/>
                <w:szCs w:val="24"/>
                <w:lang w:val="sq-AL"/>
              </w:rPr>
            </w:pPr>
          </w:p>
        </w:tc>
        <w:tc>
          <w:tcPr>
            <w:tcW w:w="3444" w:type="dxa"/>
          </w:tcPr>
          <w:p w14:paraId="101A7335" w14:textId="77777777" w:rsidR="00BC0A43" w:rsidRPr="00494C30" w:rsidRDefault="00BC0A43" w:rsidP="00494C30">
            <w:pPr>
              <w:autoSpaceDE w:val="0"/>
              <w:autoSpaceDN w:val="0"/>
              <w:adjustRightInd w:val="0"/>
              <w:spacing w:line="276" w:lineRule="auto"/>
              <w:jc w:val="center"/>
              <w:rPr>
                <w:rFonts w:ascii="Times New Roman" w:hAnsi="Times New Roman"/>
                <w:color w:val="000000"/>
                <w:sz w:val="24"/>
                <w:szCs w:val="24"/>
                <w:lang w:val="sq-AL"/>
              </w:rPr>
            </w:pPr>
          </w:p>
        </w:tc>
      </w:tr>
      <w:bookmarkEnd w:id="0"/>
    </w:tbl>
    <w:p w14:paraId="7BDF48C4" w14:textId="2CC7821E" w:rsidR="00BC0A43" w:rsidRPr="00494C30" w:rsidRDefault="00BC0A43" w:rsidP="00494C30">
      <w:pPr>
        <w:spacing w:line="276" w:lineRule="auto"/>
        <w:rPr>
          <w:rFonts w:ascii="Times New Roman" w:hAnsi="Times New Roman"/>
          <w:b/>
          <w:sz w:val="24"/>
          <w:szCs w:val="24"/>
          <w:lang w:val="sq-AL"/>
        </w:rPr>
      </w:pPr>
    </w:p>
    <w:p w14:paraId="2A46EF33" w14:textId="26E7C8B7" w:rsidR="00F50A22" w:rsidRPr="00494C30" w:rsidRDefault="00F50A22" w:rsidP="00494C30">
      <w:pPr>
        <w:spacing w:line="276" w:lineRule="auto"/>
        <w:rPr>
          <w:rFonts w:ascii="Times New Roman" w:hAnsi="Times New Roman"/>
          <w:b/>
          <w:sz w:val="24"/>
          <w:szCs w:val="24"/>
          <w:lang w:val="sq-AL"/>
        </w:rPr>
      </w:pPr>
    </w:p>
    <w:p w14:paraId="3ABA4225" w14:textId="77777777" w:rsidR="00F50A22" w:rsidRPr="00494C30" w:rsidRDefault="00F50A22" w:rsidP="00494C30">
      <w:pPr>
        <w:spacing w:line="276" w:lineRule="auto"/>
        <w:rPr>
          <w:rFonts w:ascii="Times New Roman" w:hAnsi="Times New Roman"/>
          <w:b/>
          <w:sz w:val="24"/>
          <w:szCs w:val="24"/>
          <w:lang w:val="sq-AL"/>
        </w:rPr>
      </w:pPr>
    </w:p>
    <w:p w14:paraId="12A447E0" w14:textId="77777777" w:rsidR="00B55C61" w:rsidRPr="00494C30" w:rsidRDefault="00B55C61" w:rsidP="00494C30">
      <w:pPr>
        <w:spacing w:line="276" w:lineRule="auto"/>
        <w:rPr>
          <w:rFonts w:ascii="Times New Roman" w:hAnsi="Times New Roman"/>
          <w:b/>
          <w:sz w:val="24"/>
          <w:szCs w:val="24"/>
          <w:lang w:val="sq-AL"/>
        </w:rPr>
      </w:pPr>
    </w:p>
    <w:p w14:paraId="08EC35DF" w14:textId="77777777" w:rsidR="00B55C61" w:rsidRPr="00494C30" w:rsidRDefault="00B55C61" w:rsidP="00494C30">
      <w:pPr>
        <w:spacing w:line="276" w:lineRule="auto"/>
        <w:rPr>
          <w:rFonts w:ascii="Times New Roman" w:hAnsi="Times New Roman"/>
          <w:b/>
          <w:sz w:val="24"/>
          <w:szCs w:val="24"/>
          <w:lang w:val="sq-AL"/>
        </w:rPr>
      </w:pPr>
    </w:p>
    <w:p w14:paraId="22D74FF9" w14:textId="77777777" w:rsidR="00B55C61" w:rsidRPr="00494C30" w:rsidRDefault="00B55C61" w:rsidP="00494C30">
      <w:pPr>
        <w:spacing w:line="276" w:lineRule="auto"/>
        <w:rPr>
          <w:rFonts w:ascii="Times New Roman" w:hAnsi="Times New Roman"/>
          <w:b/>
          <w:sz w:val="24"/>
          <w:szCs w:val="24"/>
          <w:lang w:val="sq-AL"/>
        </w:rPr>
      </w:pPr>
    </w:p>
    <w:p w14:paraId="5F64016F" w14:textId="77777777" w:rsidR="00B55C61" w:rsidRPr="00494C30" w:rsidRDefault="00B55C61" w:rsidP="00494C30">
      <w:pPr>
        <w:spacing w:line="276" w:lineRule="auto"/>
        <w:rPr>
          <w:rFonts w:ascii="Times New Roman" w:hAnsi="Times New Roman"/>
          <w:b/>
          <w:sz w:val="24"/>
          <w:szCs w:val="24"/>
          <w:lang w:val="sq-AL"/>
        </w:rPr>
      </w:pPr>
    </w:p>
    <w:p w14:paraId="1A789D17" w14:textId="77777777" w:rsidR="00B55C61" w:rsidRPr="00494C30" w:rsidRDefault="00B55C61" w:rsidP="00494C30">
      <w:pPr>
        <w:spacing w:line="276" w:lineRule="auto"/>
        <w:rPr>
          <w:rFonts w:ascii="Times New Roman" w:hAnsi="Times New Roman"/>
          <w:b/>
          <w:sz w:val="24"/>
          <w:szCs w:val="24"/>
          <w:lang w:val="sq-AL"/>
        </w:rPr>
      </w:pPr>
    </w:p>
    <w:p w14:paraId="7553FD62" w14:textId="77777777" w:rsidR="00B55C61" w:rsidRPr="00494C30" w:rsidRDefault="00B55C61" w:rsidP="00494C30">
      <w:pPr>
        <w:spacing w:line="276" w:lineRule="auto"/>
        <w:rPr>
          <w:rFonts w:ascii="Times New Roman" w:hAnsi="Times New Roman"/>
          <w:b/>
          <w:sz w:val="24"/>
          <w:szCs w:val="24"/>
          <w:lang w:val="sq-AL"/>
        </w:rPr>
      </w:pPr>
    </w:p>
    <w:p w14:paraId="4D0D18E5" w14:textId="77777777" w:rsidR="00B55C61" w:rsidRPr="00494C30" w:rsidRDefault="00B55C61" w:rsidP="00494C30">
      <w:pPr>
        <w:spacing w:line="276" w:lineRule="auto"/>
        <w:rPr>
          <w:rFonts w:ascii="Times New Roman" w:hAnsi="Times New Roman"/>
          <w:b/>
          <w:sz w:val="24"/>
          <w:szCs w:val="24"/>
          <w:lang w:val="sq-AL"/>
        </w:rPr>
      </w:pPr>
    </w:p>
    <w:p w14:paraId="4083FC8D" w14:textId="77777777" w:rsidR="00B55C61" w:rsidRPr="00494C30" w:rsidRDefault="00B55C61" w:rsidP="00494C30">
      <w:pPr>
        <w:spacing w:line="276" w:lineRule="auto"/>
        <w:rPr>
          <w:rFonts w:ascii="Times New Roman" w:hAnsi="Times New Roman"/>
          <w:b/>
          <w:sz w:val="24"/>
          <w:szCs w:val="24"/>
          <w:lang w:val="sq-AL"/>
        </w:rPr>
      </w:pPr>
    </w:p>
    <w:p w14:paraId="4A244688" w14:textId="77777777" w:rsidR="00B55C61" w:rsidRPr="00494C30" w:rsidRDefault="00B55C61" w:rsidP="00494C30">
      <w:pPr>
        <w:spacing w:line="276" w:lineRule="auto"/>
        <w:rPr>
          <w:rFonts w:ascii="Times New Roman" w:hAnsi="Times New Roman"/>
          <w:b/>
          <w:sz w:val="24"/>
          <w:szCs w:val="24"/>
          <w:lang w:val="sq-AL"/>
        </w:rPr>
      </w:pPr>
    </w:p>
    <w:p w14:paraId="47EC73E2" w14:textId="77777777" w:rsidR="00B55C61" w:rsidRPr="00494C30" w:rsidRDefault="00B55C61" w:rsidP="00494C30">
      <w:pPr>
        <w:spacing w:line="276" w:lineRule="auto"/>
        <w:rPr>
          <w:rFonts w:ascii="Times New Roman" w:hAnsi="Times New Roman"/>
          <w:b/>
          <w:sz w:val="24"/>
          <w:szCs w:val="24"/>
          <w:lang w:val="sq-AL"/>
        </w:rPr>
      </w:pPr>
    </w:p>
    <w:p w14:paraId="194CD4F0" w14:textId="77777777" w:rsidR="00B55C61" w:rsidRPr="00494C30" w:rsidRDefault="00B55C61" w:rsidP="00494C30">
      <w:pPr>
        <w:spacing w:line="276" w:lineRule="auto"/>
        <w:rPr>
          <w:rFonts w:ascii="Times New Roman" w:hAnsi="Times New Roman"/>
          <w:b/>
          <w:sz w:val="24"/>
          <w:szCs w:val="24"/>
          <w:lang w:val="sq-AL"/>
        </w:rPr>
      </w:pPr>
    </w:p>
    <w:p w14:paraId="5B06584F" w14:textId="77777777" w:rsidR="00B55C61" w:rsidRPr="00494C30" w:rsidRDefault="00B55C61" w:rsidP="00494C30">
      <w:pPr>
        <w:spacing w:line="276" w:lineRule="auto"/>
        <w:rPr>
          <w:rFonts w:ascii="Times New Roman" w:hAnsi="Times New Roman"/>
          <w:b/>
          <w:sz w:val="24"/>
          <w:szCs w:val="24"/>
          <w:lang w:val="sq-AL"/>
        </w:rPr>
      </w:pPr>
    </w:p>
    <w:p w14:paraId="331A0B75" w14:textId="77777777" w:rsidR="00B55C61" w:rsidRPr="00494C30" w:rsidRDefault="00B55C61" w:rsidP="00494C30">
      <w:pPr>
        <w:spacing w:line="276" w:lineRule="auto"/>
        <w:rPr>
          <w:rFonts w:ascii="Times New Roman" w:hAnsi="Times New Roman"/>
          <w:b/>
          <w:sz w:val="24"/>
          <w:szCs w:val="24"/>
          <w:lang w:val="sq-AL"/>
        </w:rPr>
      </w:pPr>
    </w:p>
    <w:p w14:paraId="689402A5" w14:textId="77777777" w:rsidR="00B55C61" w:rsidRPr="00494C30" w:rsidRDefault="00B55C61" w:rsidP="00494C30">
      <w:pPr>
        <w:spacing w:line="276" w:lineRule="auto"/>
        <w:rPr>
          <w:rFonts w:ascii="Times New Roman" w:hAnsi="Times New Roman"/>
          <w:b/>
          <w:sz w:val="24"/>
          <w:szCs w:val="24"/>
          <w:lang w:val="sq-AL"/>
        </w:rPr>
      </w:pPr>
    </w:p>
    <w:p w14:paraId="0805660F" w14:textId="77777777" w:rsidR="00B55C61" w:rsidRPr="00494C30" w:rsidRDefault="00B55C61" w:rsidP="00494C30">
      <w:pPr>
        <w:spacing w:line="276" w:lineRule="auto"/>
        <w:rPr>
          <w:rFonts w:ascii="Times New Roman" w:hAnsi="Times New Roman"/>
          <w:b/>
          <w:sz w:val="24"/>
          <w:szCs w:val="24"/>
          <w:lang w:val="sq-AL"/>
        </w:rPr>
      </w:pPr>
    </w:p>
    <w:p w14:paraId="6BB16A54" w14:textId="77777777" w:rsidR="00B55C61" w:rsidRPr="00494C30" w:rsidRDefault="00B55C61" w:rsidP="00494C30">
      <w:pPr>
        <w:spacing w:line="276" w:lineRule="auto"/>
        <w:rPr>
          <w:rFonts w:ascii="Times New Roman" w:hAnsi="Times New Roman"/>
          <w:b/>
          <w:sz w:val="24"/>
          <w:szCs w:val="24"/>
          <w:lang w:val="sq-AL"/>
        </w:rPr>
      </w:pPr>
    </w:p>
    <w:p w14:paraId="65EFBFC0" w14:textId="77777777" w:rsidR="00B55C61" w:rsidRPr="00494C30" w:rsidRDefault="00B55C61" w:rsidP="00494C30">
      <w:pPr>
        <w:spacing w:line="276" w:lineRule="auto"/>
        <w:rPr>
          <w:rFonts w:ascii="Times New Roman" w:hAnsi="Times New Roman"/>
          <w:b/>
          <w:sz w:val="24"/>
          <w:szCs w:val="24"/>
          <w:lang w:val="sq-AL"/>
        </w:rPr>
      </w:pPr>
    </w:p>
    <w:p w14:paraId="641009BA" w14:textId="77777777" w:rsidR="00B55C61" w:rsidRPr="00494C30" w:rsidRDefault="00B55C61" w:rsidP="00494C30">
      <w:pPr>
        <w:spacing w:line="276" w:lineRule="auto"/>
        <w:rPr>
          <w:rFonts w:ascii="Times New Roman" w:hAnsi="Times New Roman"/>
          <w:b/>
          <w:sz w:val="24"/>
          <w:szCs w:val="24"/>
          <w:lang w:val="sq-AL"/>
        </w:rPr>
      </w:pPr>
    </w:p>
    <w:p w14:paraId="46E7F4AC" w14:textId="77777777" w:rsidR="00B55C61" w:rsidRPr="00494C30" w:rsidRDefault="00B55C61" w:rsidP="00494C30">
      <w:pPr>
        <w:spacing w:line="276" w:lineRule="auto"/>
        <w:rPr>
          <w:rFonts w:ascii="Times New Roman" w:hAnsi="Times New Roman"/>
          <w:b/>
          <w:sz w:val="24"/>
          <w:szCs w:val="24"/>
          <w:lang w:val="sq-AL"/>
        </w:rPr>
      </w:pPr>
    </w:p>
    <w:p w14:paraId="77762896" w14:textId="77777777" w:rsidR="00B55C61" w:rsidRPr="00494C30" w:rsidRDefault="00B55C61" w:rsidP="00494C30">
      <w:pPr>
        <w:spacing w:line="276" w:lineRule="auto"/>
        <w:rPr>
          <w:rFonts w:ascii="Times New Roman" w:hAnsi="Times New Roman"/>
          <w:b/>
          <w:sz w:val="24"/>
          <w:szCs w:val="24"/>
          <w:lang w:val="sq-AL"/>
        </w:rPr>
      </w:pPr>
    </w:p>
    <w:p w14:paraId="3B435101" w14:textId="77777777" w:rsidR="00B55C61" w:rsidRPr="00494C30" w:rsidRDefault="00B55C61" w:rsidP="00494C30">
      <w:pPr>
        <w:spacing w:line="276" w:lineRule="auto"/>
        <w:rPr>
          <w:rFonts w:ascii="Times New Roman" w:hAnsi="Times New Roman"/>
          <w:b/>
          <w:sz w:val="24"/>
          <w:szCs w:val="24"/>
          <w:lang w:val="sq-AL"/>
        </w:rPr>
      </w:pPr>
    </w:p>
    <w:p w14:paraId="77002B0B" w14:textId="77777777" w:rsidR="00B55C61" w:rsidRPr="00494C30" w:rsidRDefault="00B55C61" w:rsidP="00494C30">
      <w:pPr>
        <w:spacing w:line="276" w:lineRule="auto"/>
        <w:rPr>
          <w:rFonts w:ascii="Times New Roman" w:hAnsi="Times New Roman"/>
          <w:b/>
          <w:sz w:val="24"/>
          <w:szCs w:val="24"/>
          <w:lang w:val="sq-AL"/>
        </w:rPr>
      </w:pPr>
    </w:p>
    <w:p w14:paraId="3B1B8F14" w14:textId="09FAFD3C" w:rsidR="00F50A22" w:rsidRPr="00494C30" w:rsidRDefault="00F50A22" w:rsidP="00494C30">
      <w:pPr>
        <w:spacing w:line="276" w:lineRule="auto"/>
        <w:rPr>
          <w:rFonts w:ascii="Times New Roman" w:hAnsi="Times New Roman"/>
          <w:b/>
          <w:color w:val="FFFFFF" w:themeColor="background1"/>
          <w:sz w:val="24"/>
          <w:szCs w:val="24"/>
          <w:lang w:val="sq-AL"/>
        </w:rPr>
      </w:pPr>
      <w:r w:rsidRPr="00494C30">
        <w:rPr>
          <w:rFonts w:ascii="Times New Roman" w:hAnsi="Times New Roman"/>
          <w:b/>
          <w:color w:val="FFFFFF" w:themeColor="background1"/>
          <w:sz w:val="24"/>
          <w:szCs w:val="24"/>
          <w:lang w:val="sq-AL"/>
        </w:rPr>
        <w:t>P</w:t>
      </w:r>
      <w:r w:rsidR="00B55C61" w:rsidRPr="00494C30">
        <w:rPr>
          <w:rFonts w:ascii="Times New Roman" w:hAnsi="Times New Roman"/>
          <w:b/>
          <w:color w:val="FFFFFF" w:themeColor="background1"/>
          <w:sz w:val="24"/>
          <w:szCs w:val="24"/>
          <w:lang w:val="sq-AL"/>
        </w:rPr>
        <w:t>ë</w:t>
      </w:r>
      <w:r w:rsidRPr="00494C30">
        <w:rPr>
          <w:rFonts w:ascii="Times New Roman" w:hAnsi="Times New Roman"/>
          <w:b/>
          <w:color w:val="FFFFFF" w:themeColor="background1"/>
          <w:sz w:val="24"/>
          <w:szCs w:val="24"/>
          <w:lang w:val="sq-AL"/>
        </w:rPr>
        <w:t>rfaq</w:t>
      </w:r>
      <w:r w:rsidR="00B55C61" w:rsidRPr="00494C30">
        <w:rPr>
          <w:rFonts w:ascii="Times New Roman" w:hAnsi="Times New Roman"/>
          <w:b/>
          <w:color w:val="FFFFFF" w:themeColor="background1"/>
          <w:sz w:val="24"/>
          <w:szCs w:val="24"/>
          <w:lang w:val="sq-AL"/>
        </w:rPr>
        <w:t>ë</w:t>
      </w:r>
      <w:r w:rsidRPr="00494C30">
        <w:rPr>
          <w:rFonts w:ascii="Times New Roman" w:hAnsi="Times New Roman"/>
          <w:b/>
          <w:color w:val="FFFFFF" w:themeColor="background1"/>
          <w:sz w:val="24"/>
          <w:szCs w:val="24"/>
          <w:lang w:val="sq-AL"/>
        </w:rPr>
        <w:t>sues t</w:t>
      </w:r>
      <w:r w:rsidR="00B55C61" w:rsidRPr="00494C30">
        <w:rPr>
          <w:rFonts w:ascii="Times New Roman" w:hAnsi="Times New Roman"/>
          <w:b/>
          <w:color w:val="FFFFFF" w:themeColor="background1"/>
          <w:sz w:val="24"/>
          <w:szCs w:val="24"/>
          <w:lang w:val="sq-AL"/>
        </w:rPr>
        <w:t>ë</w:t>
      </w:r>
      <w:r w:rsidRPr="00494C30">
        <w:rPr>
          <w:rFonts w:ascii="Times New Roman" w:hAnsi="Times New Roman"/>
          <w:b/>
          <w:color w:val="FFFFFF" w:themeColor="background1"/>
          <w:sz w:val="24"/>
          <w:szCs w:val="24"/>
          <w:lang w:val="sq-AL"/>
        </w:rPr>
        <w:t xml:space="preserve"> Rrjetit RIA:</w:t>
      </w:r>
    </w:p>
    <w:p w14:paraId="2036929D" w14:textId="77777777" w:rsidR="00F50A22" w:rsidRPr="00494C30" w:rsidRDefault="00F50A22" w:rsidP="00494C30">
      <w:pPr>
        <w:spacing w:line="276" w:lineRule="auto"/>
        <w:rPr>
          <w:rFonts w:ascii="Times New Roman" w:hAnsi="Times New Roman"/>
          <w:b/>
          <w:color w:val="FFFFFF" w:themeColor="background1"/>
          <w:sz w:val="24"/>
          <w:szCs w:val="24"/>
          <w:lang w:val="sq-AL"/>
        </w:rPr>
      </w:pPr>
    </w:p>
    <w:p w14:paraId="531A16E1" w14:textId="77777777" w:rsidR="00F50A22" w:rsidRPr="00494C30" w:rsidRDefault="00F50A22" w:rsidP="00494C30">
      <w:pPr>
        <w:spacing w:line="276" w:lineRule="auto"/>
        <w:rPr>
          <w:rFonts w:ascii="Times New Roman" w:hAnsi="Times New Roman"/>
          <w:b/>
          <w:color w:val="FFFFFF" w:themeColor="background1"/>
          <w:sz w:val="24"/>
          <w:szCs w:val="24"/>
          <w:lang w:val="sq-AL"/>
        </w:rPr>
      </w:pPr>
    </w:p>
    <w:p w14:paraId="250BDB4A" w14:textId="76661937" w:rsidR="00F50A22" w:rsidRPr="00494C30" w:rsidRDefault="00F50A22" w:rsidP="00494C30">
      <w:pPr>
        <w:spacing w:line="276" w:lineRule="auto"/>
        <w:rPr>
          <w:rFonts w:ascii="Times New Roman" w:hAnsi="Times New Roman"/>
          <w:b/>
          <w:color w:val="FFFFFF" w:themeColor="background1"/>
          <w:sz w:val="24"/>
          <w:szCs w:val="24"/>
          <w:lang w:val="sq-AL"/>
        </w:rPr>
      </w:pPr>
      <w:proofErr w:type="spellStart"/>
      <w:r w:rsidRPr="00494C30">
        <w:rPr>
          <w:rFonts w:ascii="Times New Roman" w:hAnsi="Times New Roman"/>
          <w:b/>
          <w:color w:val="FFFFFF" w:themeColor="background1"/>
          <w:sz w:val="24"/>
          <w:szCs w:val="24"/>
          <w:lang w:val="sq-AL"/>
        </w:rPr>
        <w:t>Znj</w:t>
      </w:r>
      <w:proofErr w:type="spellEnd"/>
      <w:r w:rsidRPr="00494C30">
        <w:rPr>
          <w:rFonts w:ascii="Times New Roman" w:hAnsi="Times New Roman"/>
          <w:b/>
          <w:color w:val="FFFFFF" w:themeColor="background1"/>
          <w:sz w:val="24"/>
          <w:szCs w:val="24"/>
          <w:lang w:val="sq-AL"/>
        </w:rPr>
        <w:t>. Renata BALLIU</w:t>
      </w:r>
      <w:r w:rsidRPr="00494C30">
        <w:rPr>
          <w:rFonts w:ascii="Times New Roman" w:hAnsi="Times New Roman"/>
          <w:color w:val="FFFFFF" w:themeColor="background1"/>
          <w:sz w:val="24"/>
          <w:szCs w:val="24"/>
          <w:lang w:val="sq-AL"/>
        </w:rPr>
        <w:t xml:space="preserve">, </w:t>
      </w:r>
      <w:proofErr w:type="spellStart"/>
      <w:r w:rsidRPr="00494C30">
        <w:rPr>
          <w:rFonts w:ascii="Times New Roman" w:hAnsi="Times New Roman"/>
          <w:color w:val="FFFFFF" w:themeColor="background1"/>
          <w:sz w:val="24"/>
          <w:szCs w:val="24"/>
          <w:lang w:val="sq-AL"/>
        </w:rPr>
        <w:t>P</w:t>
      </w:r>
      <w:r w:rsidR="00B55C61" w:rsidRPr="00494C30">
        <w:rPr>
          <w:rFonts w:ascii="Times New Roman" w:hAnsi="Times New Roman"/>
          <w:color w:val="FFFFFF" w:themeColor="background1"/>
          <w:sz w:val="24"/>
          <w:szCs w:val="24"/>
          <w:lang w:val="sq-AL"/>
        </w:rPr>
        <w:t>ë</w:t>
      </w:r>
      <w:r w:rsidRPr="00494C30">
        <w:rPr>
          <w:rFonts w:ascii="Times New Roman" w:hAnsi="Times New Roman"/>
          <w:color w:val="FFFFFF" w:themeColor="background1"/>
          <w:sz w:val="24"/>
          <w:szCs w:val="24"/>
          <w:lang w:val="sq-AL"/>
        </w:rPr>
        <w:t>rgjegjese</w:t>
      </w:r>
      <w:proofErr w:type="spellEnd"/>
      <w:r w:rsidRPr="00494C30">
        <w:rPr>
          <w:rFonts w:ascii="Times New Roman" w:hAnsi="Times New Roman"/>
          <w:color w:val="FFFFFF" w:themeColor="background1"/>
          <w:sz w:val="24"/>
          <w:szCs w:val="24"/>
          <w:lang w:val="sq-AL"/>
        </w:rPr>
        <w:t xml:space="preserve"> e Sektorit t</w:t>
      </w:r>
      <w:r w:rsidR="00B55C61" w:rsidRPr="00494C30">
        <w:rPr>
          <w:rFonts w:ascii="Times New Roman" w:hAnsi="Times New Roman"/>
          <w:color w:val="FFFFFF" w:themeColor="background1"/>
          <w:sz w:val="24"/>
          <w:szCs w:val="24"/>
          <w:lang w:val="sq-AL"/>
        </w:rPr>
        <w:t>ë</w:t>
      </w:r>
      <w:r w:rsidRPr="00494C30">
        <w:rPr>
          <w:rFonts w:ascii="Times New Roman" w:hAnsi="Times New Roman"/>
          <w:color w:val="FFFFFF" w:themeColor="background1"/>
          <w:sz w:val="24"/>
          <w:szCs w:val="24"/>
          <w:lang w:val="sq-AL"/>
        </w:rPr>
        <w:t xml:space="preserve"> K</w:t>
      </w:r>
      <w:r w:rsidR="00B55C61" w:rsidRPr="00494C30">
        <w:rPr>
          <w:rFonts w:ascii="Times New Roman" w:hAnsi="Times New Roman"/>
          <w:color w:val="FFFFFF" w:themeColor="background1"/>
          <w:sz w:val="24"/>
          <w:szCs w:val="24"/>
          <w:lang w:val="sq-AL"/>
        </w:rPr>
        <w:t>ë</w:t>
      </w:r>
      <w:r w:rsidRPr="00494C30">
        <w:rPr>
          <w:rFonts w:ascii="Times New Roman" w:hAnsi="Times New Roman"/>
          <w:color w:val="FFFFFF" w:themeColor="background1"/>
          <w:sz w:val="24"/>
          <w:szCs w:val="24"/>
          <w:lang w:val="sq-AL"/>
        </w:rPr>
        <w:t>shillimit Ligjor &amp; Monitorimit t</w:t>
      </w:r>
      <w:r w:rsidR="00B55C61" w:rsidRPr="00494C30">
        <w:rPr>
          <w:rFonts w:ascii="Times New Roman" w:hAnsi="Times New Roman"/>
          <w:color w:val="FFFFFF" w:themeColor="background1"/>
          <w:sz w:val="24"/>
          <w:szCs w:val="24"/>
          <w:lang w:val="sq-AL"/>
        </w:rPr>
        <w:t>ë</w:t>
      </w:r>
      <w:r w:rsidRPr="00494C30">
        <w:rPr>
          <w:rFonts w:ascii="Times New Roman" w:hAnsi="Times New Roman"/>
          <w:color w:val="FFFFFF" w:themeColor="background1"/>
          <w:sz w:val="24"/>
          <w:szCs w:val="24"/>
          <w:lang w:val="sq-AL"/>
        </w:rPr>
        <w:t xml:space="preserve"> </w:t>
      </w:r>
      <w:proofErr w:type="spellStart"/>
      <w:r w:rsidRPr="00494C30">
        <w:rPr>
          <w:rFonts w:ascii="Times New Roman" w:hAnsi="Times New Roman"/>
          <w:color w:val="FFFFFF" w:themeColor="background1"/>
          <w:sz w:val="24"/>
          <w:szCs w:val="24"/>
          <w:lang w:val="sq-AL"/>
        </w:rPr>
        <w:t>Impaktit</w:t>
      </w:r>
      <w:proofErr w:type="spellEnd"/>
      <w:r w:rsidRPr="00494C30">
        <w:rPr>
          <w:rFonts w:ascii="Times New Roman" w:hAnsi="Times New Roman"/>
          <w:color w:val="FFFFFF" w:themeColor="background1"/>
          <w:sz w:val="24"/>
          <w:szCs w:val="24"/>
          <w:lang w:val="sq-AL"/>
        </w:rPr>
        <w:t xml:space="preserve"> t</w:t>
      </w:r>
      <w:r w:rsidR="00B55C61" w:rsidRPr="00494C30">
        <w:rPr>
          <w:rFonts w:ascii="Times New Roman" w:hAnsi="Times New Roman"/>
          <w:color w:val="FFFFFF" w:themeColor="background1"/>
          <w:sz w:val="24"/>
          <w:szCs w:val="24"/>
          <w:lang w:val="sq-AL"/>
        </w:rPr>
        <w:t>ë</w:t>
      </w:r>
      <w:r w:rsidRPr="00494C30">
        <w:rPr>
          <w:rFonts w:ascii="Times New Roman" w:hAnsi="Times New Roman"/>
          <w:color w:val="FFFFFF" w:themeColor="background1"/>
          <w:sz w:val="24"/>
          <w:szCs w:val="24"/>
          <w:lang w:val="sq-AL"/>
        </w:rPr>
        <w:t xml:space="preserve"> Akteve</w:t>
      </w:r>
    </w:p>
    <w:p w14:paraId="1FF45A7F" w14:textId="34B52779" w:rsidR="00F50A22" w:rsidRPr="00494C30" w:rsidRDefault="00F50A22" w:rsidP="00494C30">
      <w:pPr>
        <w:spacing w:line="276" w:lineRule="auto"/>
        <w:rPr>
          <w:rFonts w:ascii="Times New Roman" w:hAnsi="Times New Roman"/>
          <w:color w:val="FFFFFF" w:themeColor="background1"/>
          <w:sz w:val="24"/>
          <w:szCs w:val="24"/>
          <w:lang w:val="de-DE"/>
        </w:rPr>
      </w:pPr>
      <w:proofErr w:type="spellStart"/>
      <w:r w:rsidRPr="00494C30">
        <w:rPr>
          <w:rFonts w:ascii="Times New Roman" w:hAnsi="Times New Roman"/>
          <w:b/>
          <w:color w:val="FFFFFF" w:themeColor="background1"/>
          <w:sz w:val="24"/>
          <w:szCs w:val="24"/>
          <w:lang w:val="sq-AL"/>
        </w:rPr>
        <w:t>Znj</w:t>
      </w:r>
      <w:proofErr w:type="spellEnd"/>
      <w:r w:rsidRPr="00494C30">
        <w:rPr>
          <w:rFonts w:ascii="Times New Roman" w:hAnsi="Times New Roman"/>
          <w:b/>
          <w:color w:val="FFFFFF" w:themeColor="background1"/>
          <w:sz w:val="24"/>
          <w:szCs w:val="24"/>
          <w:lang w:val="sq-AL"/>
        </w:rPr>
        <w:t>. Valbona GJIKA</w:t>
      </w:r>
      <w:r w:rsidRPr="00494C30">
        <w:rPr>
          <w:rFonts w:ascii="Times New Roman" w:hAnsi="Times New Roman"/>
          <w:color w:val="FFFFFF" w:themeColor="background1"/>
          <w:sz w:val="24"/>
          <w:szCs w:val="24"/>
          <w:lang w:val="sq-AL"/>
        </w:rPr>
        <w:t>,</w:t>
      </w:r>
      <w:r w:rsidRPr="00494C30">
        <w:rPr>
          <w:rFonts w:ascii="Times New Roman" w:hAnsi="Times New Roman"/>
          <w:b/>
          <w:color w:val="FFFFFF" w:themeColor="background1"/>
          <w:sz w:val="24"/>
          <w:szCs w:val="24"/>
          <w:lang w:val="sq-AL"/>
        </w:rPr>
        <w:t xml:space="preserve"> </w:t>
      </w:r>
      <w:r w:rsidRPr="00494C30">
        <w:rPr>
          <w:rFonts w:ascii="Times New Roman" w:hAnsi="Times New Roman"/>
          <w:color w:val="FFFFFF" w:themeColor="background1"/>
          <w:sz w:val="24"/>
          <w:szCs w:val="24"/>
          <w:lang w:val="de-DE"/>
        </w:rPr>
        <w:t>Specialiste në Sektorin e Buxhetit</w:t>
      </w:r>
    </w:p>
    <w:p w14:paraId="24B80C6C" w14:textId="64BA9C71" w:rsidR="00F50A22" w:rsidRPr="00494C30" w:rsidRDefault="00F50A22" w:rsidP="00494C30">
      <w:pPr>
        <w:spacing w:line="276" w:lineRule="auto"/>
        <w:rPr>
          <w:rFonts w:ascii="Times New Roman" w:hAnsi="Times New Roman"/>
          <w:b/>
          <w:color w:val="FFFFFF" w:themeColor="background1"/>
          <w:sz w:val="24"/>
          <w:szCs w:val="24"/>
          <w:lang w:val="sq-AL"/>
        </w:rPr>
      </w:pPr>
      <w:r w:rsidRPr="00494C30">
        <w:rPr>
          <w:rFonts w:ascii="Times New Roman" w:hAnsi="Times New Roman"/>
          <w:b/>
          <w:color w:val="FFFFFF" w:themeColor="background1"/>
          <w:sz w:val="24"/>
          <w:szCs w:val="24"/>
          <w:lang w:val="de-DE"/>
        </w:rPr>
        <w:t>Z. Donjet GJOKA</w:t>
      </w:r>
      <w:r w:rsidRPr="00494C30">
        <w:rPr>
          <w:rFonts w:ascii="Times New Roman" w:hAnsi="Times New Roman"/>
          <w:color w:val="FFFFFF" w:themeColor="background1"/>
          <w:sz w:val="24"/>
          <w:szCs w:val="24"/>
          <w:lang w:val="de-DE"/>
        </w:rPr>
        <w:t>, S</w:t>
      </w:r>
      <w:proofErr w:type="spellStart"/>
      <w:r w:rsidRPr="00494C30">
        <w:rPr>
          <w:rFonts w:ascii="Times New Roman" w:hAnsi="Times New Roman"/>
          <w:color w:val="FFFFFF" w:themeColor="background1"/>
          <w:sz w:val="24"/>
          <w:szCs w:val="24"/>
        </w:rPr>
        <w:t>pecialist</w:t>
      </w:r>
      <w:proofErr w:type="spellEnd"/>
      <w:r w:rsidRPr="00494C30">
        <w:rPr>
          <w:rFonts w:ascii="Times New Roman" w:hAnsi="Times New Roman"/>
          <w:color w:val="FFFFFF" w:themeColor="background1"/>
          <w:sz w:val="24"/>
          <w:szCs w:val="24"/>
        </w:rPr>
        <w:t xml:space="preserve"> </w:t>
      </w:r>
      <w:proofErr w:type="spellStart"/>
      <w:r w:rsidRPr="00494C30">
        <w:rPr>
          <w:rFonts w:ascii="Times New Roman" w:hAnsi="Times New Roman"/>
          <w:color w:val="FFFFFF" w:themeColor="background1"/>
          <w:sz w:val="24"/>
          <w:szCs w:val="24"/>
        </w:rPr>
        <w:t>në</w:t>
      </w:r>
      <w:proofErr w:type="spellEnd"/>
      <w:r w:rsidRPr="00494C30">
        <w:rPr>
          <w:rFonts w:ascii="Times New Roman" w:hAnsi="Times New Roman"/>
          <w:color w:val="FFFFFF" w:themeColor="background1"/>
          <w:sz w:val="24"/>
          <w:szCs w:val="24"/>
        </w:rPr>
        <w:t xml:space="preserve"> </w:t>
      </w:r>
      <w:proofErr w:type="spellStart"/>
      <w:r w:rsidRPr="00494C30">
        <w:rPr>
          <w:rFonts w:ascii="Times New Roman" w:hAnsi="Times New Roman"/>
          <w:color w:val="FFFFFF" w:themeColor="background1"/>
          <w:sz w:val="24"/>
          <w:szCs w:val="24"/>
        </w:rPr>
        <w:t>Drejtorinë</w:t>
      </w:r>
      <w:proofErr w:type="spellEnd"/>
      <w:r w:rsidRPr="00494C30">
        <w:rPr>
          <w:rFonts w:ascii="Times New Roman" w:hAnsi="Times New Roman"/>
          <w:color w:val="FFFFFF" w:themeColor="background1"/>
          <w:sz w:val="24"/>
          <w:szCs w:val="24"/>
        </w:rPr>
        <w:t xml:space="preserve"> e </w:t>
      </w:r>
      <w:proofErr w:type="spellStart"/>
      <w:r w:rsidRPr="00494C30">
        <w:rPr>
          <w:rFonts w:ascii="Times New Roman" w:hAnsi="Times New Roman"/>
          <w:color w:val="FFFFFF" w:themeColor="background1"/>
          <w:sz w:val="24"/>
          <w:szCs w:val="24"/>
        </w:rPr>
        <w:t>Politikave</w:t>
      </w:r>
      <w:proofErr w:type="spellEnd"/>
      <w:r w:rsidRPr="00494C30">
        <w:rPr>
          <w:rFonts w:ascii="Times New Roman" w:hAnsi="Times New Roman"/>
          <w:color w:val="FFFFFF" w:themeColor="background1"/>
          <w:sz w:val="24"/>
          <w:szCs w:val="24"/>
        </w:rPr>
        <w:t xml:space="preserve"> &amp; </w:t>
      </w:r>
      <w:proofErr w:type="spellStart"/>
      <w:r w:rsidRPr="00494C30">
        <w:rPr>
          <w:rFonts w:ascii="Times New Roman" w:hAnsi="Times New Roman"/>
          <w:color w:val="FFFFFF" w:themeColor="background1"/>
          <w:sz w:val="24"/>
          <w:szCs w:val="24"/>
        </w:rPr>
        <w:t>Strategjive</w:t>
      </w:r>
      <w:proofErr w:type="spellEnd"/>
      <w:r w:rsidRPr="00494C30">
        <w:rPr>
          <w:rFonts w:ascii="Times New Roman" w:hAnsi="Times New Roman"/>
          <w:color w:val="FFFFFF" w:themeColor="background1"/>
          <w:sz w:val="24"/>
          <w:szCs w:val="24"/>
        </w:rPr>
        <w:t xml:space="preserve"> </w:t>
      </w:r>
      <w:proofErr w:type="spellStart"/>
      <w:r w:rsidRPr="00494C30">
        <w:rPr>
          <w:rFonts w:ascii="Times New Roman" w:hAnsi="Times New Roman"/>
          <w:color w:val="FFFFFF" w:themeColor="background1"/>
          <w:sz w:val="24"/>
          <w:szCs w:val="24"/>
        </w:rPr>
        <w:t>të</w:t>
      </w:r>
      <w:proofErr w:type="spellEnd"/>
      <w:r w:rsidRPr="00494C30">
        <w:rPr>
          <w:rFonts w:ascii="Times New Roman" w:hAnsi="Times New Roman"/>
          <w:color w:val="FFFFFF" w:themeColor="background1"/>
          <w:sz w:val="24"/>
          <w:szCs w:val="24"/>
        </w:rPr>
        <w:t xml:space="preserve"> </w:t>
      </w:r>
      <w:proofErr w:type="spellStart"/>
      <w:r w:rsidRPr="00494C30">
        <w:rPr>
          <w:rFonts w:ascii="Times New Roman" w:hAnsi="Times New Roman"/>
          <w:color w:val="FFFFFF" w:themeColor="background1"/>
          <w:sz w:val="24"/>
          <w:szCs w:val="24"/>
        </w:rPr>
        <w:t>Rendit</w:t>
      </w:r>
      <w:proofErr w:type="spellEnd"/>
      <w:r w:rsidRPr="00494C30">
        <w:rPr>
          <w:rFonts w:ascii="Times New Roman" w:hAnsi="Times New Roman"/>
          <w:color w:val="FFFFFF" w:themeColor="background1"/>
          <w:sz w:val="24"/>
          <w:szCs w:val="24"/>
        </w:rPr>
        <w:t xml:space="preserve"> </w:t>
      </w:r>
      <w:proofErr w:type="spellStart"/>
      <w:r w:rsidRPr="00494C30">
        <w:rPr>
          <w:rFonts w:ascii="Times New Roman" w:hAnsi="Times New Roman"/>
          <w:color w:val="FFFFFF" w:themeColor="background1"/>
          <w:sz w:val="24"/>
          <w:szCs w:val="24"/>
        </w:rPr>
        <w:t>dhe</w:t>
      </w:r>
      <w:proofErr w:type="spellEnd"/>
      <w:r w:rsidRPr="00494C30">
        <w:rPr>
          <w:rFonts w:ascii="Times New Roman" w:hAnsi="Times New Roman"/>
          <w:color w:val="FFFFFF" w:themeColor="background1"/>
          <w:sz w:val="24"/>
          <w:szCs w:val="24"/>
        </w:rPr>
        <w:t xml:space="preserve"> </w:t>
      </w:r>
      <w:proofErr w:type="spellStart"/>
      <w:r w:rsidRPr="00494C30">
        <w:rPr>
          <w:rFonts w:ascii="Times New Roman" w:hAnsi="Times New Roman"/>
          <w:color w:val="FFFFFF" w:themeColor="background1"/>
          <w:sz w:val="24"/>
          <w:szCs w:val="24"/>
        </w:rPr>
        <w:t>Sigurisë</w:t>
      </w:r>
      <w:proofErr w:type="spellEnd"/>
      <w:r w:rsidRPr="00494C30">
        <w:rPr>
          <w:rFonts w:ascii="Times New Roman" w:hAnsi="Times New Roman"/>
          <w:color w:val="FFFFFF" w:themeColor="background1"/>
          <w:sz w:val="24"/>
          <w:szCs w:val="24"/>
        </w:rPr>
        <w:t xml:space="preserve"> </w:t>
      </w:r>
      <w:proofErr w:type="spellStart"/>
      <w:r w:rsidRPr="00494C30">
        <w:rPr>
          <w:rFonts w:ascii="Times New Roman" w:hAnsi="Times New Roman"/>
          <w:color w:val="FFFFFF" w:themeColor="background1"/>
          <w:sz w:val="24"/>
          <w:szCs w:val="24"/>
        </w:rPr>
        <w:t>Publike</w:t>
      </w:r>
      <w:proofErr w:type="spellEnd"/>
      <w:r w:rsidRPr="00494C30">
        <w:rPr>
          <w:rFonts w:ascii="Times New Roman" w:hAnsi="Times New Roman"/>
          <w:color w:val="FFFFFF" w:themeColor="background1"/>
          <w:sz w:val="24"/>
          <w:szCs w:val="24"/>
        </w:rPr>
        <w:t>,</w:t>
      </w:r>
    </w:p>
    <w:sectPr w:rsidR="00F50A22" w:rsidRPr="00494C30" w:rsidSect="00DE2865">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A8F5C" w14:textId="77777777" w:rsidR="00635452" w:rsidRDefault="00635452" w:rsidP="008F3AC0">
      <w:r>
        <w:separator/>
      </w:r>
    </w:p>
  </w:endnote>
  <w:endnote w:type="continuationSeparator" w:id="0">
    <w:p w14:paraId="0F1BE3FC" w14:textId="77777777" w:rsidR="00635452" w:rsidRDefault="00635452"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2811CFCA" w14:textId="6B8883F6" w:rsidR="0006511F" w:rsidRDefault="0006511F">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EC6571">
          <w:rPr>
            <w:rFonts w:ascii="Times New Roman" w:hAnsi="Times New Roman"/>
            <w:noProof/>
          </w:rPr>
          <w:t>2</w:t>
        </w:r>
        <w:r w:rsidRPr="00900286">
          <w:rPr>
            <w:rFonts w:ascii="Times New Roman" w:hAnsi="Times New Roman"/>
            <w:noProof/>
          </w:rPr>
          <w:fldChar w:fldCharType="end"/>
        </w:r>
      </w:p>
    </w:sdtContent>
  </w:sdt>
  <w:p w14:paraId="4E5D3FF0" w14:textId="77777777" w:rsidR="0006511F" w:rsidRDefault="000651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777FD" w14:textId="77777777" w:rsidR="00635452" w:rsidRDefault="00635452" w:rsidP="008F3AC0">
      <w:r>
        <w:separator/>
      </w:r>
    </w:p>
  </w:footnote>
  <w:footnote w:type="continuationSeparator" w:id="0">
    <w:p w14:paraId="6E745FF3" w14:textId="77777777" w:rsidR="00635452" w:rsidRDefault="00635452" w:rsidP="008F3A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38E9" w14:textId="77777777" w:rsidR="0006511F" w:rsidRDefault="0006511F">
    <w:pPr>
      <w:pStyle w:val="Header"/>
    </w:pPr>
  </w:p>
  <w:p w14:paraId="0FCC2A80" w14:textId="77777777" w:rsidR="0006511F" w:rsidRDefault="0006511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8434F" w14:textId="77777777" w:rsidR="0006511F" w:rsidRDefault="0006511F" w:rsidP="0033461E">
    <w:pPr>
      <w:pStyle w:val="Header"/>
      <w:ind w:left="-1418"/>
    </w:pPr>
  </w:p>
  <w:p w14:paraId="127AED3E" w14:textId="77777777" w:rsidR="0006511F" w:rsidRDefault="0006511F" w:rsidP="0033461E">
    <w:pPr>
      <w:pStyle w:val="Header"/>
      <w:ind w:left="-1418"/>
    </w:pPr>
  </w:p>
  <w:p w14:paraId="10EC1834" w14:textId="77777777" w:rsidR="0006511F" w:rsidRDefault="0006511F" w:rsidP="0033461E">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81E34"/>
    <w:multiLevelType w:val="hybridMultilevel"/>
    <w:tmpl w:val="78FE32F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A5B1D"/>
    <w:multiLevelType w:val="hybridMultilevel"/>
    <w:tmpl w:val="0D04ABD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F2B600E"/>
    <w:multiLevelType w:val="hybridMultilevel"/>
    <w:tmpl w:val="B4A6B95A"/>
    <w:lvl w:ilvl="0" w:tplc="911679D8">
      <w:start w:val="2018"/>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EA06EF9"/>
    <w:multiLevelType w:val="hybridMultilevel"/>
    <w:tmpl w:val="C9CE9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6454AE"/>
    <w:multiLevelType w:val="hybridMultilevel"/>
    <w:tmpl w:val="4E46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1574E"/>
    <w:multiLevelType w:val="hybridMultilevel"/>
    <w:tmpl w:val="1B30810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755213A1"/>
    <w:multiLevelType w:val="hybridMultilevel"/>
    <w:tmpl w:val="8942514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BC488D"/>
    <w:multiLevelType w:val="hybridMultilevel"/>
    <w:tmpl w:val="4C0604A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5"/>
  </w:num>
  <w:num w:numId="2">
    <w:abstractNumId w:val="14"/>
  </w:num>
  <w:num w:numId="3">
    <w:abstractNumId w:val="9"/>
  </w:num>
  <w:num w:numId="4">
    <w:abstractNumId w:val="10"/>
  </w:num>
  <w:num w:numId="5">
    <w:abstractNumId w:val="6"/>
  </w:num>
  <w:num w:numId="6">
    <w:abstractNumId w:val="12"/>
  </w:num>
  <w:num w:numId="7">
    <w:abstractNumId w:val="21"/>
  </w:num>
  <w:num w:numId="8">
    <w:abstractNumId w:val="1"/>
  </w:num>
  <w:num w:numId="9">
    <w:abstractNumId w:val="8"/>
  </w:num>
  <w:num w:numId="10">
    <w:abstractNumId w:val="11"/>
  </w:num>
  <w:num w:numId="11">
    <w:abstractNumId w:val="13"/>
  </w:num>
  <w:num w:numId="12">
    <w:abstractNumId w:val="5"/>
  </w:num>
  <w:num w:numId="13">
    <w:abstractNumId w:val="3"/>
  </w:num>
  <w:num w:numId="14">
    <w:abstractNumId w:val="17"/>
  </w:num>
  <w:num w:numId="15">
    <w:abstractNumId w:val="0"/>
  </w:num>
  <w:num w:numId="16">
    <w:abstractNumId w:val="7"/>
  </w:num>
  <w:num w:numId="17">
    <w:abstractNumId w:val="19"/>
  </w:num>
  <w:num w:numId="18">
    <w:abstractNumId w:val="4"/>
  </w:num>
  <w:num w:numId="19">
    <w:abstractNumId w:val="20"/>
  </w:num>
  <w:num w:numId="20">
    <w:abstractNumId w:val="18"/>
  </w:num>
  <w:num w:numId="21">
    <w:abstractNumId w:val="2"/>
  </w:num>
  <w:num w:numId="22">
    <w:abstractNumId w:val="16"/>
  </w:num>
  <w:num w:numId="2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DAF"/>
    <w:rsid w:val="00010E50"/>
    <w:rsid w:val="000111E5"/>
    <w:rsid w:val="000112AD"/>
    <w:rsid w:val="00016213"/>
    <w:rsid w:val="000164D4"/>
    <w:rsid w:val="000173B8"/>
    <w:rsid w:val="000205D4"/>
    <w:rsid w:val="0002178B"/>
    <w:rsid w:val="000221EB"/>
    <w:rsid w:val="000223CF"/>
    <w:rsid w:val="000244E9"/>
    <w:rsid w:val="000250B5"/>
    <w:rsid w:val="00030733"/>
    <w:rsid w:val="0003126C"/>
    <w:rsid w:val="00033626"/>
    <w:rsid w:val="00040BA6"/>
    <w:rsid w:val="0004206A"/>
    <w:rsid w:val="000429A6"/>
    <w:rsid w:val="00044EED"/>
    <w:rsid w:val="0005136E"/>
    <w:rsid w:val="00052203"/>
    <w:rsid w:val="0005241F"/>
    <w:rsid w:val="000530BD"/>
    <w:rsid w:val="00053A93"/>
    <w:rsid w:val="000568DE"/>
    <w:rsid w:val="00057028"/>
    <w:rsid w:val="00057093"/>
    <w:rsid w:val="00061FB0"/>
    <w:rsid w:val="00062AC0"/>
    <w:rsid w:val="000631D3"/>
    <w:rsid w:val="000647D1"/>
    <w:rsid w:val="000647DE"/>
    <w:rsid w:val="0006511F"/>
    <w:rsid w:val="000659A1"/>
    <w:rsid w:val="00065E17"/>
    <w:rsid w:val="0006664C"/>
    <w:rsid w:val="00066A74"/>
    <w:rsid w:val="00067364"/>
    <w:rsid w:val="000728D9"/>
    <w:rsid w:val="000732D1"/>
    <w:rsid w:val="00076EAD"/>
    <w:rsid w:val="000807D2"/>
    <w:rsid w:val="000829BE"/>
    <w:rsid w:val="0008314C"/>
    <w:rsid w:val="00084B06"/>
    <w:rsid w:val="00087E0B"/>
    <w:rsid w:val="0009110C"/>
    <w:rsid w:val="0009262F"/>
    <w:rsid w:val="00093ED2"/>
    <w:rsid w:val="000A0A0F"/>
    <w:rsid w:val="000A0B3F"/>
    <w:rsid w:val="000A1AC2"/>
    <w:rsid w:val="000A1F62"/>
    <w:rsid w:val="000A20EF"/>
    <w:rsid w:val="000A51D1"/>
    <w:rsid w:val="000A72C3"/>
    <w:rsid w:val="000A7645"/>
    <w:rsid w:val="000B0370"/>
    <w:rsid w:val="000B2B77"/>
    <w:rsid w:val="000B3CD7"/>
    <w:rsid w:val="000B3F05"/>
    <w:rsid w:val="000B59DC"/>
    <w:rsid w:val="000B6EBC"/>
    <w:rsid w:val="000B7046"/>
    <w:rsid w:val="000C16AD"/>
    <w:rsid w:val="000C3F9A"/>
    <w:rsid w:val="000C4DB4"/>
    <w:rsid w:val="000C4E43"/>
    <w:rsid w:val="000C5500"/>
    <w:rsid w:val="000C5DE2"/>
    <w:rsid w:val="000C6607"/>
    <w:rsid w:val="000D03D6"/>
    <w:rsid w:val="000D180B"/>
    <w:rsid w:val="000D3314"/>
    <w:rsid w:val="000D3A5D"/>
    <w:rsid w:val="000D3BD0"/>
    <w:rsid w:val="000D4F23"/>
    <w:rsid w:val="000D5B91"/>
    <w:rsid w:val="000D7524"/>
    <w:rsid w:val="000D7929"/>
    <w:rsid w:val="000E01A1"/>
    <w:rsid w:val="000E0909"/>
    <w:rsid w:val="000E0DCC"/>
    <w:rsid w:val="000E2AF9"/>
    <w:rsid w:val="000E5AEF"/>
    <w:rsid w:val="000F0C50"/>
    <w:rsid w:val="000F15A7"/>
    <w:rsid w:val="000F39CE"/>
    <w:rsid w:val="000F3CE9"/>
    <w:rsid w:val="000F4D1D"/>
    <w:rsid w:val="000F79B8"/>
    <w:rsid w:val="00100608"/>
    <w:rsid w:val="001009D3"/>
    <w:rsid w:val="00107165"/>
    <w:rsid w:val="00107E15"/>
    <w:rsid w:val="00112FAD"/>
    <w:rsid w:val="00113034"/>
    <w:rsid w:val="001132DF"/>
    <w:rsid w:val="00117375"/>
    <w:rsid w:val="001214D9"/>
    <w:rsid w:val="001214F4"/>
    <w:rsid w:val="00122E0F"/>
    <w:rsid w:val="0012307F"/>
    <w:rsid w:val="00123491"/>
    <w:rsid w:val="00124A4D"/>
    <w:rsid w:val="001254B5"/>
    <w:rsid w:val="00125B94"/>
    <w:rsid w:val="00125F0F"/>
    <w:rsid w:val="00126BA0"/>
    <w:rsid w:val="001278D3"/>
    <w:rsid w:val="00127D88"/>
    <w:rsid w:val="00130FB9"/>
    <w:rsid w:val="001321A6"/>
    <w:rsid w:val="00132892"/>
    <w:rsid w:val="001350C3"/>
    <w:rsid w:val="001365BD"/>
    <w:rsid w:val="0013699E"/>
    <w:rsid w:val="00137433"/>
    <w:rsid w:val="00137DAE"/>
    <w:rsid w:val="001408A7"/>
    <w:rsid w:val="00143B63"/>
    <w:rsid w:val="00144697"/>
    <w:rsid w:val="00145CC2"/>
    <w:rsid w:val="0015452A"/>
    <w:rsid w:val="00155085"/>
    <w:rsid w:val="0015512C"/>
    <w:rsid w:val="00160654"/>
    <w:rsid w:val="00160F2C"/>
    <w:rsid w:val="001647CF"/>
    <w:rsid w:val="001677C7"/>
    <w:rsid w:val="00172650"/>
    <w:rsid w:val="00173FFD"/>
    <w:rsid w:val="00174D34"/>
    <w:rsid w:val="00176106"/>
    <w:rsid w:val="00177CB3"/>
    <w:rsid w:val="001841D9"/>
    <w:rsid w:val="00186ABD"/>
    <w:rsid w:val="001902B2"/>
    <w:rsid w:val="0019192A"/>
    <w:rsid w:val="00192577"/>
    <w:rsid w:val="001947DD"/>
    <w:rsid w:val="001949D2"/>
    <w:rsid w:val="00195BCC"/>
    <w:rsid w:val="00195C41"/>
    <w:rsid w:val="00197BED"/>
    <w:rsid w:val="001A1A90"/>
    <w:rsid w:val="001A2B2D"/>
    <w:rsid w:val="001A36D2"/>
    <w:rsid w:val="001A7ED0"/>
    <w:rsid w:val="001A7F0B"/>
    <w:rsid w:val="001B1338"/>
    <w:rsid w:val="001B2360"/>
    <w:rsid w:val="001B2C2D"/>
    <w:rsid w:val="001B4385"/>
    <w:rsid w:val="001B47EB"/>
    <w:rsid w:val="001B54E1"/>
    <w:rsid w:val="001B786F"/>
    <w:rsid w:val="001B7E18"/>
    <w:rsid w:val="001C66DC"/>
    <w:rsid w:val="001C6806"/>
    <w:rsid w:val="001C6C72"/>
    <w:rsid w:val="001D0ABD"/>
    <w:rsid w:val="001D0D46"/>
    <w:rsid w:val="001D653C"/>
    <w:rsid w:val="001D6C2B"/>
    <w:rsid w:val="001E1CC4"/>
    <w:rsid w:val="001E584F"/>
    <w:rsid w:val="001F3336"/>
    <w:rsid w:val="001F386C"/>
    <w:rsid w:val="001F581C"/>
    <w:rsid w:val="001F7B37"/>
    <w:rsid w:val="00206BBE"/>
    <w:rsid w:val="00217F27"/>
    <w:rsid w:val="002216B2"/>
    <w:rsid w:val="00225B58"/>
    <w:rsid w:val="00230BA8"/>
    <w:rsid w:val="00232561"/>
    <w:rsid w:val="0023310F"/>
    <w:rsid w:val="002333D9"/>
    <w:rsid w:val="00233E7E"/>
    <w:rsid w:val="00236C29"/>
    <w:rsid w:val="0024064C"/>
    <w:rsid w:val="002409BD"/>
    <w:rsid w:val="00242B9F"/>
    <w:rsid w:val="00244635"/>
    <w:rsid w:val="00244790"/>
    <w:rsid w:val="00244F51"/>
    <w:rsid w:val="0024652F"/>
    <w:rsid w:val="00252B8F"/>
    <w:rsid w:val="00252E9E"/>
    <w:rsid w:val="00254500"/>
    <w:rsid w:val="00255E4B"/>
    <w:rsid w:val="00256F1A"/>
    <w:rsid w:val="00257404"/>
    <w:rsid w:val="00257570"/>
    <w:rsid w:val="00257B2E"/>
    <w:rsid w:val="00261AFA"/>
    <w:rsid w:val="0026460F"/>
    <w:rsid w:val="00264F89"/>
    <w:rsid w:val="00265304"/>
    <w:rsid w:val="002655CA"/>
    <w:rsid w:val="0026651B"/>
    <w:rsid w:val="002701BB"/>
    <w:rsid w:val="002747E9"/>
    <w:rsid w:val="00274B58"/>
    <w:rsid w:val="00282536"/>
    <w:rsid w:val="00285F4B"/>
    <w:rsid w:val="00286F97"/>
    <w:rsid w:val="002908DA"/>
    <w:rsid w:val="00290F1A"/>
    <w:rsid w:val="00291EFD"/>
    <w:rsid w:val="002925CF"/>
    <w:rsid w:val="00293990"/>
    <w:rsid w:val="00293D4C"/>
    <w:rsid w:val="00294256"/>
    <w:rsid w:val="00296AA6"/>
    <w:rsid w:val="00296F69"/>
    <w:rsid w:val="00297089"/>
    <w:rsid w:val="002970F6"/>
    <w:rsid w:val="002A0510"/>
    <w:rsid w:val="002A211E"/>
    <w:rsid w:val="002A29CA"/>
    <w:rsid w:val="002A7840"/>
    <w:rsid w:val="002B00BE"/>
    <w:rsid w:val="002B328F"/>
    <w:rsid w:val="002B3AD8"/>
    <w:rsid w:val="002B6642"/>
    <w:rsid w:val="002B70F4"/>
    <w:rsid w:val="002C0F9F"/>
    <w:rsid w:val="002C17EE"/>
    <w:rsid w:val="002C1C0B"/>
    <w:rsid w:val="002C3CA6"/>
    <w:rsid w:val="002C5BEA"/>
    <w:rsid w:val="002C73C1"/>
    <w:rsid w:val="002C7EE3"/>
    <w:rsid w:val="002D1296"/>
    <w:rsid w:val="002D1A45"/>
    <w:rsid w:val="002D2087"/>
    <w:rsid w:val="002D37A7"/>
    <w:rsid w:val="002D5ED9"/>
    <w:rsid w:val="002E1B9A"/>
    <w:rsid w:val="002E2809"/>
    <w:rsid w:val="002E43D5"/>
    <w:rsid w:val="002E443E"/>
    <w:rsid w:val="002E587C"/>
    <w:rsid w:val="002F1FC2"/>
    <w:rsid w:val="002F320B"/>
    <w:rsid w:val="002F58ED"/>
    <w:rsid w:val="002F7B97"/>
    <w:rsid w:val="00305007"/>
    <w:rsid w:val="00310C25"/>
    <w:rsid w:val="00311819"/>
    <w:rsid w:val="00311A66"/>
    <w:rsid w:val="00312067"/>
    <w:rsid w:val="0031290C"/>
    <w:rsid w:val="003132A8"/>
    <w:rsid w:val="003154FE"/>
    <w:rsid w:val="003155E9"/>
    <w:rsid w:val="00315C41"/>
    <w:rsid w:val="00315E00"/>
    <w:rsid w:val="0032147B"/>
    <w:rsid w:val="00322D24"/>
    <w:rsid w:val="00323418"/>
    <w:rsid w:val="00325A8E"/>
    <w:rsid w:val="00326C1F"/>
    <w:rsid w:val="00327196"/>
    <w:rsid w:val="00330265"/>
    <w:rsid w:val="003305A5"/>
    <w:rsid w:val="0033273F"/>
    <w:rsid w:val="003330D7"/>
    <w:rsid w:val="0033461E"/>
    <w:rsid w:val="00334D12"/>
    <w:rsid w:val="00335124"/>
    <w:rsid w:val="00335E2C"/>
    <w:rsid w:val="003365A2"/>
    <w:rsid w:val="00337769"/>
    <w:rsid w:val="00337A55"/>
    <w:rsid w:val="00337F8E"/>
    <w:rsid w:val="00340073"/>
    <w:rsid w:val="003422BD"/>
    <w:rsid w:val="00343683"/>
    <w:rsid w:val="003450CA"/>
    <w:rsid w:val="00345C44"/>
    <w:rsid w:val="00347DFB"/>
    <w:rsid w:val="00347FBD"/>
    <w:rsid w:val="003527F6"/>
    <w:rsid w:val="0035298C"/>
    <w:rsid w:val="003529B2"/>
    <w:rsid w:val="00354B1B"/>
    <w:rsid w:val="00354B2F"/>
    <w:rsid w:val="00355C41"/>
    <w:rsid w:val="003619EF"/>
    <w:rsid w:val="00363D36"/>
    <w:rsid w:val="003664AE"/>
    <w:rsid w:val="00370B54"/>
    <w:rsid w:val="00370EE2"/>
    <w:rsid w:val="003749FD"/>
    <w:rsid w:val="00374D38"/>
    <w:rsid w:val="00376173"/>
    <w:rsid w:val="00376409"/>
    <w:rsid w:val="0037713F"/>
    <w:rsid w:val="00383D6A"/>
    <w:rsid w:val="00384356"/>
    <w:rsid w:val="00384B2C"/>
    <w:rsid w:val="00385E98"/>
    <w:rsid w:val="0038654B"/>
    <w:rsid w:val="00386E8E"/>
    <w:rsid w:val="003874C0"/>
    <w:rsid w:val="00391429"/>
    <w:rsid w:val="003940A1"/>
    <w:rsid w:val="00395332"/>
    <w:rsid w:val="003955E8"/>
    <w:rsid w:val="0039560A"/>
    <w:rsid w:val="003A1D89"/>
    <w:rsid w:val="003A287E"/>
    <w:rsid w:val="003A2F21"/>
    <w:rsid w:val="003A588E"/>
    <w:rsid w:val="003A5EF2"/>
    <w:rsid w:val="003A7692"/>
    <w:rsid w:val="003B1209"/>
    <w:rsid w:val="003B2C30"/>
    <w:rsid w:val="003B44F7"/>
    <w:rsid w:val="003B46BC"/>
    <w:rsid w:val="003B4E69"/>
    <w:rsid w:val="003B4FAC"/>
    <w:rsid w:val="003C2BDA"/>
    <w:rsid w:val="003C3C47"/>
    <w:rsid w:val="003C4104"/>
    <w:rsid w:val="003C5026"/>
    <w:rsid w:val="003C57B2"/>
    <w:rsid w:val="003C61CE"/>
    <w:rsid w:val="003D00F3"/>
    <w:rsid w:val="003D270D"/>
    <w:rsid w:val="003D3147"/>
    <w:rsid w:val="003D52B1"/>
    <w:rsid w:val="003D72D0"/>
    <w:rsid w:val="003E0721"/>
    <w:rsid w:val="003E1AAE"/>
    <w:rsid w:val="003E2309"/>
    <w:rsid w:val="003E2EDC"/>
    <w:rsid w:val="003E33C6"/>
    <w:rsid w:val="003E5380"/>
    <w:rsid w:val="003E5AE1"/>
    <w:rsid w:val="003E5D3D"/>
    <w:rsid w:val="003E72CF"/>
    <w:rsid w:val="003F1766"/>
    <w:rsid w:val="003F17CA"/>
    <w:rsid w:val="003F2393"/>
    <w:rsid w:val="003F34D5"/>
    <w:rsid w:val="003F3D86"/>
    <w:rsid w:val="003F52F1"/>
    <w:rsid w:val="003F74CE"/>
    <w:rsid w:val="00400D5B"/>
    <w:rsid w:val="00402749"/>
    <w:rsid w:val="00406854"/>
    <w:rsid w:val="0041132A"/>
    <w:rsid w:val="00414A34"/>
    <w:rsid w:val="004151DD"/>
    <w:rsid w:val="00420B46"/>
    <w:rsid w:val="004213BD"/>
    <w:rsid w:val="00425C5B"/>
    <w:rsid w:val="00426704"/>
    <w:rsid w:val="00432BED"/>
    <w:rsid w:val="004337C2"/>
    <w:rsid w:val="0043447C"/>
    <w:rsid w:val="00435088"/>
    <w:rsid w:val="004375B2"/>
    <w:rsid w:val="00437B6E"/>
    <w:rsid w:val="00437F1E"/>
    <w:rsid w:val="00441C05"/>
    <w:rsid w:val="00442BFE"/>
    <w:rsid w:val="00443464"/>
    <w:rsid w:val="004440FF"/>
    <w:rsid w:val="004449C1"/>
    <w:rsid w:val="00444C9B"/>
    <w:rsid w:val="004454DC"/>
    <w:rsid w:val="00447464"/>
    <w:rsid w:val="004502B7"/>
    <w:rsid w:val="004514F2"/>
    <w:rsid w:val="00452042"/>
    <w:rsid w:val="00453AB4"/>
    <w:rsid w:val="0046048B"/>
    <w:rsid w:val="004619BB"/>
    <w:rsid w:val="0046495E"/>
    <w:rsid w:val="004663E3"/>
    <w:rsid w:val="00466A46"/>
    <w:rsid w:val="00466FDB"/>
    <w:rsid w:val="00467950"/>
    <w:rsid w:val="00467EBF"/>
    <w:rsid w:val="0047133D"/>
    <w:rsid w:val="00471BA2"/>
    <w:rsid w:val="00473B71"/>
    <w:rsid w:val="0047457A"/>
    <w:rsid w:val="0047458C"/>
    <w:rsid w:val="00475898"/>
    <w:rsid w:val="00475B73"/>
    <w:rsid w:val="00475CFB"/>
    <w:rsid w:val="0047638D"/>
    <w:rsid w:val="004767D5"/>
    <w:rsid w:val="0047742D"/>
    <w:rsid w:val="00477F76"/>
    <w:rsid w:val="00480E05"/>
    <w:rsid w:val="00481299"/>
    <w:rsid w:val="0048192E"/>
    <w:rsid w:val="00481DA5"/>
    <w:rsid w:val="00482908"/>
    <w:rsid w:val="00485208"/>
    <w:rsid w:val="00485A07"/>
    <w:rsid w:val="004873DD"/>
    <w:rsid w:val="00494C30"/>
    <w:rsid w:val="0049546B"/>
    <w:rsid w:val="00495CA5"/>
    <w:rsid w:val="00495EFB"/>
    <w:rsid w:val="004A15CE"/>
    <w:rsid w:val="004A162B"/>
    <w:rsid w:val="004A4B69"/>
    <w:rsid w:val="004A4C09"/>
    <w:rsid w:val="004A50E2"/>
    <w:rsid w:val="004A5E37"/>
    <w:rsid w:val="004A6325"/>
    <w:rsid w:val="004A6F70"/>
    <w:rsid w:val="004B05F4"/>
    <w:rsid w:val="004B0EAF"/>
    <w:rsid w:val="004B38D9"/>
    <w:rsid w:val="004B5D88"/>
    <w:rsid w:val="004C0095"/>
    <w:rsid w:val="004C0513"/>
    <w:rsid w:val="004D2F17"/>
    <w:rsid w:val="004D6435"/>
    <w:rsid w:val="004D70C0"/>
    <w:rsid w:val="004D7BB2"/>
    <w:rsid w:val="004E019D"/>
    <w:rsid w:val="004E0544"/>
    <w:rsid w:val="004E145A"/>
    <w:rsid w:val="004E1629"/>
    <w:rsid w:val="004E1C44"/>
    <w:rsid w:val="004E33DC"/>
    <w:rsid w:val="004E376B"/>
    <w:rsid w:val="004E5D42"/>
    <w:rsid w:val="004E6501"/>
    <w:rsid w:val="004F2391"/>
    <w:rsid w:val="004F2DF0"/>
    <w:rsid w:val="004F4403"/>
    <w:rsid w:val="004F460B"/>
    <w:rsid w:val="004F50D4"/>
    <w:rsid w:val="004F5AB0"/>
    <w:rsid w:val="004F7DE2"/>
    <w:rsid w:val="004F7EF4"/>
    <w:rsid w:val="00500E73"/>
    <w:rsid w:val="00503EB4"/>
    <w:rsid w:val="00504BE4"/>
    <w:rsid w:val="00510F97"/>
    <w:rsid w:val="00511919"/>
    <w:rsid w:val="00511F2F"/>
    <w:rsid w:val="00512E2F"/>
    <w:rsid w:val="005141C5"/>
    <w:rsid w:val="00514494"/>
    <w:rsid w:val="005146B4"/>
    <w:rsid w:val="00516B55"/>
    <w:rsid w:val="0051700F"/>
    <w:rsid w:val="0052101B"/>
    <w:rsid w:val="005221CA"/>
    <w:rsid w:val="0052455E"/>
    <w:rsid w:val="005332F1"/>
    <w:rsid w:val="00534A7A"/>
    <w:rsid w:val="00534F30"/>
    <w:rsid w:val="005358EF"/>
    <w:rsid w:val="00536267"/>
    <w:rsid w:val="005372CE"/>
    <w:rsid w:val="0054035D"/>
    <w:rsid w:val="00541B62"/>
    <w:rsid w:val="00543BD5"/>
    <w:rsid w:val="00544C0F"/>
    <w:rsid w:val="00544E75"/>
    <w:rsid w:val="00546506"/>
    <w:rsid w:val="00546662"/>
    <w:rsid w:val="00547284"/>
    <w:rsid w:val="0054794D"/>
    <w:rsid w:val="00550CDD"/>
    <w:rsid w:val="00551C48"/>
    <w:rsid w:val="005531E8"/>
    <w:rsid w:val="00553D7A"/>
    <w:rsid w:val="0055542B"/>
    <w:rsid w:val="0055596E"/>
    <w:rsid w:val="0055631D"/>
    <w:rsid w:val="00556D79"/>
    <w:rsid w:val="0056231D"/>
    <w:rsid w:val="00562869"/>
    <w:rsid w:val="00562AAC"/>
    <w:rsid w:val="00563435"/>
    <w:rsid w:val="00565180"/>
    <w:rsid w:val="0056597E"/>
    <w:rsid w:val="00566069"/>
    <w:rsid w:val="00570029"/>
    <w:rsid w:val="005701A2"/>
    <w:rsid w:val="00573E8A"/>
    <w:rsid w:val="005741FC"/>
    <w:rsid w:val="00577F08"/>
    <w:rsid w:val="005815D4"/>
    <w:rsid w:val="00582B62"/>
    <w:rsid w:val="00587F01"/>
    <w:rsid w:val="005904DF"/>
    <w:rsid w:val="0059150D"/>
    <w:rsid w:val="005924C9"/>
    <w:rsid w:val="00593E5F"/>
    <w:rsid w:val="00594321"/>
    <w:rsid w:val="005950C7"/>
    <w:rsid w:val="005954D8"/>
    <w:rsid w:val="005966DF"/>
    <w:rsid w:val="00596C5A"/>
    <w:rsid w:val="00597CFE"/>
    <w:rsid w:val="00597E23"/>
    <w:rsid w:val="005A2CA6"/>
    <w:rsid w:val="005A3D4C"/>
    <w:rsid w:val="005A47D4"/>
    <w:rsid w:val="005B0B6F"/>
    <w:rsid w:val="005B488B"/>
    <w:rsid w:val="005B5C78"/>
    <w:rsid w:val="005B6D8B"/>
    <w:rsid w:val="005B76A4"/>
    <w:rsid w:val="005B7F00"/>
    <w:rsid w:val="005C0681"/>
    <w:rsid w:val="005C375B"/>
    <w:rsid w:val="005C4256"/>
    <w:rsid w:val="005C7CA7"/>
    <w:rsid w:val="005D0830"/>
    <w:rsid w:val="005D0E7C"/>
    <w:rsid w:val="005E023E"/>
    <w:rsid w:val="005E0414"/>
    <w:rsid w:val="005E1E95"/>
    <w:rsid w:val="005E2839"/>
    <w:rsid w:val="005E2B66"/>
    <w:rsid w:val="005E2FE7"/>
    <w:rsid w:val="005F14EA"/>
    <w:rsid w:val="005F2312"/>
    <w:rsid w:val="005F32E1"/>
    <w:rsid w:val="005F4358"/>
    <w:rsid w:val="005F5402"/>
    <w:rsid w:val="00601E30"/>
    <w:rsid w:val="006055F4"/>
    <w:rsid w:val="00611065"/>
    <w:rsid w:val="00614743"/>
    <w:rsid w:val="006150A2"/>
    <w:rsid w:val="006164AF"/>
    <w:rsid w:val="00617C5D"/>
    <w:rsid w:val="006209EF"/>
    <w:rsid w:val="006210CC"/>
    <w:rsid w:val="00624410"/>
    <w:rsid w:val="0062478C"/>
    <w:rsid w:val="0062570F"/>
    <w:rsid w:val="00631744"/>
    <w:rsid w:val="00633ADF"/>
    <w:rsid w:val="00634E07"/>
    <w:rsid w:val="00635452"/>
    <w:rsid w:val="00645D5F"/>
    <w:rsid w:val="00646143"/>
    <w:rsid w:val="00647098"/>
    <w:rsid w:val="00651272"/>
    <w:rsid w:val="00651E9A"/>
    <w:rsid w:val="0065324D"/>
    <w:rsid w:val="00654A9B"/>
    <w:rsid w:val="00655EA6"/>
    <w:rsid w:val="006565D1"/>
    <w:rsid w:val="006568F2"/>
    <w:rsid w:val="00656C56"/>
    <w:rsid w:val="00657073"/>
    <w:rsid w:val="00663813"/>
    <w:rsid w:val="0066381A"/>
    <w:rsid w:val="00665688"/>
    <w:rsid w:val="00665BF9"/>
    <w:rsid w:val="00665ECB"/>
    <w:rsid w:val="00666EF9"/>
    <w:rsid w:val="00673C95"/>
    <w:rsid w:val="00674C50"/>
    <w:rsid w:val="00675F33"/>
    <w:rsid w:val="0067688C"/>
    <w:rsid w:val="00677C97"/>
    <w:rsid w:val="00680A39"/>
    <w:rsid w:val="00684A78"/>
    <w:rsid w:val="00686535"/>
    <w:rsid w:val="0068706C"/>
    <w:rsid w:val="00687E11"/>
    <w:rsid w:val="00691906"/>
    <w:rsid w:val="00692A5D"/>
    <w:rsid w:val="006935BF"/>
    <w:rsid w:val="0069431E"/>
    <w:rsid w:val="00694E41"/>
    <w:rsid w:val="00695630"/>
    <w:rsid w:val="00695685"/>
    <w:rsid w:val="006968BE"/>
    <w:rsid w:val="006A107D"/>
    <w:rsid w:val="006A210C"/>
    <w:rsid w:val="006A2448"/>
    <w:rsid w:val="006A3D27"/>
    <w:rsid w:val="006A4A62"/>
    <w:rsid w:val="006A680C"/>
    <w:rsid w:val="006B1078"/>
    <w:rsid w:val="006B1A0A"/>
    <w:rsid w:val="006B40FC"/>
    <w:rsid w:val="006B48D1"/>
    <w:rsid w:val="006B5722"/>
    <w:rsid w:val="006B6A17"/>
    <w:rsid w:val="006C4DDD"/>
    <w:rsid w:val="006C5726"/>
    <w:rsid w:val="006C5A9F"/>
    <w:rsid w:val="006C6271"/>
    <w:rsid w:val="006C6DBB"/>
    <w:rsid w:val="006D07F1"/>
    <w:rsid w:val="006D148D"/>
    <w:rsid w:val="006D2BEA"/>
    <w:rsid w:val="006D2DC7"/>
    <w:rsid w:val="006D4823"/>
    <w:rsid w:val="006D48D4"/>
    <w:rsid w:val="006D4FE8"/>
    <w:rsid w:val="006E4FD0"/>
    <w:rsid w:val="006E7AC3"/>
    <w:rsid w:val="006F044B"/>
    <w:rsid w:val="006F1181"/>
    <w:rsid w:val="006F2E20"/>
    <w:rsid w:val="006F3B28"/>
    <w:rsid w:val="006F5AE0"/>
    <w:rsid w:val="006F5C76"/>
    <w:rsid w:val="00705589"/>
    <w:rsid w:val="00710534"/>
    <w:rsid w:val="00712598"/>
    <w:rsid w:val="00712842"/>
    <w:rsid w:val="00714FB1"/>
    <w:rsid w:val="00716A94"/>
    <w:rsid w:val="00716CD9"/>
    <w:rsid w:val="00716FF4"/>
    <w:rsid w:val="00722390"/>
    <w:rsid w:val="00731520"/>
    <w:rsid w:val="0073195F"/>
    <w:rsid w:val="007327F4"/>
    <w:rsid w:val="00732CB2"/>
    <w:rsid w:val="007342D3"/>
    <w:rsid w:val="00735091"/>
    <w:rsid w:val="00735F85"/>
    <w:rsid w:val="00736361"/>
    <w:rsid w:val="007370BC"/>
    <w:rsid w:val="00737CE5"/>
    <w:rsid w:val="007404BF"/>
    <w:rsid w:val="0074200F"/>
    <w:rsid w:val="007424B9"/>
    <w:rsid w:val="007426BB"/>
    <w:rsid w:val="00747078"/>
    <w:rsid w:val="00751548"/>
    <w:rsid w:val="007523FA"/>
    <w:rsid w:val="00753B50"/>
    <w:rsid w:val="0075640E"/>
    <w:rsid w:val="00757B4E"/>
    <w:rsid w:val="007618DE"/>
    <w:rsid w:val="00762429"/>
    <w:rsid w:val="00762933"/>
    <w:rsid w:val="00762EEB"/>
    <w:rsid w:val="007648D9"/>
    <w:rsid w:val="00764E5F"/>
    <w:rsid w:val="0076650D"/>
    <w:rsid w:val="0076735A"/>
    <w:rsid w:val="00767B3C"/>
    <w:rsid w:val="0077132B"/>
    <w:rsid w:val="007716D4"/>
    <w:rsid w:val="00772443"/>
    <w:rsid w:val="00773C44"/>
    <w:rsid w:val="007747CC"/>
    <w:rsid w:val="007749BF"/>
    <w:rsid w:val="00775531"/>
    <w:rsid w:val="007806C2"/>
    <w:rsid w:val="00783F8C"/>
    <w:rsid w:val="00785574"/>
    <w:rsid w:val="007867FA"/>
    <w:rsid w:val="0078693A"/>
    <w:rsid w:val="007921BA"/>
    <w:rsid w:val="00794570"/>
    <w:rsid w:val="00794AC6"/>
    <w:rsid w:val="00794F3F"/>
    <w:rsid w:val="007953C3"/>
    <w:rsid w:val="007A0B49"/>
    <w:rsid w:val="007A4879"/>
    <w:rsid w:val="007A736F"/>
    <w:rsid w:val="007B31F1"/>
    <w:rsid w:val="007B32FB"/>
    <w:rsid w:val="007B7181"/>
    <w:rsid w:val="007C03DB"/>
    <w:rsid w:val="007C226F"/>
    <w:rsid w:val="007C2811"/>
    <w:rsid w:val="007C69D8"/>
    <w:rsid w:val="007C755B"/>
    <w:rsid w:val="007D1B11"/>
    <w:rsid w:val="007D308A"/>
    <w:rsid w:val="007D453E"/>
    <w:rsid w:val="007D47FC"/>
    <w:rsid w:val="007D4965"/>
    <w:rsid w:val="007D5C5D"/>
    <w:rsid w:val="007D5F1D"/>
    <w:rsid w:val="007D6579"/>
    <w:rsid w:val="007D6849"/>
    <w:rsid w:val="007E1E96"/>
    <w:rsid w:val="007E32FA"/>
    <w:rsid w:val="007E46C0"/>
    <w:rsid w:val="007E67DB"/>
    <w:rsid w:val="007E75F6"/>
    <w:rsid w:val="007F15DC"/>
    <w:rsid w:val="007F3F7F"/>
    <w:rsid w:val="007F51B1"/>
    <w:rsid w:val="007F5E21"/>
    <w:rsid w:val="007F7C2E"/>
    <w:rsid w:val="0080186F"/>
    <w:rsid w:val="00806E9B"/>
    <w:rsid w:val="00806F83"/>
    <w:rsid w:val="008071F3"/>
    <w:rsid w:val="008075F7"/>
    <w:rsid w:val="0081244B"/>
    <w:rsid w:val="00814008"/>
    <w:rsid w:val="00816E61"/>
    <w:rsid w:val="00820032"/>
    <w:rsid w:val="00825758"/>
    <w:rsid w:val="00826684"/>
    <w:rsid w:val="00827898"/>
    <w:rsid w:val="0083262E"/>
    <w:rsid w:val="008337D6"/>
    <w:rsid w:val="008346F8"/>
    <w:rsid w:val="008415ED"/>
    <w:rsid w:val="008428C8"/>
    <w:rsid w:val="0084362D"/>
    <w:rsid w:val="0084369E"/>
    <w:rsid w:val="00843885"/>
    <w:rsid w:val="008440B7"/>
    <w:rsid w:val="008446F4"/>
    <w:rsid w:val="008454D7"/>
    <w:rsid w:val="008476D2"/>
    <w:rsid w:val="008517D3"/>
    <w:rsid w:val="00853B95"/>
    <w:rsid w:val="00854EBB"/>
    <w:rsid w:val="0085557C"/>
    <w:rsid w:val="00855A6F"/>
    <w:rsid w:val="008560ED"/>
    <w:rsid w:val="00857196"/>
    <w:rsid w:val="00860D4F"/>
    <w:rsid w:val="00861818"/>
    <w:rsid w:val="00861ADA"/>
    <w:rsid w:val="0086280D"/>
    <w:rsid w:val="008637E8"/>
    <w:rsid w:val="008638A0"/>
    <w:rsid w:val="00864B87"/>
    <w:rsid w:val="00864E90"/>
    <w:rsid w:val="00871C7A"/>
    <w:rsid w:val="00871FC1"/>
    <w:rsid w:val="0087348C"/>
    <w:rsid w:val="00880C7F"/>
    <w:rsid w:val="00885E70"/>
    <w:rsid w:val="0088758E"/>
    <w:rsid w:val="00890C7A"/>
    <w:rsid w:val="008926B6"/>
    <w:rsid w:val="00895047"/>
    <w:rsid w:val="008A0428"/>
    <w:rsid w:val="008A0E18"/>
    <w:rsid w:val="008A29A3"/>
    <w:rsid w:val="008A36CE"/>
    <w:rsid w:val="008A4BDF"/>
    <w:rsid w:val="008A5D8D"/>
    <w:rsid w:val="008B06CB"/>
    <w:rsid w:val="008B29C5"/>
    <w:rsid w:val="008B3666"/>
    <w:rsid w:val="008B40B5"/>
    <w:rsid w:val="008C093F"/>
    <w:rsid w:val="008C5203"/>
    <w:rsid w:val="008C5313"/>
    <w:rsid w:val="008C5BA8"/>
    <w:rsid w:val="008C604A"/>
    <w:rsid w:val="008C624B"/>
    <w:rsid w:val="008D0099"/>
    <w:rsid w:val="008D09E5"/>
    <w:rsid w:val="008D1611"/>
    <w:rsid w:val="008D1F53"/>
    <w:rsid w:val="008D2A4C"/>
    <w:rsid w:val="008D35DC"/>
    <w:rsid w:val="008D419B"/>
    <w:rsid w:val="008D48D0"/>
    <w:rsid w:val="008D5A2C"/>
    <w:rsid w:val="008D7A2A"/>
    <w:rsid w:val="008D7F19"/>
    <w:rsid w:val="008E1772"/>
    <w:rsid w:val="008E2290"/>
    <w:rsid w:val="008E2BDE"/>
    <w:rsid w:val="008E41C7"/>
    <w:rsid w:val="008E4D43"/>
    <w:rsid w:val="008E55BA"/>
    <w:rsid w:val="008E63ED"/>
    <w:rsid w:val="008E7947"/>
    <w:rsid w:val="008E7ACE"/>
    <w:rsid w:val="008F04BB"/>
    <w:rsid w:val="008F0843"/>
    <w:rsid w:val="008F129A"/>
    <w:rsid w:val="008F1C88"/>
    <w:rsid w:val="008F1F15"/>
    <w:rsid w:val="008F20A6"/>
    <w:rsid w:val="008F3075"/>
    <w:rsid w:val="008F3AC0"/>
    <w:rsid w:val="008F4CEA"/>
    <w:rsid w:val="008F5242"/>
    <w:rsid w:val="008F6872"/>
    <w:rsid w:val="008F7251"/>
    <w:rsid w:val="00900286"/>
    <w:rsid w:val="00902878"/>
    <w:rsid w:val="00902DC1"/>
    <w:rsid w:val="00903B28"/>
    <w:rsid w:val="00911871"/>
    <w:rsid w:val="0091288F"/>
    <w:rsid w:val="0091578A"/>
    <w:rsid w:val="00915A2D"/>
    <w:rsid w:val="00915BB5"/>
    <w:rsid w:val="00915FD0"/>
    <w:rsid w:val="00916E18"/>
    <w:rsid w:val="00921F30"/>
    <w:rsid w:val="00923AF2"/>
    <w:rsid w:val="00924C72"/>
    <w:rsid w:val="00924E78"/>
    <w:rsid w:val="009279B1"/>
    <w:rsid w:val="00930169"/>
    <w:rsid w:val="00934EC5"/>
    <w:rsid w:val="009379D5"/>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718D8"/>
    <w:rsid w:val="00972643"/>
    <w:rsid w:val="00973B5F"/>
    <w:rsid w:val="00973D88"/>
    <w:rsid w:val="00974738"/>
    <w:rsid w:val="009748EE"/>
    <w:rsid w:val="009749DD"/>
    <w:rsid w:val="009805F6"/>
    <w:rsid w:val="00980F4A"/>
    <w:rsid w:val="009811C8"/>
    <w:rsid w:val="0098176A"/>
    <w:rsid w:val="00982D80"/>
    <w:rsid w:val="0098465A"/>
    <w:rsid w:val="00985882"/>
    <w:rsid w:val="0098694A"/>
    <w:rsid w:val="00987BB0"/>
    <w:rsid w:val="00991C8A"/>
    <w:rsid w:val="00996A36"/>
    <w:rsid w:val="009A0164"/>
    <w:rsid w:val="009A1897"/>
    <w:rsid w:val="009A6279"/>
    <w:rsid w:val="009A78D9"/>
    <w:rsid w:val="009B07E1"/>
    <w:rsid w:val="009B58C1"/>
    <w:rsid w:val="009B6459"/>
    <w:rsid w:val="009B6A2C"/>
    <w:rsid w:val="009C318B"/>
    <w:rsid w:val="009C4D1B"/>
    <w:rsid w:val="009C52C1"/>
    <w:rsid w:val="009C546D"/>
    <w:rsid w:val="009C6C5B"/>
    <w:rsid w:val="009C75E3"/>
    <w:rsid w:val="009D1A80"/>
    <w:rsid w:val="009D1E23"/>
    <w:rsid w:val="009D50C2"/>
    <w:rsid w:val="009D598C"/>
    <w:rsid w:val="009D60D0"/>
    <w:rsid w:val="009D7488"/>
    <w:rsid w:val="009E0A03"/>
    <w:rsid w:val="009E6AD2"/>
    <w:rsid w:val="009F3F4A"/>
    <w:rsid w:val="009F50A3"/>
    <w:rsid w:val="00A0153C"/>
    <w:rsid w:val="00A01A25"/>
    <w:rsid w:val="00A02CF0"/>
    <w:rsid w:val="00A065FA"/>
    <w:rsid w:val="00A0711D"/>
    <w:rsid w:val="00A137D4"/>
    <w:rsid w:val="00A141A9"/>
    <w:rsid w:val="00A2448B"/>
    <w:rsid w:val="00A246A1"/>
    <w:rsid w:val="00A249F1"/>
    <w:rsid w:val="00A25448"/>
    <w:rsid w:val="00A256A8"/>
    <w:rsid w:val="00A30B74"/>
    <w:rsid w:val="00A30FFB"/>
    <w:rsid w:val="00A31BF5"/>
    <w:rsid w:val="00A33BDB"/>
    <w:rsid w:val="00A343DE"/>
    <w:rsid w:val="00A3676B"/>
    <w:rsid w:val="00A3699E"/>
    <w:rsid w:val="00A36B2F"/>
    <w:rsid w:val="00A40F81"/>
    <w:rsid w:val="00A41A78"/>
    <w:rsid w:val="00A422FA"/>
    <w:rsid w:val="00A430D5"/>
    <w:rsid w:val="00A45021"/>
    <w:rsid w:val="00A45B0A"/>
    <w:rsid w:val="00A45BBA"/>
    <w:rsid w:val="00A55B2B"/>
    <w:rsid w:val="00A61774"/>
    <w:rsid w:val="00A61C72"/>
    <w:rsid w:val="00A62053"/>
    <w:rsid w:val="00A62679"/>
    <w:rsid w:val="00A62721"/>
    <w:rsid w:val="00A64D83"/>
    <w:rsid w:val="00A651CE"/>
    <w:rsid w:val="00A658A9"/>
    <w:rsid w:val="00A668F0"/>
    <w:rsid w:val="00A67C04"/>
    <w:rsid w:val="00A71DFF"/>
    <w:rsid w:val="00A73619"/>
    <w:rsid w:val="00A738AA"/>
    <w:rsid w:val="00A742C9"/>
    <w:rsid w:val="00A74447"/>
    <w:rsid w:val="00A74826"/>
    <w:rsid w:val="00A74F95"/>
    <w:rsid w:val="00A7575A"/>
    <w:rsid w:val="00A75944"/>
    <w:rsid w:val="00A765AD"/>
    <w:rsid w:val="00A769C7"/>
    <w:rsid w:val="00A77068"/>
    <w:rsid w:val="00A8036A"/>
    <w:rsid w:val="00A8278C"/>
    <w:rsid w:val="00A84726"/>
    <w:rsid w:val="00A84E20"/>
    <w:rsid w:val="00A85563"/>
    <w:rsid w:val="00A85EAF"/>
    <w:rsid w:val="00A864C7"/>
    <w:rsid w:val="00A86E88"/>
    <w:rsid w:val="00A8767B"/>
    <w:rsid w:val="00A937E7"/>
    <w:rsid w:val="00A9771E"/>
    <w:rsid w:val="00A9793C"/>
    <w:rsid w:val="00A97C60"/>
    <w:rsid w:val="00A97CBB"/>
    <w:rsid w:val="00AA1FCF"/>
    <w:rsid w:val="00AA2005"/>
    <w:rsid w:val="00AA2109"/>
    <w:rsid w:val="00AA50FB"/>
    <w:rsid w:val="00AB1EE5"/>
    <w:rsid w:val="00AB63E9"/>
    <w:rsid w:val="00AC2352"/>
    <w:rsid w:val="00AC2B96"/>
    <w:rsid w:val="00AC39D8"/>
    <w:rsid w:val="00AC64F5"/>
    <w:rsid w:val="00AD0A9B"/>
    <w:rsid w:val="00AD1DEA"/>
    <w:rsid w:val="00AD202B"/>
    <w:rsid w:val="00AD3040"/>
    <w:rsid w:val="00AD51BB"/>
    <w:rsid w:val="00AD664B"/>
    <w:rsid w:val="00AD7A2C"/>
    <w:rsid w:val="00AE1020"/>
    <w:rsid w:val="00AE3247"/>
    <w:rsid w:val="00AE42B2"/>
    <w:rsid w:val="00AE7D5D"/>
    <w:rsid w:val="00AF078C"/>
    <w:rsid w:val="00AF0E02"/>
    <w:rsid w:val="00AF256F"/>
    <w:rsid w:val="00AF380D"/>
    <w:rsid w:val="00AF5E1D"/>
    <w:rsid w:val="00AF61E7"/>
    <w:rsid w:val="00AF68DD"/>
    <w:rsid w:val="00B01B1B"/>
    <w:rsid w:val="00B01C2D"/>
    <w:rsid w:val="00B0219A"/>
    <w:rsid w:val="00B022C6"/>
    <w:rsid w:val="00B065F9"/>
    <w:rsid w:val="00B12CB5"/>
    <w:rsid w:val="00B151F2"/>
    <w:rsid w:val="00B15DAF"/>
    <w:rsid w:val="00B16774"/>
    <w:rsid w:val="00B22456"/>
    <w:rsid w:val="00B22621"/>
    <w:rsid w:val="00B24211"/>
    <w:rsid w:val="00B25690"/>
    <w:rsid w:val="00B25C31"/>
    <w:rsid w:val="00B26B3F"/>
    <w:rsid w:val="00B33F1E"/>
    <w:rsid w:val="00B40410"/>
    <w:rsid w:val="00B413A5"/>
    <w:rsid w:val="00B42364"/>
    <w:rsid w:val="00B4492A"/>
    <w:rsid w:val="00B45438"/>
    <w:rsid w:val="00B52194"/>
    <w:rsid w:val="00B52BB9"/>
    <w:rsid w:val="00B55589"/>
    <w:rsid w:val="00B55C61"/>
    <w:rsid w:val="00B55FAC"/>
    <w:rsid w:val="00B61CA7"/>
    <w:rsid w:val="00B61F63"/>
    <w:rsid w:val="00B63262"/>
    <w:rsid w:val="00B64C3E"/>
    <w:rsid w:val="00B65B73"/>
    <w:rsid w:val="00B66C4B"/>
    <w:rsid w:val="00B66F00"/>
    <w:rsid w:val="00B7445B"/>
    <w:rsid w:val="00B7700C"/>
    <w:rsid w:val="00B774D2"/>
    <w:rsid w:val="00B81C16"/>
    <w:rsid w:val="00B833D6"/>
    <w:rsid w:val="00B83A5E"/>
    <w:rsid w:val="00B85F37"/>
    <w:rsid w:val="00B90142"/>
    <w:rsid w:val="00B91DD0"/>
    <w:rsid w:val="00B93EFB"/>
    <w:rsid w:val="00B94AC0"/>
    <w:rsid w:val="00B96461"/>
    <w:rsid w:val="00BA00C1"/>
    <w:rsid w:val="00BA0287"/>
    <w:rsid w:val="00BA02C3"/>
    <w:rsid w:val="00BA0CF9"/>
    <w:rsid w:val="00BA5AE0"/>
    <w:rsid w:val="00BA7470"/>
    <w:rsid w:val="00BA7DE1"/>
    <w:rsid w:val="00BB0FC6"/>
    <w:rsid w:val="00BB183F"/>
    <w:rsid w:val="00BB1C60"/>
    <w:rsid w:val="00BB67B7"/>
    <w:rsid w:val="00BB7E31"/>
    <w:rsid w:val="00BC0A43"/>
    <w:rsid w:val="00BC1334"/>
    <w:rsid w:val="00BC1C64"/>
    <w:rsid w:val="00BC2F7E"/>
    <w:rsid w:val="00BC359B"/>
    <w:rsid w:val="00BC4454"/>
    <w:rsid w:val="00BC475E"/>
    <w:rsid w:val="00BC50BB"/>
    <w:rsid w:val="00BC6586"/>
    <w:rsid w:val="00BD2904"/>
    <w:rsid w:val="00BE273C"/>
    <w:rsid w:val="00BE2B81"/>
    <w:rsid w:val="00BE4816"/>
    <w:rsid w:val="00BE4BA9"/>
    <w:rsid w:val="00BE6335"/>
    <w:rsid w:val="00BF1B18"/>
    <w:rsid w:val="00BF2A33"/>
    <w:rsid w:val="00BF325A"/>
    <w:rsid w:val="00BF3D13"/>
    <w:rsid w:val="00BF3F46"/>
    <w:rsid w:val="00BF4632"/>
    <w:rsid w:val="00BF5937"/>
    <w:rsid w:val="00BF5A4E"/>
    <w:rsid w:val="00BF60D4"/>
    <w:rsid w:val="00C0046F"/>
    <w:rsid w:val="00C02F3A"/>
    <w:rsid w:val="00C03C77"/>
    <w:rsid w:val="00C05523"/>
    <w:rsid w:val="00C0742D"/>
    <w:rsid w:val="00C10B41"/>
    <w:rsid w:val="00C1415C"/>
    <w:rsid w:val="00C15501"/>
    <w:rsid w:val="00C177B1"/>
    <w:rsid w:val="00C17D54"/>
    <w:rsid w:val="00C215C9"/>
    <w:rsid w:val="00C24859"/>
    <w:rsid w:val="00C248BF"/>
    <w:rsid w:val="00C27B4C"/>
    <w:rsid w:val="00C27E73"/>
    <w:rsid w:val="00C30CBC"/>
    <w:rsid w:val="00C32420"/>
    <w:rsid w:val="00C33559"/>
    <w:rsid w:val="00C34BA9"/>
    <w:rsid w:val="00C358AF"/>
    <w:rsid w:val="00C3777B"/>
    <w:rsid w:val="00C40291"/>
    <w:rsid w:val="00C412A4"/>
    <w:rsid w:val="00C43A4E"/>
    <w:rsid w:val="00C44F32"/>
    <w:rsid w:val="00C46B3C"/>
    <w:rsid w:val="00C50922"/>
    <w:rsid w:val="00C5164D"/>
    <w:rsid w:val="00C5422E"/>
    <w:rsid w:val="00C561DC"/>
    <w:rsid w:val="00C62226"/>
    <w:rsid w:val="00C63B24"/>
    <w:rsid w:val="00C6469B"/>
    <w:rsid w:val="00C6495C"/>
    <w:rsid w:val="00C649C6"/>
    <w:rsid w:val="00C65949"/>
    <w:rsid w:val="00C6728D"/>
    <w:rsid w:val="00C75CCE"/>
    <w:rsid w:val="00C766EC"/>
    <w:rsid w:val="00C7713E"/>
    <w:rsid w:val="00C77AB4"/>
    <w:rsid w:val="00C8222F"/>
    <w:rsid w:val="00C91DAF"/>
    <w:rsid w:val="00C927B7"/>
    <w:rsid w:val="00C969B0"/>
    <w:rsid w:val="00C96E48"/>
    <w:rsid w:val="00C96F5E"/>
    <w:rsid w:val="00C9780D"/>
    <w:rsid w:val="00CA0283"/>
    <w:rsid w:val="00CA101F"/>
    <w:rsid w:val="00CA1086"/>
    <w:rsid w:val="00CA49AA"/>
    <w:rsid w:val="00CA53C8"/>
    <w:rsid w:val="00CA6D56"/>
    <w:rsid w:val="00CB02BA"/>
    <w:rsid w:val="00CB0311"/>
    <w:rsid w:val="00CB2D58"/>
    <w:rsid w:val="00CB5ED9"/>
    <w:rsid w:val="00CC15E6"/>
    <w:rsid w:val="00CC2843"/>
    <w:rsid w:val="00CC2882"/>
    <w:rsid w:val="00CC3907"/>
    <w:rsid w:val="00CC4EC3"/>
    <w:rsid w:val="00CC4F43"/>
    <w:rsid w:val="00CC6E71"/>
    <w:rsid w:val="00CC71A8"/>
    <w:rsid w:val="00CD1120"/>
    <w:rsid w:val="00CD2B2B"/>
    <w:rsid w:val="00CD311C"/>
    <w:rsid w:val="00CD4CDF"/>
    <w:rsid w:val="00CD76B3"/>
    <w:rsid w:val="00CE055E"/>
    <w:rsid w:val="00CE07E3"/>
    <w:rsid w:val="00CE3F3F"/>
    <w:rsid w:val="00CE4C99"/>
    <w:rsid w:val="00CE538A"/>
    <w:rsid w:val="00CE5FD9"/>
    <w:rsid w:val="00CE7507"/>
    <w:rsid w:val="00CE7C01"/>
    <w:rsid w:val="00CF0E4E"/>
    <w:rsid w:val="00CF6898"/>
    <w:rsid w:val="00D000B8"/>
    <w:rsid w:val="00D004FB"/>
    <w:rsid w:val="00D0378F"/>
    <w:rsid w:val="00D04771"/>
    <w:rsid w:val="00D060AF"/>
    <w:rsid w:val="00D064C7"/>
    <w:rsid w:val="00D06B89"/>
    <w:rsid w:val="00D10662"/>
    <w:rsid w:val="00D10F95"/>
    <w:rsid w:val="00D12CC0"/>
    <w:rsid w:val="00D137FE"/>
    <w:rsid w:val="00D20C84"/>
    <w:rsid w:val="00D220E0"/>
    <w:rsid w:val="00D24499"/>
    <w:rsid w:val="00D26002"/>
    <w:rsid w:val="00D261C2"/>
    <w:rsid w:val="00D31B52"/>
    <w:rsid w:val="00D32332"/>
    <w:rsid w:val="00D32A3B"/>
    <w:rsid w:val="00D33E49"/>
    <w:rsid w:val="00D34E3F"/>
    <w:rsid w:val="00D34FF5"/>
    <w:rsid w:val="00D35BBE"/>
    <w:rsid w:val="00D40604"/>
    <w:rsid w:val="00D45086"/>
    <w:rsid w:val="00D4523D"/>
    <w:rsid w:val="00D46B51"/>
    <w:rsid w:val="00D506FB"/>
    <w:rsid w:val="00D50753"/>
    <w:rsid w:val="00D52EE9"/>
    <w:rsid w:val="00D53346"/>
    <w:rsid w:val="00D5394A"/>
    <w:rsid w:val="00D55BD1"/>
    <w:rsid w:val="00D5616D"/>
    <w:rsid w:val="00D5662D"/>
    <w:rsid w:val="00D57927"/>
    <w:rsid w:val="00D604EE"/>
    <w:rsid w:val="00D61852"/>
    <w:rsid w:val="00D63EE7"/>
    <w:rsid w:val="00D6418E"/>
    <w:rsid w:val="00D642E3"/>
    <w:rsid w:val="00D65749"/>
    <w:rsid w:val="00D65DE5"/>
    <w:rsid w:val="00D709DF"/>
    <w:rsid w:val="00D726BA"/>
    <w:rsid w:val="00D7494E"/>
    <w:rsid w:val="00D76D4A"/>
    <w:rsid w:val="00D76EC2"/>
    <w:rsid w:val="00D8091B"/>
    <w:rsid w:val="00D81063"/>
    <w:rsid w:val="00D82150"/>
    <w:rsid w:val="00D82BF5"/>
    <w:rsid w:val="00D83F8A"/>
    <w:rsid w:val="00D859C1"/>
    <w:rsid w:val="00D8630C"/>
    <w:rsid w:val="00D865F6"/>
    <w:rsid w:val="00D8683D"/>
    <w:rsid w:val="00D87EDB"/>
    <w:rsid w:val="00D91397"/>
    <w:rsid w:val="00D91A71"/>
    <w:rsid w:val="00D91C69"/>
    <w:rsid w:val="00D940E1"/>
    <w:rsid w:val="00DA1E9E"/>
    <w:rsid w:val="00DA4EF9"/>
    <w:rsid w:val="00DA520A"/>
    <w:rsid w:val="00DA624E"/>
    <w:rsid w:val="00DA7047"/>
    <w:rsid w:val="00DA770C"/>
    <w:rsid w:val="00DA7D3B"/>
    <w:rsid w:val="00DB05E1"/>
    <w:rsid w:val="00DB13A6"/>
    <w:rsid w:val="00DB19A4"/>
    <w:rsid w:val="00DB1E63"/>
    <w:rsid w:val="00DB37B7"/>
    <w:rsid w:val="00DB4B6F"/>
    <w:rsid w:val="00DB5BAD"/>
    <w:rsid w:val="00DC0DA4"/>
    <w:rsid w:val="00DC3002"/>
    <w:rsid w:val="00DC3B92"/>
    <w:rsid w:val="00DC417D"/>
    <w:rsid w:val="00DC45BA"/>
    <w:rsid w:val="00DC5110"/>
    <w:rsid w:val="00DC5378"/>
    <w:rsid w:val="00DC53BD"/>
    <w:rsid w:val="00DC57CF"/>
    <w:rsid w:val="00DC68C0"/>
    <w:rsid w:val="00DD16DE"/>
    <w:rsid w:val="00DD3038"/>
    <w:rsid w:val="00DD4716"/>
    <w:rsid w:val="00DD4F25"/>
    <w:rsid w:val="00DD5320"/>
    <w:rsid w:val="00DE1178"/>
    <w:rsid w:val="00DE170E"/>
    <w:rsid w:val="00DE2865"/>
    <w:rsid w:val="00DE49CD"/>
    <w:rsid w:val="00DE5C58"/>
    <w:rsid w:val="00DE6055"/>
    <w:rsid w:val="00DF3752"/>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17669"/>
    <w:rsid w:val="00E21ACA"/>
    <w:rsid w:val="00E26E56"/>
    <w:rsid w:val="00E26EB4"/>
    <w:rsid w:val="00E30178"/>
    <w:rsid w:val="00E3685D"/>
    <w:rsid w:val="00E41BED"/>
    <w:rsid w:val="00E509EE"/>
    <w:rsid w:val="00E51EC4"/>
    <w:rsid w:val="00E5222C"/>
    <w:rsid w:val="00E5286E"/>
    <w:rsid w:val="00E533D2"/>
    <w:rsid w:val="00E55D65"/>
    <w:rsid w:val="00E57756"/>
    <w:rsid w:val="00E57F1A"/>
    <w:rsid w:val="00E612A5"/>
    <w:rsid w:val="00E61B99"/>
    <w:rsid w:val="00E62DF7"/>
    <w:rsid w:val="00E63EFD"/>
    <w:rsid w:val="00E64FDA"/>
    <w:rsid w:val="00E662F8"/>
    <w:rsid w:val="00E67F94"/>
    <w:rsid w:val="00E72480"/>
    <w:rsid w:val="00E730F3"/>
    <w:rsid w:val="00E73914"/>
    <w:rsid w:val="00E743ED"/>
    <w:rsid w:val="00E767D5"/>
    <w:rsid w:val="00E76C4F"/>
    <w:rsid w:val="00E77C25"/>
    <w:rsid w:val="00E81B76"/>
    <w:rsid w:val="00E81C2D"/>
    <w:rsid w:val="00E83B2B"/>
    <w:rsid w:val="00E86F42"/>
    <w:rsid w:val="00E8706B"/>
    <w:rsid w:val="00E902C8"/>
    <w:rsid w:val="00E918C7"/>
    <w:rsid w:val="00E92CD7"/>
    <w:rsid w:val="00EA12D3"/>
    <w:rsid w:val="00EA1ECB"/>
    <w:rsid w:val="00EA705D"/>
    <w:rsid w:val="00EB034B"/>
    <w:rsid w:val="00EB0407"/>
    <w:rsid w:val="00EB1CD4"/>
    <w:rsid w:val="00EB1D6A"/>
    <w:rsid w:val="00EB36FA"/>
    <w:rsid w:val="00EB7594"/>
    <w:rsid w:val="00EC0B02"/>
    <w:rsid w:val="00EC26F1"/>
    <w:rsid w:val="00EC2D5B"/>
    <w:rsid w:val="00EC2F37"/>
    <w:rsid w:val="00EC35A9"/>
    <w:rsid w:val="00EC5955"/>
    <w:rsid w:val="00EC6571"/>
    <w:rsid w:val="00EC6A9A"/>
    <w:rsid w:val="00ED23F5"/>
    <w:rsid w:val="00ED29EC"/>
    <w:rsid w:val="00ED40BC"/>
    <w:rsid w:val="00ED56B1"/>
    <w:rsid w:val="00ED6197"/>
    <w:rsid w:val="00ED6221"/>
    <w:rsid w:val="00ED683D"/>
    <w:rsid w:val="00ED6CAF"/>
    <w:rsid w:val="00ED7E5A"/>
    <w:rsid w:val="00EE098C"/>
    <w:rsid w:val="00EE1121"/>
    <w:rsid w:val="00EE1321"/>
    <w:rsid w:val="00EE16DB"/>
    <w:rsid w:val="00EE1FE3"/>
    <w:rsid w:val="00EE28A4"/>
    <w:rsid w:val="00EE359B"/>
    <w:rsid w:val="00EE4EA3"/>
    <w:rsid w:val="00EE4F5E"/>
    <w:rsid w:val="00EE5092"/>
    <w:rsid w:val="00EE6AAB"/>
    <w:rsid w:val="00EE74F3"/>
    <w:rsid w:val="00EF07CD"/>
    <w:rsid w:val="00EF1526"/>
    <w:rsid w:val="00EF1794"/>
    <w:rsid w:val="00EF3592"/>
    <w:rsid w:val="00EF4EED"/>
    <w:rsid w:val="00EF644A"/>
    <w:rsid w:val="00F046A5"/>
    <w:rsid w:val="00F058FD"/>
    <w:rsid w:val="00F07BFE"/>
    <w:rsid w:val="00F10C8B"/>
    <w:rsid w:val="00F11354"/>
    <w:rsid w:val="00F12E6F"/>
    <w:rsid w:val="00F20594"/>
    <w:rsid w:val="00F20CC1"/>
    <w:rsid w:val="00F220C3"/>
    <w:rsid w:val="00F2429F"/>
    <w:rsid w:val="00F26C5F"/>
    <w:rsid w:val="00F276AE"/>
    <w:rsid w:val="00F307BC"/>
    <w:rsid w:val="00F320A5"/>
    <w:rsid w:val="00F35BE1"/>
    <w:rsid w:val="00F374EC"/>
    <w:rsid w:val="00F37516"/>
    <w:rsid w:val="00F37AF8"/>
    <w:rsid w:val="00F37BE0"/>
    <w:rsid w:val="00F438E3"/>
    <w:rsid w:val="00F471DD"/>
    <w:rsid w:val="00F50221"/>
    <w:rsid w:val="00F503A5"/>
    <w:rsid w:val="00F50A22"/>
    <w:rsid w:val="00F51237"/>
    <w:rsid w:val="00F5412D"/>
    <w:rsid w:val="00F54747"/>
    <w:rsid w:val="00F55705"/>
    <w:rsid w:val="00F55D45"/>
    <w:rsid w:val="00F55DD6"/>
    <w:rsid w:val="00F55E08"/>
    <w:rsid w:val="00F562FB"/>
    <w:rsid w:val="00F57017"/>
    <w:rsid w:val="00F6064C"/>
    <w:rsid w:val="00F60B9F"/>
    <w:rsid w:val="00F60CC3"/>
    <w:rsid w:val="00F62257"/>
    <w:rsid w:val="00F63451"/>
    <w:rsid w:val="00F6433D"/>
    <w:rsid w:val="00F64E70"/>
    <w:rsid w:val="00F658B9"/>
    <w:rsid w:val="00F65968"/>
    <w:rsid w:val="00F66373"/>
    <w:rsid w:val="00F66C14"/>
    <w:rsid w:val="00F7103D"/>
    <w:rsid w:val="00F71E94"/>
    <w:rsid w:val="00F721C7"/>
    <w:rsid w:val="00F77AE9"/>
    <w:rsid w:val="00F83FDC"/>
    <w:rsid w:val="00F840E5"/>
    <w:rsid w:val="00F869B0"/>
    <w:rsid w:val="00F8761B"/>
    <w:rsid w:val="00F92A36"/>
    <w:rsid w:val="00F9584E"/>
    <w:rsid w:val="00F95EFF"/>
    <w:rsid w:val="00F96A0D"/>
    <w:rsid w:val="00F97863"/>
    <w:rsid w:val="00F97947"/>
    <w:rsid w:val="00FA05F5"/>
    <w:rsid w:val="00FA11E9"/>
    <w:rsid w:val="00FA2613"/>
    <w:rsid w:val="00FA2BC9"/>
    <w:rsid w:val="00FA48B7"/>
    <w:rsid w:val="00FB7226"/>
    <w:rsid w:val="00FC104F"/>
    <w:rsid w:val="00FC3EC5"/>
    <w:rsid w:val="00FC57FB"/>
    <w:rsid w:val="00FC5D9A"/>
    <w:rsid w:val="00FE082A"/>
    <w:rsid w:val="00FE18D9"/>
    <w:rsid w:val="00FE591F"/>
    <w:rsid w:val="00FF1A78"/>
    <w:rsid w:val="00FF2AD1"/>
    <w:rsid w:val="00FF5631"/>
    <w:rsid w:val="00FF7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618B9A"/>
  <w15:docId w15:val="{0526DFAA-47C5-47B2-87B1-CEE7A161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892158597">
      <w:bodyDiv w:val="1"/>
      <w:marLeft w:val="0"/>
      <w:marRight w:val="0"/>
      <w:marTop w:val="0"/>
      <w:marBottom w:val="0"/>
      <w:divBdr>
        <w:top w:val="none" w:sz="0" w:space="0" w:color="auto"/>
        <w:left w:val="none" w:sz="0" w:space="0" w:color="auto"/>
        <w:bottom w:val="none" w:sz="0" w:space="0" w:color="auto"/>
        <w:right w:val="none" w:sz="0" w:space="0" w:color="auto"/>
      </w:divBdr>
    </w:div>
    <w:div w:id="976838604">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685940807">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56131029">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balliu@mb.gov.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lbona.gjika@mg.gov.al" TargetMode="External"/><Relationship Id="rId4" Type="http://schemas.openxmlformats.org/officeDocument/2006/relationships/settings" Target="settings.xml"/><Relationship Id="rId9" Type="http://schemas.openxmlformats.org/officeDocument/2006/relationships/hyperlink" Target="mailto:Donjet.gjoka@mb.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925BD-1377-4D15-A6FC-69B9072D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12</Pages>
  <Words>4141</Words>
  <Characters>23609</Characters>
  <Application>Microsoft Office Word</Application>
  <DocSecurity>0</DocSecurity>
  <Lines>196</Lines>
  <Paragraphs>55</Paragraphs>
  <ScaleCrop>false</ScaleCrop>
  <HeadingPairs>
    <vt:vector size="8" baseType="variant">
      <vt:variant>
        <vt:lpstr>Title</vt:lpstr>
      </vt:variant>
      <vt:variant>
        <vt:i4>1</vt:i4>
      </vt:variant>
      <vt:variant>
        <vt:lpstr>Titolo</vt:lpstr>
      </vt:variant>
      <vt:variant>
        <vt:i4>1</vt:i4>
      </vt:variant>
      <vt:variant>
        <vt:lpstr>Titull</vt:lpstr>
      </vt:variant>
      <vt:variant>
        <vt:i4>1</vt:i4>
      </vt:variant>
      <vt:variant>
        <vt:lpstr>Kokëzime</vt:lpstr>
      </vt:variant>
      <vt:variant>
        <vt:i4>26</vt:i4>
      </vt:variant>
    </vt:vector>
  </HeadingPairs>
  <TitlesOfParts>
    <vt:vector size="29" baseType="lpstr">
      <vt: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Ornela Shurdhaj</dc:creator>
  <cp:lastModifiedBy>Renata Balliu</cp:lastModifiedBy>
  <cp:revision>84</cp:revision>
  <cp:lastPrinted>2018-12-10T10:10:00Z</cp:lastPrinted>
  <dcterms:created xsi:type="dcterms:W3CDTF">2018-12-10T09:51:00Z</dcterms:created>
  <dcterms:modified xsi:type="dcterms:W3CDTF">2019-01-14T10:17:00Z</dcterms:modified>
</cp:coreProperties>
</file>